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A0" w:rsidRPr="002E168E" w:rsidRDefault="00004FA0" w:rsidP="002E168E">
      <w:pPr>
        <w:pStyle w:val="12"/>
        <w:rPr>
          <w:lang w:val="en-US"/>
        </w:rPr>
      </w:pPr>
    </w:p>
    <w:p w:rsidR="00004FA0" w:rsidRPr="002E168E" w:rsidRDefault="00004FA0" w:rsidP="002E168E">
      <w:pPr>
        <w:pStyle w:val="12"/>
      </w:pPr>
    </w:p>
    <w:p w:rsidR="00004FA0" w:rsidRPr="002E168E" w:rsidRDefault="00004FA0" w:rsidP="002E168E">
      <w:pPr>
        <w:pStyle w:val="12"/>
      </w:pPr>
    </w:p>
    <w:p w:rsidR="00004FA0" w:rsidRPr="002E168E" w:rsidRDefault="00004FA0" w:rsidP="002E168E">
      <w:pPr>
        <w:pStyle w:val="12"/>
      </w:pPr>
    </w:p>
    <w:p w:rsidR="00063E3D" w:rsidRPr="002E168E" w:rsidRDefault="00063E3D" w:rsidP="00063E3D"/>
    <w:p w:rsidR="00063E3D" w:rsidRPr="002E168E" w:rsidRDefault="00063E3D" w:rsidP="00063E3D"/>
    <w:p w:rsidR="00063E3D" w:rsidRPr="002E168E" w:rsidRDefault="00063E3D" w:rsidP="00063E3D"/>
    <w:p w:rsidR="00063E3D" w:rsidRPr="002E168E" w:rsidRDefault="00063E3D" w:rsidP="00063E3D"/>
    <w:p w:rsidR="00063E3D" w:rsidRPr="002E168E" w:rsidRDefault="00063E3D" w:rsidP="00AB1846">
      <w:pPr>
        <w:ind w:left="2124" w:firstLine="708"/>
      </w:pPr>
    </w:p>
    <w:p w:rsidR="00063E3D" w:rsidRPr="002E168E" w:rsidRDefault="00063E3D" w:rsidP="00063E3D"/>
    <w:p w:rsidR="00063E3D" w:rsidRPr="002E168E" w:rsidRDefault="00063E3D" w:rsidP="00063E3D"/>
    <w:p w:rsidR="00004FA0" w:rsidRPr="002E168E" w:rsidRDefault="00004FA0" w:rsidP="002E168E">
      <w:pPr>
        <w:pStyle w:val="12"/>
      </w:pPr>
    </w:p>
    <w:p w:rsidR="002D1869" w:rsidRDefault="002E168E" w:rsidP="002D1869">
      <w:pPr>
        <w:pStyle w:val="12"/>
        <w:jc w:val="center"/>
        <w:rPr>
          <w:rFonts w:ascii="Times New Roman" w:hAnsi="Times New Roman"/>
          <w:sz w:val="80"/>
          <w:szCs w:val="80"/>
        </w:rPr>
      </w:pPr>
      <w:r w:rsidRPr="002D1869">
        <w:rPr>
          <w:rFonts w:ascii="Times New Roman" w:hAnsi="Times New Roman"/>
          <w:sz w:val="80"/>
          <w:szCs w:val="80"/>
        </w:rPr>
        <w:t>Юридическая п</w:t>
      </w:r>
      <w:r w:rsidR="009B5B60" w:rsidRPr="002D1869">
        <w:rPr>
          <w:rFonts w:ascii="Times New Roman" w:hAnsi="Times New Roman"/>
          <w:sz w:val="80"/>
          <w:szCs w:val="80"/>
        </w:rPr>
        <w:t>амятка</w:t>
      </w:r>
      <w:r w:rsidRPr="002D1869">
        <w:rPr>
          <w:rFonts w:ascii="Times New Roman" w:hAnsi="Times New Roman"/>
          <w:sz w:val="80"/>
          <w:szCs w:val="80"/>
        </w:rPr>
        <w:t xml:space="preserve"> </w:t>
      </w:r>
    </w:p>
    <w:p w:rsidR="009B5B60" w:rsidRPr="002D1869" w:rsidRDefault="002E168E" w:rsidP="002D1869">
      <w:pPr>
        <w:pStyle w:val="12"/>
        <w:jc w:val="center"/>
        <w:rPr>
          <w:rFonts w:ascii="Times New Roman" w:hAnsi="Times New Roman"/>
          <w:sz w:val="80"/>
          <w:szCs w:val="80"/>
        </w:rPr>
      </w:pPr>
      <w:r w:rsidRPr="002D1869">
        <w:rPr>
          <w:rFonts w:ascii="Times New Roman" w:hAnsi="Times New Roman"/>
          <w:sz w:val="80"/>
          <w:szCs w:val="80"/>
        </w:rPr>
        <w:t>для родителей</w:t>
      </w:r>
    </w:p>
    <w:p w:rsidR="002E168E" w:rsidRPr="002D1869" w:rsidRDefault="002E168E" w:rsidP="002D1869">
      <w:pPr>
        <w:jc w:val="center"/>
        <w:rPr>
          <w:sz w:val="80"/>
          <w:szCs w:val="80"/>
        </w:rPr>
      </w:pPr>
    </w:p>
    <w:p w:rsidR="00FA71F9" w:rsidRPr="002D1869" w:rsidRDefault="007B14EE" w:rsidP="002D1869">
      <w:pPr>
        <w:jc w:val="center"/>
        <w:rPr>
          <w:b/>
          <w:sz w:val="80"/>
          <w:szCs w:val="80"/>
        </w:rPr>
      </w:pPr>
      <w:r w:rsidRPr="002D1869">
        <w:rPr>
          <w:b/>
          <w:sz w:val="80"/>
          <w:szCs w:val="80"/>
        </w:rPr>
        <w:t>Март 201</w:t>
      </w:r>
      <w:r w:rsidR="00F6266F" w:rsidRPr="002D1869">
        <w:rPr>
          <w:b/>
          <w:sz w:val="80"/>
          <w:szCs w:val="80"/>
        </w:rPr>
        <w:t>8</w:t>
      </w:r>
    </w:p>
    <w:p w:rsidR="00FA71F9" w:rsidRPr="002E168E" w:rsidRDefault="00FA71F9" w:rsidP="00FA71F9"/>
    <w:bookmarkStart w:id="0" w:name="_Toc262488447" w:displacedByCustomXml="next"/>
    <w:bookmarkStart w:id="1" w:name="_Toc262488455" w:displacedByCustomXml="next"/>
    <w:sdt>
      <w:sdtPr>
        <w:id w:val="5466869"/>
      </w:sdtPr>
      <w:sdtEndPr>
        <w:rPr>
          <w:rFonts w:ascii="Times New Roman" w:hAnsi="Times New Roman"/>
          <w:b w:val="0"/>
        </w:rPr>
      </w:sdtEndPr>
      <w:sdtContent>
        <w:p w:rsidR="002E168E" w:rsidRDefault="002E168E" w:rsidP="002E168E">
          <w:pPr>
            <w:pStyle w:val="12"/>
          </w:pPr>
          <w:r w:rsidRPr="002E168E">
            <w:rPr>
              <w:noProof/>
            </w:rPr>
            <w:drawing>
              <wp:anchor distT="0" distB="0" distL="114300" distR="114300" simplePos="0" relativeHeight="251658240" behindDoc="0" locked="0" layoutInCell="1" allowOverlap="1">
                <wp:simplePos x="0" y="0"/>
                <wp:positionH relativeFrom="column">
                  <wp:posOffset>2212281</wp:posOffset>
                </wp:positionH>
                <wp:positionV relativeFrom="paragraph">
                  <wp:posOffset>3218017</wp:posOffset>
                </wp:positionV>
                <wp:extent cx="1947973" cy="1201479"/>
                <wp:effectExtent l="19050" t="0" r="0" b="0"/>
                <wp:wrapNone/>
                <wp:docPr id="3" name="docs-internal-guid-915c3f2a-e387-5631-ef35-f27f91800625" descr="https://lh5.googleusercontent.com/rbCdiiHn3JZpmd8n4ZmcXbJpZL-_8N-pg96oFtRJdMp3qon7NOrA_oMnub3VpLrHWgkI_1Akc43AzS2MlYEhOTZw0sIbgXfpXBcGZZ7XcHmXOco2IFqtcNb-VG0HaNTBb5nEfJPwR_JLzdp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915c3f2a-e387-5631-ef35-f27f91800625" descr="https://lh5.googleusercontent.com/rbCdiiHn3JZpmd8n4ZmcXbJpZL-_8N-pg96oFtRJdMp3qon7NOrA_oMnub3VpLrHWgkI_1Akc43AzS2MlYEhOTZw0sIbgXfpXBcGZZ7XcHmXOco2IFqtcNb-VG0HaNTBb5nEfJPwR_JLzdpOog"/>
                        <pic:cNvPicPr>
                          <a:picLocks noChangeAspect="1" noChangeArrowheads="1"/>
                        </pic:cNvPicPr>
                      </pic:nvPicPr>
                      <pic:blipFill>
                        <a:blip r:embed="rId8"/>
                        <a:srcRect/>
                        <a:stretch>
                          <a:fillRect/>
                        </a:stretch>
                      </pic:blipFill>
                      <pic:spPr bwMode="auto">
                        <a:xfrm>
                          <a:off x="0" y="0"/>
                          <a:ext cx="1947973" cy="1201479"/>
                        </a:xfrm>
                        <a:prstGeom prst="rect">
                          <a:avLst/>
                        </a:prstGeom>
                        <a:noFill/>
                        <a:ln w="9525">
                          <a:noFill/>
                          <a:miter lim="800000"/>
                          <a:headEnd/>
                          <a:tailEnd/>
                        </a:ln>
                      </pic:spPr>
                    </pic:pic>
                  </a:graphicData>
                </a:graphic>
              </wp:anchor>
            </w:drawing>
          </w:r>
          <w:r w:rsidR="002B4BDE" w:rsidRPr="002E168E">
            <w:br w:type="page"/>
          </w:r>
        </w:p>
        <w:p w:rsidR="002B4BDE" w:rsidRPr="002E168E" w:rsidRDefault="002B4BDE" w:rsidP="002E168E">
          <w:pPr>
            <w:pStyle w:val="12"/>
          </w:pPr>
          <w:r w:rsidRPr="002E168E">
            <w:t>СОДЕРЖАНИЕ</w:t>
          </w:r>
        </w:p>
        <w:p w:rsidR="00FA71F9" w:rsidRPr="002E168E" w:rsidRDefault="004D15BD" w:rsidP="002E168E">
          <w:pPr>
            <w:pStyle w:val="12"/>
            <w:tabs>
              <w:tab w:val="clear" w:pos="8641"/>
            </w:tabs>
            <w:rPr>
              <w:rFonts w:eastAsiaTheme="minorEastAsia"/>
              <w:noProof/>
            </w:rPr>
          </w:pPr>
          <w:r w:rsidRPr="002E168E">
            <w:fldChar w:fldCharType="begin"/>
          </w:r>
          <w:r w:rsidR="002B4BDE" w:rsidRPr="002E168E">
            <w:instrText xml:space="preserve"> TOC \o "1-3" \h \z \u </w:instrText>
          </w:r>
          <w:r w:rsidRPr="002E168E">
            <w:fldChar w:fldCharType="separate"/>
          </w:r>
          <w:hyperlink w:anchor="_Toc446856066" w:history="1">
            <w:r w:rsidR="00FA71F9" w:rsidRPr="002E168E">
              <w:rPr>
                <w:rStyle w:val="af0"/>
                <w:rFonts w:ascii="Times New Roman" w:hAnsi="Times New Roman"/>
                <w:b w:val="0"/>
                <w:noProof/>
              </w:rPr>
              <w:t>Глава 1. Виды медицинской помощи</w:t>
            </w:r>
            <w:r w:rsidR="00FA71F9" w:rsidRPr="002E168E">
              <w:rPr>
                <w:noProof/>
                <w:webHidden/>
              </w:rPr>
              <w:tab/>
            </w:r>
            <w:r w:rsidR="008525F1">
              <w:rPr>
                <w:noProof/>
                <w:webHidden/>
              </w:rPr>
              <w:t>6</w:t>
            </w:r>
          </w:hyperlink>
        </w:p>
        <w:p w:rsidR="00FA71F9" w:rsidRPr="002E168E" w:rsidRDefault="004D15BD" w:rsidP="002E168E">
          <w:pPr>
            <w:pStyle w:val="12"/>
            <w:tabs>
              <w:tab w:val="clear" w:pos="8641"/>
            </w:tabs>
            <w:rPr>
              <w:rFonts w:eastAsiaTheme="minorEastAsia"/>
              <w:noProof/>
            </w:rPr>
          </w:pPr>
          <w:hyperlink w:anchor="_Toc446856067" w:history="1">
            <w:r w:rsidR="00FA71F9" w:rsidRPr="002E168E">
              <w:rPr>
                <w:rStyle w:val="af0"/>
                <w:rFonts w:ascii="Times New Roman" w:hAnsi="Times New Roman"/>
                <w:b w:val="0"/>
                <w:noProof/>
              </w:rPr>
              <w:t>Глава 2. Права граждан в области охраны здоровья</w:t>
            </w:r>
            <w:r w:rsidR="00FA71F9" w:rsidRPr="002E168E">
              <w:rPr>
                <w:noProof/>
                <w:webHidden/>
              </w:rPr>
              <w:tab/>
            </w:r>
            <w:r w:rsidR="008525F1">
              <w:rPr>
                <w:noProof/>
                <w:webHidden/>
              </w:rPr>
              <w:t>7</w:t>
            </w:r>
          </w:hyperlink>
        </w:p>
        <w:p w:rsidR="00FA71F9" w:rsidRPr="002E168E" w:rsidRDefault="004D15BD" w:rsidP="002E168E">
          <w:pPr>
            <w:pStyle w:val="12"/>
            <w:tabs>
              <w:tab w:val="clear" w:pos="8641"/>
            </w:tabs>
            <w:rPr>
              <w:rFonts w:eastAsiaTheme="minorEastAsia"/>
              <w:noProof/>
            </w:rPr>
          </w:pPr>
          <w:hyperlink w:anchor="_Toc446856068" w:history="1">
            <w:r w:rsidR="00FA71F9" w:rsidRPr="002E168E">
              <w:rPr>
                <w:rStyle w:val="af0"/>
                <w:rFonts w:ascii="Times New Roman" w:hAnsi="Times New Roman"/>
                <w:b w:val="0"/>
                <w:noProof/>
              </w:rPr>
              <w:t>2.1.Перечень основных прав граждан в области охраны здоровья</w:t>
            </w:r>
            <w:r w:rsidR="00FA71F9" w:rsidRPr="002E168E">
              <w:rPr>
                <w:noProof/>
                <w:webHidden/>
              </w:rPr>
              <w:tab/>
            </w:r>
            <w:r w:rsidR="008525F1">
              <w:rPr>
                <w:noProof/>
                <w:webHidden/>
              </w:rPr>
              <w:t>7</w:t>
            </w:r>
          </w:hyperlink>
        </w:p>
        <w:p w:rsidR="00FA71F9" w:rsidRPr="002E168E" w:rsidRDefault="004D15BD" w:rsidP="002E168E">
          <w:pPr>
            <w:pStyle w:val="12"/>
            <w:tabs>
              <w:tab w:val="clear" w:pos="8641"/>
            </w:tabs>
            <w:rPr>
              <w:rFonts w:eastAsiaTheme="minorEastAsia"/>
              <w:noProof/>
            </w:rPr>
          </w:pPr>
          <w:hyperlink w:anchor="_Toc446856069" w:history="1">
            <w:r w:rsidR="00FA71F9" w:rsidRPr="002E168E">
              <w:rPr>
                <w:rStyle w:val="af0"/>
                <w:rFonts w:ascii="Times New Roman" w:hAnsi="Times New Roman"/>
                <w:b w:val="0"/>
                <w:noProof/>
              </w:rPr>
              <w:t>2.2.Право граждан на информацию о состоянии здоровья</w:t>
            </w:r>
            <w:r w:rsidR="00FA71F9" w:rsidRPr="002E168E">
              <w:rPr>
                <w:noProof/>
                <w:webHidden/>
              </w:rPr>
              <w:tab/>
            </w:r>
            <w:r w:rsidR="008525F1">
              <w:rPr>
                <w:noProof/>
                <w:webHidden/>
              </w:rPr>
              <w:t>7</w:t>
            </w:r>
          </w:hyperlink>
        </w:p>
        <w:p w:rsidR="00FA71F9" w:rsidRPr="002E168E" w:rsidRDefault="004D15BD" w:rsidP="002E168E">
          <w:pPr>
            <w:pStyle w:val="12"/>
            <w:tabs>
              <w:tab w:val="clear" w:pos="8641"/>
            </w:tabs>
            <w:rPr>
              <w:rFonts w:eastAsiaTheme="minorEastAsia"/>
              <w:noProof/>
            </w:rPr>
          </w:pPr>
          <w:hyperlink w:anchor="_Toc446856070" w:history="1">
            <w:r w:rsidR="00FA71F9" w:rsidRPr="002E168E">
              <w:rPr>
                <w:rStyle w:val="af0"/>
                <w:rFonts w:ascii="Times New Roman" w:hAnsi="Times New Roman"/>
                <w:b w:val="0"/>
                <w:noProof/>
              </w:rPr>
              <w:t>2.3.Право на информирование о медицинском вмешательстве</w:t>
            </w:r>
            <w:r w:rsidR="00FA71F9" w:rsidRPr="002E168E">
              <w:rPr>
                <w:noProof/>
                <w:webHidden/>
              </w:rPr>
              <w:tab/>
            </w:r>
            <w:r w:rsidR="008525F1">
              <w:rPr>
                <w:noProof/>
                <w:webHidden/>
              </w:rPr>
              <w:t>8</w:t>
            </w:r>
          </w:hyperlink>
        </w:p>
        <w:p w:rsidR="00FA71F9" w:rsidRPr="002E168E" w:rsidRDefault="004D15BD" w:rsidP="002E168E">
          <w:pPr>
            <w:pStyle w:val="12"/>
            <w:tabs>
              <w:tab w:val="clear" w:pos="8641"/>
            </w:tabs>
            <w:rPr>
              <w:rFonts w:eastAsiaTheme="minorEastAsia"/>
              <w:noProof/>
            </w:rPr>
          </w:pPr>
          <w:hyperlink w:anchor="_Toc446856071" w:history="1">
            <w:r w:rsidR="00FA71F9" w:rsidRPr="002E168E">
              <w:rPr>
                <w:rStyle w:val="af0"/>
                <w:rFonts w:ascii="Times New Roman" w:hAnsi="Times New Roman"/>
                <w:b w:val="0"/>
                <w:noProof/>
              </w:rPr>
              <w:t>2.4.Право на отказ от медицинского вмешательства</w:t>
            </w:r>
            <w:r w:rsidR="00FA71F9" w:rsidRPr="002E168E">
              <w:rPr>
                <w:noProof/>
                <w:webHidden/>
              </w:rPr>
              <w:tab/>
            </w:r>
            <w:r w:rsidR="008525F1">
              <w:rPr>
                <w:noProof/>
                <w:webHidden/>
              </w:rPr>
              <w:t>8</w:t>
            </w:r>
          </w:hyperlink>
        </w:p>
        <w:p w:rsidR="00FA71F9" w:rsidRPr="002E168E" w:rsidRDefault="004D15BD" w:rsidP="002E168E">
          <w:pPr>
            <w:pStyle w:val="12"/>
            <w:tabs>
              <w:tab w:val="clear" w:pos="8641"/>
            </w:tabs>
            <w:rPr>
              <w:rFonts w:eastAsiaTheme="minorEastAsia"/>
              <w:noProof/>
            </w:rPr>
          </w:pPr>
          <w:hyperlink w:anchor="_Toc446856072" w:history="1">
            <w:r w:rsidR="00FA71F9" w:rsidRPr="002E168E">
              <w:rPr>
                <w:rStyle w:val="af0"/>
                <w:rFonts w:ascii="Times New Roman" w:hAnsi="Times New Roman"/>
                <w:b w:val="0"/>
                <w:noProof/>
              </w:rPr>
              <w:t>2.5.Право требовать сохранения врачебной тайны</w:t>
            </w:r>
            <w:r w:rsidR="00FA71F9" w:rsidRPr="002E168E">
              <w:rPr>
                <w:noProof/>
                <w:webHidden/>
              </w:rPr>
              <w:tab/>
            </w:r>
            <w:r w:rsidR="008525F1">
              <w:rPr>
                <w:noProof/>
                <w:webHidden/>
              </w:rPr>
              <w:t>8</w:t>
            </w:r>
          </w:hyperlink>
        </w:p>
        <w:p w:rsidR="00FA71F9" w:rsidRPr="002E168E" w:rsidRDefault="004D15BD" w:rsidP="002E168E">
          <w:pPr>
            <w:pStyle w:val="12"/>
            <w:tabs>
              <w:tab w:val="clear" w:pos="8641"/>
            </w:tabs>
            <w:rPr>
              <w:rFonts w:eastAsiaTheme="minorEastAsia"/>
              <w:noProof/>
            </w:rPr>
          </w:pPr>
          <w:hyperlink w:anchor="_Toc446856073" w:history="1">
            <w:r w:rsidR="00FA71F9" w:rsidRPr="002E168E">
              <w:rPr>
                <w:rStyle w:val="af0"/>
                <w:rFonts w:ascii="Times New Roman" w:hAnsi="Times New Roman"/>
                <w:b w:val="0"/>
                <w:noProof/>
              </w:rPr>
              <w:t>2.6.Право на бесплатную медицинскую помощь</w:t>
            </w:r>
            <w:r w:rsidR="00FA71F9" w:rsidRPr="002E168E">
              <w:rPr>
                <w:noProof/>
                <w:webHidden/>
              </w:rPr>
              <w:tab/>
            </w:r>
            <w:r w:rsidR="008525F1">
              <w:rPr>
                <w:noProof/>
                <w:webHidden/>
              </w:rPr>
              <w:t>9</w:t>
            </w:r>
          </w:hyperlink>
        </w:p>
        <w:p w:rsidR="00FA71F9" w:rsidRPr="002E168E" w:rsidRDefault="004D15BD" w:rsidP="002E168E">
          <w:pPr>
            <w:pStyle w:val="12"/>
            <w:tabs>
              <w:tab w:val="clear" w:pos="8641"/>
            </w:tabs>
            <w:rPr>
              <w:rFonts w:eastAsiaTheme="minorEastAsia"/>
              <w:noProof/>
            </w:rPr>
          </w:pPr>
          <w:hyperlink w:anchor="_Toc446856074" w:history="1">
            <w:r w:rsidR="00FA71F9" w:rsidRPr="002E168E">
              <w:rPr>
                <w:rStyle w:val="af0"/>
                <w:rFonts w:ascii="Times New Roman" w:hAnsi="Times New Roman"/>
                <w:b w:val="0"/>
                <w:noProof/>
              </w:rPr>
              <w:t>2.7.Право находиться с ребенком</w:t>
            </w:r>
            <w:r w:rsidR="00FA71F9" w:rsidRPr="002E168E">
              <w:rPr>
                <w:noProof/>
                <w:webHidden/>
              </w:rPr>
              <w:tab/>
            </w:r>
            <w:r w:rsidR="008525F1">
              <w:rPr>
                <w:noProof/>
                <w:webHidden/>
              </w:rPr>
              <w:t>9</w:t>
            </w:r>
          </w:hyperlink>
        </w:p>
        <w:p w:rsidR="00FA71F9" w:rsidRPr="002E168E" w:rsidRDefault="004D15BD" w:rsidP="002E168E">
          <w:pPr>
            <w:pStyle w:val="12"/>
            <w:tabs>
              <w:tab w:val="clear" w:pos="8641"/>
            </w:tabs>
            <w:rPr>
              <w:rFonts w:eastAsiaTheme="minorEastAsia"/>
              <w:noProof/>
            </w:rPr>
          </w:pPr>
          <w:hyperlink w:anchor="_Toc446856075" w:history="1">
            <w:r w:rsidR="00FA71F9" w:rsidRPr="002E168E">
              <w:rPr>
                <w:rStyle w:val="af0"/>
                <w:rFonts w:ascii="Times New Roman" w:hAnsi="Times New Roman"/>
                <w:b w:val="0"/>
                <w:noProof/>
              </w:rPr>
              <w:t>Глава 3. Больничный лист</w:t>
            </w:r>
            <w:r w:rsidR="00FA71F9" w:rsidRPr="002E168E">
              <w:rPr>
                <w:noProof/>
                <w:webHidden/>
              </w:rPr>
              <w:tab/>
            </w:r>
            <w:r w:rsidR="008525F1">
              <w:rPr>
                <w:noProof/>
                <w:webHidden/>
              </w:rPr>
              <w:t>10</w:t>
            </w:r>
          </w:hyperlink>
        </w:p>
        <w:p w:rsidR="00FA71F9" w:rsidRPr="002E168E" w:rsidRDefault="004D15BD" w:rsidP="002E168E">
          <w:pPr>
            <w:pStyle w:val="12"/>
            <w:tabs>
              <w:tab w:val="clear" w:pos="8641"/>
            </w:tabs>
            <w:rPr>
              <w:rFonts w:eastAsiaTheme="minorEastAsia"/>
              <w:noProof/>
            </w:rPr>
          </w:pPr>
          <w:hyperlink w:anchor="_Toc446856076" w:history="1">
            <w:r w:rsidR="00FA71F9" w:rsidRPr="002E168E">
              <w:rPr>
                <w:rStyle w:val="af0"/>
                <w:rFonts w:ascii="Times New Roman" w:hAnsi="Times New Roman"/>
                <w:b w:val="0"/>
                <w:noProof/>
              </w:rPr>
              <w:t>3.1. Понятие листка временной нетрудоспособности</w:t>
            </w:r>
            <w:r w:rsidR="00FA71F9" w:rsidRPr="002E168E">
              <w:rPr>
                <w:noProof/>
                <w:webHidden/>
              </w:rPr>
              <w:tab/>
            </w:r>
            <w:r w:rsidR="008525F1">
              <w:rPr>
                <w:noProof/>
                <w:webHidden/>
              </w:rPr>
              <w:t>10</w:t>
            </w:r>
          </w:hyperlink>
        </w:p>
        <w:p w:rsidR="00FA71F9" w:rsidRPr="002E168E" w:rsidRDefault="004D15BD" w:rsidP="002E168E">
          <w:pPr>
            <w:pStyle w:val="12"/>
            <w:tabs>
              <w:tab w:val="clear" w:pos="8641"/>
            </w:tabs>
            <w:rPr>
              <w:rFonts w:eastAsiaTheme="minorEastAsia"/>
              <w:noProof/>
            </w:rPr>
          </w:pPr>
          <w:hyperlink w:anchor="_Toc446856077" w:history="1">
            <w:r w:rsidR="00FA71F9" w:rsidRPr="002E168E">
              <w:rPr>
                <w:rStyle w:val="af0"/>
                <w:rFonts w:ascii="Times New Roman" w:hAnsi="Times New Roman"/>
                <w:b w:val="0"/>
                <w:noProof/>
              </w:rPr>
              <w:t>3.2.Документы, необходимые для получения больничного листа</w:t>
            </w:r>
            <w:r w:rsidR="00FA71F9" w:rsidRPr="002E168E">
              <w:rPr>
                <w:noProof/>
                <w:webHidden/>
              </w:rPr>
              <w:tab/>
            </w:r>
            <w:r w:rsidR="008525F1">
              <w:rPr>
                <w:noProof/>
                <w:webHidden/>
              </w:rPr>
              <w:t>10</w:t>
            </w:r>
          </w:hyperlink>
        </w:p>
        <w:p w:rsidR="00FA71F9" w:rsidRPr="002E168E" w:rsidRDefault="004D15BD" w:rsidP="002E168E">
          <w:pPr>
            <w:pStyle w:val="12"/>
            <w:tabs>
              <w:tab w:val="clear" w:pos="8641"/>
            </w:tabs>
            <w:rPr>
              <w:rFonts w:eastAsiaTheme="minorEastAsia"/>
              <w:noProof/>
            </w:rPr>
          </w:pPr>
          <w:hyperlink w:anchor="_Toc446856078" w:history="1">
            <w:r w:rsidR="00FA71F9" w:rsidRPr="002E168E">
              <w:rPr>
                <w:rStyle w:val="af0"/>
                <w:rFonts w:ascii="Times New Roman" w:hAnsi="Times New Roman"/>
                <w:b w:val="0"/>
                <w:noProof/>
              </w:rPr>
              <w:t>3.3. Право на получение больничного листа</w:t>
            </w:r>
            <w:r w:rsidR="00FA71F9" w:rsidRPr="002E168E">
              <w:rPr>
                <w:noProof/>
                <w:webHidden/>
              </w:rPr>
              <w:tab/>
            </w:r>
            <w:r w:rsidR="008525F1">
              <w:rPr>
                <w:noProof/>
                <w:webHidden/>
              </w:rPr>
              <w:t>10</w:t>
            </w:r>
          </w:hyperlink>
        </w:p>
        <w:p w:rsidR="00FA71F9" w:rsidRPr="002E168E" w:rsidRDefault="004D15BD" w:rsidP="002E168E">
          <w:pPr>
            <w:pStyle w:val="12"/>
            <w:tabs>
              <w:tab w:val="clear" w:pos="8641"/>
            </w:tabs>
            <w:rPr>
              <w:rFonts w:eastAsiaTheme="minorEastAsia"/>
              <w:noProof/>
            </w:rPr>
          </w:pPr>
          <w:hyperlink w:anchor="_Toc446856079" w:history="1">
            <w:r w:rsidR="00FA71F9" w:rsidRPr="002E168E">
              <w:rPr>
                <w:rStyle w:val="af0"/>
                <w:rFonts w:ascii="Times New Roman" w:hAnsi="Times New Roman"/>
                <w:b w:val="0"/>
                <w:noProof/>
              </w:rPr>
              <w:t>3.4. Порядок выдачи больничного листа</w:t>
            </w:r>
            <w:r w:rsidR="00FA71F9" w:rsidRPr="002E168E">
              <w:rPr>
                <w:noProof/>
                <w:webHidden/>
              </w:rPr>
              <w:tab/>
            </w:r>
            <w:r w:rsidR="008525F1">
              <w:rPr>
                <w:noProof/>
                <w:webHidden/>
              </w:rPr>
              <w:t>11</w:t>
            </w:r>
          </w:hyperlink>
        </w:p>
        <w:p w:rsidR="00FA71F9" w:rsidRPr="002E168E" w:rsidRDefault="004D15BD" w:rsidP="002E168E">
          <w:pPr>
            <w:pStyle w:val="12"/>
            <w:tabs>
              <w:tab w:val="clear" w:pos="8641"/>
            </w:tabs>
            <w:rPr>
              <w:rFonts w:eastAsiaTheme="minorEastAsia"/>
              <w:noProof/>
            </w:rPr>
          </w:pPr>
          <w:hyperlink w:anchor="_Toc446856080" w:history="1">
            <w:r w:rsidR="00FA71F9" w:rsidRPr="002E168E">
              <w:rPr>
                <w:rStyle w:val="af0"/>
                <w:rFonts w:ascii="Times New Roman" w:hAnsi="Times New Roman"/>
                <w:b w:val="0"/>
                <w:noProof/>
              </w:rPr>
              <w:t>3.5. Срок больничного листа</w:t>
            </w:r>
            <w:r w:rsidR="00FA71F9" w:rsidRPr="002E168E">
              <w:rPr>
                <w:noProof/>
                <w:webHidden/>
              </w:rPr>
              <w:tab/>
            </w:r>
            <w:r w:rsidR="008525F1">
              <w:rPr>
                <w:noProof/>
                <w:webHidden/>
              </w:rPr>
              <w:t>12</w:t>
            </w:r>
          </w:hyperlink>
        </w:p>
        <w:p w:rsidR="00FA71F9" w:rsidRPr="002E168E" w:rsidRDefault="004D15BD" w:rsidP="002E168E">
          <w:pPr>
            <w:pStyle w:val="12"/>
            <w:tabs>
              <w:tab w:val="clear" w:pos="8641"/>
            </w:tabs>
            <w:rPr>
              <w:rFonts w:eastAsiaTheme="minorEastAsia"/>
              <w:noProof/>
            </w:rPr>
          </w:pPr>
          <w:hyperlink w:anchor="_Toc446856081" w:history="1">
            <w:r w:rsidR="00FA71F9" w:rsidRPr="002E168E">
              <w:rPr>
                <w:rStyle w:val="af0"/>
                <w:rFonts w:ascii="Times New Roman" w:hAnsi="Times New Roman"/>
                <w:b w:val="0"/>
                <w:noProof/>
              </w:rPr>
              <w:t>3.6. Обжалование отказа в выдаче больничного листа</w:t>
            </w:r>
            <w:r w:rsidR="00FA71F9" w:rsidRPr="002E168E">
              <w:rPr>
                <w:noProof/>
                <w:webHidden/>
              </w:rPr>
              <w:tab/>
            </w:r>
            <w:r w:rsidR="008525F1">
              <w:rPr>
                <w:noProof/>
                <w:webHidden/>
              </w:rPr>
              <w:t>13</w:t>
            </w:r>
          </w:hyperlink>
        </w:p>
        <w:p w:rsidR="00FA71F9" w:rsidRPr="002E168E" w:rsidRDefault="004D15BD" w:rsidP="002E168E">
          <w:pPr>
            <w:pStyle w:val="12"/>
            <w:tabs>
              <w:tab w:val="clear" w:pos="8641"/>
            </w:tabs>
            <w:rPr>
              <w:rFonts w:eastAsiaTheme="minorEastAsia"/>
              <w:noProof/>
            </w:rPr>
          </w:pPr>
          <w:hyperlink w:anchor="_Toc446856082" w:history="1">
            <w:r w:rsidR="00FA71F9" w:rsidRPr="002E168E">
              <w:rPr>
                <w:rStyle w:val="af0"/>
                <w:rFonts w:ascii="Times New Roman" w:hAnsi="Times New Roman"/>
                <w:b w:val="0"/>
                <w:noProof/>
              </w:rPr>
              <w:t>Глава 4. Пособие по временной нетрудоспособности</w:t>
            </w:r>
            <w:r w:rsidR="00FA71F9" w:rsidRPr="002E168E">
              <w:rPr>
                <w:noProof/>
                <w:webHidden/>
              </w:rPr>
              <w:tab/>
            </w:r>
            <w:r w:rsidR="008525F1">
              <w:rPr>
                <w:noProof/>
                <w:webHidden/>
              </w:rPr>
              <w:t>14</w:t>
            </w:r>
          </w:hyperlink>
        </w:p>
        <w:p w:rsidR="00FA71F9" w:rsidRPr="002E168E" w:rsidRDefault="004D15BD" w:rsidP="002E168E">
          <w:pPr>
            <w:pStyle w:val="12"/>
            <w:tabs>
              <w:tab w:val="clear" w:pos="8641"/>
            </w:tabs>
            <w:rPr>
              <w:rFonts w:eastAsiaTheme="minorEastAsia"/>
              <w:noProof/>
            </w:rPr>
          </w:pPr>
          <w:hyperlink w:anchor="_Toc446856083" w:history="1">
            <w:r w:rsidR="00FA71F9" w:rsidRPr="002E168E">
              <w:rPr>
                <w:rStyle w:val="af0"/>
                <w:rFonts w:ascii="Times New Roman" w:hAnsi="Times New Roman"/>
                <w:b w:val="0"/>
                <w:noProof/>
              </w:rPr>
              <w:t>4.1. Период выплат пособия по временной нетрудоспособности</w:t>
            </w:r>
            <w:r w:rsidR="00FA71F9" w:rsidRPr="002E168E">
              <w:rPr>
                <w:noProof/>
                <w:webHidden/>
              </w:rPr>
              <w:tab/>
            </w:r>
            <w:r w:rsidR="008525F1">
              <w:rPr>
                <w:noProof/>
                <w:webHidden/>
              </w:rPr>
              <w:t>14</w:t>
            </w:r>
          </w:hyperlink>
        </w:p>
        <w:p w:rsidR="00FA71F9" w:rsidRPr="002E168E" w:rsidRDefault="004D15BD" w:rsidP="002E168E">
          <w:pPr>
            <w:pStyle w:val="12"/>
            <w:tabs>
              <w:tab w:val="clear" w:pos="8641"/>
            </w:tabs>
            <w:rPr>
              <w:rFonts w:eastAsiaTheme="minorEastAsia"/>
              <w:noProof/>
            </w:rPr>
          </w:pPr>
          <w:hyperlink w:anchor="_Toc446856084" w:history="1">
            <w:r w:rsidR="00FA71F9" w:rsidRPr="002E168E">
              <w:rPr>
                <w:rStyle w:val="af0"/>
                <w:rFonts w:ascii="Times New Roman" w:hAnsi="Times New Roman"/>
                <w:b w:val="0"/>
                <w:noProof/>
              </w:rPr>
              <w:t>4.2. Размер пособия по временной нетрудоспособности</w:t>
            </w:r>
            <w:r w:rsidR="00FA71F9" w:rsidRPr="002E168E">
              <w:rPr>
                <w:noProof/>
                <w:webHidden/>
              </w:rPr>
              <w:tab/>
            </w:r>
            <w:r w:rsidR="008525F1">
              <w:rPr>
                <w:noProof/>
                <w:webHidden/>
              </w:rPr>
              <w:t>….15</w:t>
            </w:r>
            <w:r w:rsidRPr="002E168E">
              <w:rPr>
                <w:noProof/>
                <w:webHidden/>
                <w:color w:val="FFFFFF" w:themeColor="background1"/>
              </w:rPr>
              <w:fldChar w:fldCharType="begin"/>
            </w:r>
            <w:r w:rsidR="00FA71F9" w:rsidRPr="002E168E">
              <w:rPr>
                <w:noProof/>
                <w:webHidden/>
                <w:color w:val="FFFFFF" w:themeColor="background1"/>
              </w:rPr>
              <w:instrText xml:space="preserve"> PAGEREF _Toc446856084 \h </w:instrText>
            </w:r>
            <w:r w:rsidRPr="002E168E">
              <w:rPr>
                <w:noProof/>
                <w:webHidden/>
                <w:color w:val="FFFFFF" w:themeColor="background1"/>
              </w:rPr>
            </w:r>
            <w:r w:rsidRPr="002E168E">
              <w:rPr>
                <w:noProof/>
                <w:webHidden/>
                <w:color w:val="FFFFFF" w:themeColor="background1"/>
              </w:rPr>
              <w:fldChar w:fldCharType="separate"/>
            </w:r>
            <w:r w:rsidR="002E168E">
              <w:rPr>
                <w:noProof/>
                <w:webHidden/>
                <w:color w:val="FFFFFF" w:themeColor="background1"/>
              </w:rPr>
              <w:t>3</w:t>
            </w:r>
            <w:r w:rsidRPr="002E168E">
              <w:rPr>
                <w:noProof/>
                <w:webHidden/>
                <w:color w:val="FFFFFF" w:themeColor="background1"/>
              </w:rPr>
              <w:fldChar w:fldCharType="end"/>
            </w:r>
          </w:hyperlink>
        </w:p>
        <w:p w:rsidR="00FA71F9" w:rsidRPr="002E168E" w:rsidRDefault="004D15BD" w:rsidP="002E168E">
          <w:pPr>
            <w:pStyle w:val="12"/>
            <w:tabs>
              <w:tab w:val="clear" w:pos="8641"/>
            </w:tabs>
            <w:rPr>
              <w:rFonts w:eastAsiaTheme="minorEastAsia"/>
              <w:noProof/>
            </w:rPr>
          </w:pPr>
          <w:hyperlink w:anchor="_Toc446856085" w:history="1">
            <w:r w:rsidR="00FA71F9" w:rsidRPr="002E168E">
              <w:rPr>
                <w:rStyle w:val="af0"/>
                <w:rFonts w:ascii="Times New Roman" w:hAnsi="Times New Roman"/>
                <w:b w:val="0"/>
                <w:noProof/>
              </w:rPr>
              <w:t>4.3. Обращение за пособием по временной нетрудоспособности</w:t>
            </w:r>
            <w:r w:rsidR="00FA71F9" w:rsidRPr="002E168E">
              <w:rPr>
                <w:noProof/>
                <w:webHidden/>
              </w:rPr>
              <w:tab/>
            </w:r>
            <w:r w:rsidR="008525F1">
              <w:rPr>
                <w:noProof/>
                <w:webHidden/>
              </w:rPr>
              <w:t>17</w:t>
            </w:r>
          </w:hyperlink>
        </w:p>
        <w:p w:rsidR="00FA71F9" w:rsidRPr="002E168E" w:rsidRDefault="004D15BD" w:rsidP="002E168E">
          <w:pPr>
            <w:pStyle w:val="12"/>
            <w:tabs>
              <w:tab w:val="clear" w:pos="8641"/>
            </w:tabs>
            <w:rPr>
              <w:rFonts w:eastAsiaTheme="minorEastAsia"/>
              <w:noProof/>
            </w:rPr>
          </w:pPr>
          <w:hyperlink w:anchor="_Toc446856086" w:history="1">
            <w:r w:rsidR="00FA71F9" w:rsidRPr="002E168E">
              <w:rPr>
                <w:rStyle w:val="af0"/>
                <w:rFonts w:ascii="Times New Roman" w:hAnsi="Times New Roman"/>
                <w:b w:val="0"/>
                <w:noProof/>
              </w:rPr>
              <w:t>4.4. Порядок выплаты пособия</w:t>
            </w:r>
            <w:r w:rsidR="00FA71F9" w:rsidRPr="002E168E">
              <w:rPr>
                <w:noProof/>
                <w:webHidden/>
              </w:rPr>
              <w:tab/>
            </w:r>
            <w:r w:rsidR="008525F1">
              <w:rPr>
                <w:noProof/>
                <w:webHidden/>
              </w:rPr>
              <w:t>17</w:t>
            </w:r>
          </w:hyperlink>
        </w:p>
        <w:p w:rsidR="00FA71F9" w:rsidRPr="002E168E" w:rsidRDefault="004D15BD" w:rsidP="002E168E">
          <w:pPr>
            <w:pStyle w:val="12"/>
            <w:tabs>
              <w:tab w:val="clear" w:pos="8641"/>
            </w:tabs>
            <w:rPr>
              <w:rFonts w:eastAsiaTheme="minorEastAsia"/>
              <w:noProof/>
            </w:rPr>
          </w:pPr>
          <w:hyperlink w:anchor="_Toc446856087" w:history="1">
            <w:r w:rsidR="00FA71F9" w:rsidRPr="002E168E">
              <w:rPr>
                <w:rStyle w:val="af0"/>
                <w:rFonts w:ascii="Times New Roman" w:hAnsi="Times New Roman"/>
                <w:b w:val="0"/>
                <w:noProof/>
              </w:rPr>
              <w:t>4.5. Срок выплаты пособия</w:t>
            </w:r>
            <w:r w:rsidR="00FA71F9" w:rsidRPr="002E168E">
              <w:rPr>
                <w:noProof/>
                <w:webHidden/>
              </w:rPr>
              <w:tab/>
            </w:r>
            <w:r w:rsidR="008525F1">
              <w:rPr>
                <w:noProof/>
                <w:webHidden/>
              </w:rPr>
              <w:t>17</w:t>
            </w:r>
          </w:hyperlink>
        </w:p>
        <w:p w:rsidR="00FA71F9" w:rsidRPr="002E168E" w:rsidRDefault="004D15BD" w:rsidP="002E168E">
          <w:pPr>
            <w:pStyle w:val="12"/>
            <w:tabs>
              <w:tab w:val="clear" w:pos="8641"/>
            </w:tabs>
            <w:rPr>
              <w:rFonts w:eastAsiaTheme="minorEastAsia"/>
              <w:noProof/>
            </w:rPr>
          </w:pPr>
          <w:hyperlink w:anchor="_Toc446856088" w:history="1">
            <w:r w:rsidR="00FA71F9" w:rsidRPr="002E168E">
              <w:rPr>
                <w:rStyle w:val="af0"/>
                <w:rFonts w:ascii="Times New Roman" w:hAnsi="Times New Roman"/>
                <w:b w:val="0"/>
                <w:noProof/>
              </w:rPr>
              <w:t>4.6. Споры, связанные с выплатой пособия</w:t>
            </w:r>
            <w:r w:rsidR="00FA71F9" w:rsidRPr="002E168E">
              <w:rPr>
                <w:noProof/>
                <w:webHidden/>
              </w:rPr>
              <w:tab/>
            </w:r>
            <w:r w:rsidR="008525F1">
              <w:rPr>
                <w:noProof/>
                <w:webHidden/>
              </w:rPr>
              <w:t>18</w:t>
            </w:r>
          </w:hyperlink>
        </w:p>
        <w:p w:rsidR="00FA71F9" w:rsidRPr="002E168E" w:rsidRDefault="004D15BD" w:rsidP="002E168E">
          <w:pPr>
            <w:pStyle w:val="12"/>
            <w:tabs>
              <w:tab w:val="clear" w:pos="8641"/>
            </w:tabs>
            <w:rPr>
              <w:rFonts w:eastAsiaTheme="minorEastAsia"/>
              <w:noProof/>
            </w:rPr>
          </w:pPr>
          <w:hyperlink w:anchor="_Toc446856089" w:history="1">
            <w:r w:rsidR="00FA71F9" w:rsidRPr="002E168E">
              <w:rPr>
                <w:rStyle w:val="af0"/>
                <w:rFonts w:ascii="Times New Roman" w:hAnsi="Times New Roman"/>
                <w:b w:val="0"/>
                <w:noProof/>
              </w:rPr>
              <w:t>Глава 5. Инвалидность</w:t>
            </w:r>
            <w:r w:rsidR="00FA71F9" w:rsidRPr="002E168E">
              <w:rPr>
                <w:noProof/>
                <w:webHidden/>
              </w:rPr>
              <w:tab/>
            </w:r>
            <w:r w:rsidR="008525F1">
              <w:rPr>
                <w:noProof/>
                <w:webHidden/>
              </w:rPr>
              <w:t>19</w:t>
            </w:r>
          </w:hyperlink>
        </w:p>
        <w:p w:rsidR="00FA71F9" w:rsidRPr="002E168E" w:rsidRDefault="004D15BD" w:rsidP="002E168E">
          <w:pPr>
            <w:pStyle w:val="21"/>
            <w:tabs>
              <w:tab w:val="right" w:leader="dot" w:pos="9923"/>
            </w:tabs>
            <w:rPr>
              <w:noProof/>
              <w:color w:val="0000FF"/>
              <w:u w:val="single"/>
              <w:lang w:val="en-US"/>
            </w:rPr>
          </w:pPr>
          <w:hyperlink w:anchor="_Toc446856090" w:history="1">
            <w:r w:rsidR="00FA71F9" w:rsidRPr="002E168E">
              <w:rPr>
                <w:rStyle w:val="af0"/>
                <w:rFonts w:ascii="Times New Roman" w:hAnsi="Times New Roman"/>
                <w:b w:val="0"/>
                <w:noProof/>
                <w:sz w:val="24"/>
                <w:szCs w:val="24"/>
              </w:rPr>
              <w:t>5.1. Понятие инвалидности</w:t>
            </w:r>
            <w:r w:rsidR="00FA71F9" w:rsidRPr="002E168E">
              <w:rPr>
                <w:noProof/>
                <w:webHidden/>
              </w:rPr>
              <w:tab/>
            </w:r>
            <w:r w:rsidR="008525F1">
              <w:rPr>
                <w:noProof/>
                <w:webHidden/>
              </w:rPr>
              <w:t>19</w:t>
            </w:r>
          </w:hyperlink>
        </w:p>
        <w:p w:rsidR="00FA71F9" w:rsidRPr="002E168E" w:rsidRDefault="004D15BD" w:rsidP="002E168E">
          <w:pPr>
            <w:pStyle w:val="21"/>
            <w:tabs>
              <w:tab w:val="right" w:leader="dot" w:pos="9923"/>
            </w:tabs>
            <w:rPr>
              <w:rFonts w:eastAsiaTheme="minorEastAsia"/>
              <w:noProof/>
            </w:rPr>
          </w:pPr>
          <w:hyperlink w:anchor="_Toc446856091" w:history="1">
            <w:r w:rsidR="00FA71F9" w:rsidRPr="002E168E">
              <w:rPr>
                <w:rStyle w:val="af0"/>
                <w:rFonts w:ascii="Times New Roman" w:hAnsi="Times New Roman"/>
                <w:b w:val="0"/>
                <w:noProof/>
                <w:sz w:val="24"/>
                <w:szCs w:val="24"/>
              </w:rPr>
              <w:t>5.2. Порядок установления инвалидности</w:t>
            </w:r>
            <w:r w:rsidR="00FA71F9" w:rsidRPr="002E168E">
              <w:rPr>
                <w:noProof/>
                <w:webHidden/>
              </w:rPr>
              <w:tab/>
            </w:r>
            <w:r w:rsidR="008525F1">
              <w:rPr>
                <w:noProof/>
                <w:webHidden/>
              </w:rPr>
              <w:t>19</w:t>
            </w:r>
          </w:hyperlink>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092" w:history="1">
            <w:r w:rsidR="00FA71F9" w:rsidRPr="002E168E">
              <w:rPr>
                <w:rStyle w:val="af0"/>
                <w:rFonts w:ascii="Times New Roman" w:hAnsi="Times New Roman"/>
                <w:noProof/>
                <w:sz w:val="24"/>
                <w:szCs w:val="24"/>
              </w:rPr>
              <w:t>5.3. Медико-социальная экспертиза</w:t>
            </w:r>
            <w:r w:rsidR="00FA71F9" w:rsidRPr="00A3670F">
              <w:rPr>
                <w:rFonts w:ascii="Times New Roman" w:hAnsi="Times New Roman"/>
                <w:b/>
                <w:noProof/>
                <w:webHidden/>
                <w:sz w:val="24"/>
                <w:szCs w:val="24"/>
              </w:rPr>
              <w:tab/>
            </w:r>
            <w:r w:rsidR="00A3670F" w:rsidRPr="00A3670F">
              <w:rPr>
                <w:rFonts w:ascii="Times New Roman" w:hAnsi="Times New Roman"/>
                <w:b/>
                <w:noProof/>
                <w:webHidden/>
                <w:sz w:val="24"/>
                <w:szCs w:val="24"/>
              </w:rPr>
              <w:t>19</w:t>
            </w:r>
          </w:hyperlink>
        </w:p>
        <w:p w:rsidR="00FA71F9" w:rsidRPr="002E168E" w:rsidRDefault="004D15BD" w:rsidP="002E168E">
          <w:pPr>
            <w:pStyle w:val="21"/>
            <w:tabs>
              <w:tab w:val="right" w:leader="dot" w:pos="9923"/>
            </w:tabs>
            <w:rPr>
              <w:rFonts w:eastAsiaTheme="minorEastAsia"/>
              <w:noProof/>
            </w:rPr>
          </w:pPr>
          <w:hyperlink w:anchor="_Toc446856093" w:history="1">
            <w:r w:rsidR="00FA71F9" w:rsidRPr="002E168E">
              <w:rPr>
                <w:rStyle w:val="af0"/>
                <w:rFonts w:ascii="Times New Roman" w:hAnsi="Times New Roman"/>
                <w:b w:val="0"/>
                <w:noProof/>
                <w:sz w:val="24"/>
                <w:szCs w:val="24"/>
              </w:rPr>
              <w:t>5.4. Срок, на который устанавливается инвалидность</w:t>
            </w:r>
            <w:r w:rsidR="00FA71F9" w:rsidRPr="002E168E">
              <w:rPr>
                <w:noProof/>
                <w:webHidden/>
              </w:rPr>
              <w:tab/>
            </w:r>
          </w:hyperlink>
          <w:r w:rsidR="00A3670F">
            <w:t>2</w:t>
          </w:r>
          <w:r w:rsidR="009312B6" w:rsidRPr="002E168E">
            <w:rPr>
              <w:noProof/>
            </w:rPr>
            <w:t>3</w:t>
          </w:r>
        </w:p>
        <w:p w:rsidR="00FA71F9" w:rsidRPr="002E168E" w:rsidRDefault="004D15BD" w:rsidP="002E168E">
          <w:pPr>
            <w:pStyle w:val="12"/>
            <w:tabs>
              <w:tab w:val="clear" w:pos="8641"/>
            </w:tabs>
            <w:rPr>
              <w:rFonts w:eastAsiaTheme="minorEastAsia"/>
              <w:noProof/>
            </w:rPr>
          </w:pPr>
          <w:hyperlink w:anchor="_Toc446856094" w:history="1">
            <w:r w:rsidR="00FA71F9" w:rsidRPr="002E168E">
              <w:rPr>
                <w:rStyle w:val="af0"/>
                <w:rFonts w:ascii="Times New Roman" w:hAnsi="Times New Roman"/>
                <w:b w:val="0"/>
                <w:noProof/>
              </w:rPr>
              <w:t>Глава 6. Индивидуальная программа реабилитации</w:t>
            </w:r>
            <w:r w:rsidR="00FA71F9" w:rsidRPr="002E168E">
              <w:rPr>
                <w:noProof/>
                <w:webHidden/>
              </w:rPr>
              <w:tab/>
            </w:r>
            <w:r w:rsidR="00A3670F">
              <w:rPr>
                <w:noProof/>
                <w:webHidden/>
              </w:rPr>
              <w:t>24</w:t>
            </w:r>
          </w:hyperlink>
        </w:p>
        <w:p w:rsidR="00FA71F9" w:rsidRPr="002E168E" w:rsidRDefault="004D15BD" w:rsidP="002E168E">
          <w:pPr>
            <w:pStyle w:val="12"/>
            <w:tabs>
              <w:tab w:val="clear" w:pos="8641"/>
            </w:tabs>
            <w:rPr>
              <w:rFonts w:eastAsiaTheme="minorEastAsia"/>
              <w:noProof/>
            </w:rPr>
          </w:pPr>
          <w:hyperlink w:anchor="_Toc446856095" w:history="1">
            <w:r w:rsidR="00FA71F9" w:rsidRPr="002E168E">
              <w:rPr>
                <w:rStyle w:val="af0"/>
                <w:rFonts w:ascii="Times New Roman" w:hAnsi="Times New Roman"/>
                <w:b w:val="0"/>
                <w:noProof/>
              </w:rPr>
              <w:t>Глава 7. Лекарственное обеспечение</w:t>
            </w:r>
            <w:r w:rsidR="00FA71F9" w:rsidRPr="002E168E">
              <w:rPr>
                <w:noProof/>
                <w:webHidden/>
              </w:rPr>
              <w:tab/>
            </w:r>
            <w:r w:rsidR="00A3670F">
              <w:rPr>
                <w:noProof/>
                <w:webHidden/>
              </w:rPr>
              <w:t>27</w:t>
            </w:r>
          </w:hyperlink>
        </w:p>
        <w:p w:rsidR="00FA71F9" w:rsidRPr="002E168E" w:rsidRDefault="004D15BD" w:rsidP="002E168E">
          <w:pPr>
            <w:pStyle w:val="12"/>
            <w:tabs>
              <w:tab w:val="clear" w:pos="8641"/>
            </w:tabs>
            <w:rPr>
              <w:rFonts w:eastAsiaTheme="minorEastAsia"/>
              <w:noProof/>
            </w:rPr>
          </w:pPr>
          <w:hyperlink w:anchor="_Toc446856097" w:history="1">
            <w:r w:rsidR="00FA71F9" w:rsidRPr="002E168E">
              <w:rPr>
                <w:rStyle w:val="af0"/>
                <w:rFonts w:ascii="Times New Roman" w:hAnsi="Times New Roman"/>
                <w:b w:val="0"/>
                <w:noProof/>
              </w:rPr>
              <w:t>Глава 8. Льготы, предоставляемые детям-инвалидам и/или их родственникам</w:t>
            </w:r>
            <w:r w:rsidR="00FA71F9" w:rsidRPr="002E168E">
              <w:rPr>
                <w:noProof/>
                <w:webHidden/>
              </w:rPr>
              <w:tab/>
            </w:r>
            <w:r w:rsidR="00A3670F">
              <w:rPr>
                <w:noProof/>
                <w:webHidden/>
              </w:rPr>
              <w:t>30</w:t>
            </w:r>
          </w:hyperlink>
        </w:p>
        <w:p w:rsidR="00FA71F9" w:rsidRPr="002E168E" w:rsidRDefault="004D15BD" w:rsidP="002E168E">
          <w:pPr>
            <w:pStyle w:val="21"/>
            <w:tabs>
              <w:tab w:val="right" w:leader="dot" w:pos="9923"/>
            </w:tabs>
            <w:rPr>
              <w:rFonts w:eastAsiaTheme="minorEastAsia"/>
              <w:noProof/>
            </w:rPr>
          </w:pPr>
          <w:hyperlink w:anchor="_Toc446856098" w:history="1">
            <w:r w:rsidR="00FA71F9" w:rsidRPr="002E168E">
              <w:rPr>
                <w:rStyle w:val="af0"/>
                <w:rFonts w:ascii="Times New Roman" w:hAnsi="Times New Roman"/>
                <w:b w:val="0"/>
                <w:noProof/>
                <w:sz w:val="24"/>
                <w:szCs w:val="24"/>
              </w:rPr>
              <w:t>8.1. Право бесплатного проезда к месту лечения и обратно</w:t>
            </w:r>
            <w:r w:rsidR="00FA71F9" w:rsidRPr="002E168E">
              <w:rPr>
                <w:noProof/>
                <w:webHidden/>
              </w:rPr>
              <w:tab/>
            </w:r>
          </w:hyperlink>
          <w:r w:rsidR="00A3670F">
            <w:rPr>
              <w:noProof/>
            </w:rPr>
            <w:t>30</w:t>
          </w:r>
        </w:p>
        <w:p w:rsidR="00FA71F9" w:rsidRPr="002E168E" w:rsidRDefault="004D15BD" w:rsidP="002E168E">
          <w:pPr>
            <w:pStyle w:val="21"/>
            <w:tabs>
              <w:tab w:val="right" w:leader="dot" w:pos="9923"/>
            </w:tabs>
            <w:rPr>
              <w:rFonts w:eastAsiaTheme="minorEastAsia"/>
              <w:noProof/>
            </w:rPr>
          </w:pPr>
          <w:hyperlink w:anchor="_Toc446856102" w:history="1">
            <w:r w:rsidR="00FA71F9" w:rsidRPr="002E168E">
              <w:rPr>
                <w:rStyle w:val="af0"/>
                <w:rFonts w:ascii="Times New Roman" w:hAnsi="Times New Roman"/>
                <w:b w:val="0"/>
                <w:noProof/>
                <w:sz w:val="24"/>
                <w:szCs w:val="24"/>
              </w:rPr>
              <w:t>8.2. Льготы в области образования</w:t>
            </w:r>
            <w:r w:rsidR="00FA71F9" w:rsidRPr="002E168E">
              <w:rPr>
                <w:noProof/>
                <w:webHidden/>
              </w:rPr>
              <w:tab/>
            </w:r>
            <w:r w:rsidRPr="002E168E">
              <w:rPr>
                <w:noProof/>
                <w:webHidden/>
              </w:rPr>
              <w:fldChar w:fldCharType="begin"/>
            </w:r>
            <w:r w:rsidR="00FA71F9" w:rsidRPr="002E168E">
              <w:rPr>
                <w:noProof/>
                <w:webHidden/>
              </w:rPr>
              <w:instrText xml:space="preserve"> PAGEREF _Toc446856102 \h </w:instrText>
            </w:r>
            <w:r w:rsidRPr="002E168E">
              <w:rPr>
                <w:noProof/>
                <w:webHidden/>
              </w:rPr>
            </w:r>
            <w:r w:rsidRPr="002E168E">
              <w:rPr>
                <w:noProof/>
                <w:webHidden/>
              </w:rPr>
              <w:fldChar w:fldCharType="separate"/>
            </w:r>
            <w:r w:rsidR="002E168E">
              <w:rPr>
                <w:noProof/>
                <w:webHidden/>
              </w:rPr>
              <w:t>3</w:t>
            </w:r>
            <w:r w:rsidRPr="002E168E">
              <w:rPr>
                <w:noProof/>
                <w:webHidden/>
              </w:rPr>
              <w:fldChar w:fldCharType="end"/>
            </w:r>
          </w:hyperlink>
          <w:r w:rsidR="00A3670F">
            <w:t>3</w:t>
          </w:r>
        </w:p>
        <w:p w:rsidR="00FA71F9" w:rsidRPr="002E168E" w:rsidRDefault="004D15BD" w:rsidP="002E168E">
          <w:pPr>
            <w:pStyle w:val="21"/>
            <w:tabs>
              <w:tab w:val="right" w:leader="dot" w:pos="9923"/>
            </w:tabs>
            <w:rPr>
              <w:rFonts w:eastAsiaTheme="minorEastAsia"/>
              <w:noProof/>
            </w:rPr>
          </w:pPr>
          <w:hyperlink w:anchor="_Toc446856105" w:history="1">
            <w:r w:rsidR="00FA71F9" w:rsidRPr="002E168E">
              <w:rPr>
                <w:rStyle w:val="af0"/>
                <w:rFonts w:ascii="Times New Roman" w:hAnsi="Times New Roman"/>
                <w:b w:val="0"/>
                <w:noProof/>
                <w:sz w:val="24"/>
                <w:szCs w:val="24"/>
              </w:rPr>
              <w:t>8.3. Льготы, связанные с жильем детей-инвалидов</w:t>
            </w:r>
            <w:r w:rsidR="00FA71F9" w:rsidRPr="002E168E">
              <w:rPr>
                <w:noProof/>
                <w:webHidden/>
              </w:rPr>
              <w:tab/>
            </w:r>
            <w:r w:rsidRPr="002E168E">
              <w:rPr>
                <w:noProof/>
                <w:webHidden/>
              </w:rPr>
              <w:fldChar w:fldCharType="begin"/>
            </w:r>
            <w:r w:rsidR="00FA71F9" w:rsidRPr="002E168E">
              <w:rPr>
                <w:noProof/>
                <w:webHidden/>
              </w:rPr>
              <w:instrText xml:space="preserve"> PAGEREF _Toc446856105 \h </w:instrText>
            </w:r>
            <w:r w:rsidRPr="002E168E">
              <w:rPr>
                <w:noProof/>
                <w:webHidden/>
              </w:rPr>
            </w:r>
            <w:r w:rsidRPr="002E168E">
              <w:rPr>
                <w:noProof/>
                <w:webHidden/>
              </w:rPr>
              <w:fldChar w:fldCharType="separate"/>
            </w:r>
            <w:r w:rsidR="002E168E">
              <w:rPr>
                <w:noProof/>
                <w:webHidden/>
              </w:rPr>
              <w:t>3</w:t>
            </w:r>
            <w:r w:rsidRPr="002E168E">
              <w:rPr>
                <w:noProof/>
                <w:webHidden/>
              </w:rPr>
              <w:fldChar w:fldCharType="end"/>
            </w:r>
          </w:hyperlink>
          <w:r w:rsidR="00A3670F">
            <w:t>5</w:t>
          </w:r>
        </w:p>
        <w:p w:rsidR="00FA71F9" w:rsidRPr="002E168E" w:rsidRDefault="004D15BD" w:rsidP="002E168E">
          <w:pPr>
            <w:pStyle w:val="12"/>
            <w:tabs>
              <w:tab w:val="clear" w:pos="8641"/>
            </w:tabs>
            <w:rPr>
              <w:rFonts w:eastAsiaTheme="minorEastAsia"/>
              <w:noProof/>
            </w:rPr>
          </w:pPr>
          <w:hyperlink w:anchor="_Toc446856111" w:history="1">
            <w:r w:rsidR="00FA71F9" w:rsidRPr="002E168E">
              <w:rPr>
                <w:rStyle w:val="af0"/>
                <w:rFonts w:ascii="Times New Roman" w:hAnsi="Times New Roman"/>
                <w:b w:val="0"/>
                <w:noProof/>
              </w:rPr>
              <w:t>Глава 9. Денежные выплаты на детей-инвалидов</w:t>
            </w:r>
            <w:r w:rsidR="00FA71F9" w:rsidRPr="002E168E">
              <w:rPr>
                <w:noProof/>
                <w:webHidden/>
              </w:rPr>
              <w:tab/>
            </w:r>
          </w:hyperlink>
          <w:r w:rsidR="00A3670F">
            <w:rPr>
              <w:noProof/>
            </w:rPr>
            <w:t>38</w:t>
          </w:r>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2" w:history="1">
            <w:r w:rsidR="00FA71F9" w:rsidRPr="002E168E">
              <w:rPr>
                <w:rStyle w:val="af0"/>
                <w:rFonts w:ascii="Times New Roman" w:hAnsi="Times New Roman"/>
                <w:noProof/>
                <w:sz w:val="24"/>
                <w:szCs w:val="24"/>
              </w:rPr>
              <w:t>9.1. Ежемесячная денежная выплата</w:t>
            </w:r>
            <w:r w:rsidR="00FA71F9" w:rsidRPr="002E168E">
              <w:rPr>
                <w:rFonts w:ascii="Times New Roman" w:hAnsi="Times New Roman"/>
                <w:noProof/>
                <w:webHidden/>
                <w:sz w:val="24"/>
                <w:szCs w:val="24"/>
              </w:rPr>
              <w:tab/>
            </w:r>
          </w:hyperlink>
          <w:r w:rsidR="00A3670F" w:rsidRPr="00A3670F">
            <w:rPr>
              <w:rFonts w:ascii="Times New Roman" w:hAnsi="Times New Roman"/>
              <w:b/>
              <w:noProof/>
              <w:sz w:val="24"/>
              <w:szCs w:val="24"/>
            </w:rPr>
            <w:t>38</w:t>
          </w:r>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3" w:history="1">
            <w:r w:rsidR="00FA71F9" w:rsidRPr="002E168E">
              <w:rPr>
                <w:rStyle w:val="af0"/>
                <w:rFonts w:ascii="Times New Roman" w:hAnsi="Times New Roman"/>
                <w:noProof/>
                <w:sz w:val="24"/>
                <w:szCs w:val="24"/>
              </w:rPr>
              <w:t>9.2.Пенсия ребенка-инвалида</w:t>
            </w:r>
            <w:r w:rsidR="00FA71F9" w:rsidRPr="002E168E">
              <w:rPr>
                <w:rFonts w:ascii="Times New Roman" w:hAnsi="Times New Roman"/>
                <w:noProof/>
                <w:webHidden/>
                <w:sz w:val="24"/>
                <w:szCs w:val="24"/>
              </w:rPr>
              <w:tab/>
            </w:r>
          </w:hyperlink>
          <w:r w:rsidR="00A3670F" w:rsidRPr="00A3670F">
            <w:rPr>
              <w:rFonts w:ascii="Times New Roman" w:hAnsi="Times New Roman"/>
              <w:b/>
              <w:noProof/>
              <w:sz w:val="24"/>
              <w:szCs w:val="24"/>
            </w:rPr>
            <w:t>38</w:t>
          </w:r>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4" w:history="1">
            <w:r w:rsidR="00FA71F9" w:rsidRPr="002E168E">
              <w:rPr>
                <w:rStyle w:val="af0"/>
                <w:rFonts w:ascii="Times New Roman" w:hAnsi="Times New Roman"/>
                <w:noProof/>
                <w:sz w:val="24"/>
                <w:szCs w:val="24"/>
              </w:rPr>
              <w:t>9.3. Выплаты лицу, осуществляющему уход за ребенком-инвалидом</w:t>
            </w:r>
            <w:r w:rsidR="00FA71F9" w:rsidRPr="002E168E">
              <w:rPr>
                <w:rFonts w:ascii="Times New Roman" w:hAnsi="Times New Roman"/>
                <w:noProof/>
                <w:webHidden/>
                <w:sz w:val="24"/>
                <w:szCs w:val="24"/>
              </w:rPr>
              <w:tab/>
            </w:r>
            <w:r w:rsidR="00A3670F" w:rsidRPr="00A3670F">
              <w:rPr>
                <w:rFonts w:ascii="Times New Roman" w:hAnsi="Times New Roman"/>
                <w:b/>
                <w:noProof/>
                <w:webHidden/>
                <w:sz w:val="24"/>
                <w:szCs w:val="24"/>
              </w:rPr>
              <w:t>41</w:t>
            </w:r>
          </w:hyperlink>
        </w:p>
        <w:p w:rsidR="00FA71F9" w:rsidRPr="002E168E" w:rsidRDefault="004D15BD" w:rsidP="002E168E">
          <w:pPr>
            <w:pStyle w:val="12"/>
            <w:tabs>
              <w:tab w:val="clear" w:pos="8641"/>
            </w:tabs>
            <w:rPr>
              <w:rFonts w:eastAsiaTheme="minorEastAsia"/>
              <w:noProof/>
            </w:rPr>
          </w:pPr>
          <w:hyperlink w:anchor="_Toc446856115" w:history="1">
            <w:r w:rsidR="00FA71F9" w:rsidRPr="002E168E">
              <w:rPr>
                <w:rStyle w:val="af0"/>
                <w:rFonts w:ascii="Times New Roman" w:hAnsi="Times New Roman"/>
                <w:b w:val="0"/>
                <w:noProof/>
              </w:rPr>
              <w:t>Глава 10. Трудовые права работников, имеющих детей-инвалидов</w:t>
            </w:r>
            <w:r w:rsidR="00FA71F9" w:rsidRPr="002E168E">
              <w:rPr>
                <w:noProof/>
                <w:webHidden/>
              </w:rPr>
              <w:tab/>
            </w:r>
            <w:r w:rsidR="00A3670F">
              <w:rPr>
                <w:noProof/>
                <w:webHidden/>
              </w:rPr>
              <w:t>42</w:t>
            </w:r>
          </w:hyperlink>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6" w:history="1">
            <w:r w:rsidR="00FA71F9" w:rsidRPr="002E168E">
              <w:rPr>
                <w:rStyle w:val="af0"/>
                <w:rFonts w:ascii="Times New Roman" w:hAnsi="Times New Roman"/>
                <w:noProof/>
                <w:sz w:val="24"/>
                <w:szCs w:val="24"/>
              </w:rPr>
              <w:t>10.1. Дополнительный отпуск для ухода за ребенком-инвалидом</w:t>
            </w:r>
            <w:r w:rsidR="00FA71F9" w:rsidRPr="002E168E">
              <w:rPr>
                <w:rFonts w:ascii="Times New Roman" w:hAnsi="Times New Roman"/>
                <w:noProof/>
                <w:webHidden/>
                <w:sz w:val="24"/>
                <w:szCs w:val="24"/>
              </w:rPr>
              <w:tab/>
            </w:r>
            <w:r w:rsidR="00A3670F">
              <w:rPr>
                <w:rFonts w:ascii="Times New Roman" w:hAnsi="Times New Roman"/>
                <w:noProof/>
                <w:webHidden/>
                <w:sz w:val="24"/>
                <w:szCs w:val="24"/>
              </w:rPr>
              <w:t>42</w:t>
            </w:r>
          </w:hyperlink>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7" w:history="1">
            <w:r w:rsidR="00FA71F9" w:rsidRPr="002E168E">
              <w:rPr>
                <w:rStyle w:val="af0"/>
                <w:rFonts w:ascii="Times New Roman" w:hAnsi="Times New Roman"/>
                <w:noProof/>
                <w:sz w:val="24"/>
                <w:szCs w:val="24"/>
              </w:rPr>
              <w:t>10.2. Право на неполное рабочее время</w:t>
            </w:r>
            <w:r w:rsidR="00FA71F9" w:rsidRPr="002E168E">
              <w:rPr>
                <w:rFonts w:ascii="Times New Roman" w:hAnsi="Times New Roman"/>
                <w:noProof/>
                <w:webHidden/>
                <w:sz w:val="24"/>
                <w:szCs w:val="24"/>
              </w:rPr>
              <w:tab/>
            </w:r>
            <w:r w:rsidR="00A3670F">
              <w:rPr>
                <w:rFonts w:ascii="Times New Roman" w:hAnsi="Times New Roman"/>
                <w:noProof/>
                <w:webHidden/>
                <w:sz w:val="24"/>
                <w:szCs w:val="24"/>
              </w:rPr>
              <w:t>42</w:t>
            </w:r>
          </w:hyperlink>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8" w:history="1">
            <w:r w:rsidR="00FA71F9" w:rsidRPr="002E168E">
              <w:rPr>
                <w:rStyle w:val="af0"/>
                <w:rFonts w:ascii="Times New Roman" w:hAnsi="Times New Roman"/>
                <w:noProof/>
                <w:sz w:val="24"/>
                <w:szCs w:val="24"/>
              </w:rPr>
              <w:t>10.3. Право на досрочное назначение трудовой пенсии</w:t>
            </w:r>
            <w:r w:rsidR="00FA71F9" w:rsidRPr="002E168E">
              <w:rPr>
                <w:rFonts w:ascii="Times New Roman" w:hAnsi="Times New Roman"/>
                <w:noProof/>
                <w:webHidden/>
                <w:sz w:val="24"/>
                <w:szCs w:val="24"/>
              </w:rPr>
              <w:tab/>
            </w:r>
            <w:r w:rsidR="00A3670F">
              <w:rPr>
                <w:rFonts w:ascii="Times New Roman" w:hAnsi="Times New Roman"/>
                <w:noProof/>
                <w:webHidden/>
                <w:sz w:val="24"/>
                <w:szCs w:val="24"/>
              </w:rPr>
              <w:t>4</w:t>
            </w:r>
            <w:r w:rsidRPr="002E168E">
              <w:rPr>
                <w:rFonts w:ascii="Times New Roman" w:hAnsi="Times New Roman"/>
                <w:noProof/>
                <w:webHidden/>
                <w:sz w:val="24"/>
                <w:szCs w:val="24"/>
              </w:rPr>
              <w:fldChar w:fldCharType="begin"/>
            </w:r>
            <w:r w:rsidR="00FA71F9" w:rsidRPr="002E168E">
              <w:rPr>
                <w:rFonts w:ascii="Times New Roman" w:hAnsi="Times New Roman"/>
                <w:noProof/>
                <w:webHidden/>
                <w:sz w:val="24"/>
                <w:szCs w:val="24"/>
              </w:rPr>
              <w:instrText xml:space="preserve"> PAGEREF _Toc446856118 \h </w:instrText>
            </w:r>
            <w:r w:rsidRPr="002E168E">
              <w:rPr>
                <w:rFonts w:ascii="Times New Roman" w:hAnsi="Times New Roman"/>
                <w:noProof/>
                <w:webHidden/>
                <w:sz w:val="24"/>
                <w:szCs w:val="24"/>
              </w:rPr>
            </w:r>
            <w:r w:rsidRPr="002E168E">
              <w:rPr>
                <w:rFonts w:ascii="Times New Roman" w:hAnsi="Times New Roman"/>
                <w:noProof/>
                <w:webHidden/>
                <w:sz w:val="24"/>
                <w:szCs w:val="24"/>
              </w:rPr>
              <w:fldChar w:fldCharType="separate"/>
            </w:r>
            <w:r w:rsidR="002E168E">
              <w:rPr>
                <w:rFonts w:ascii="Times New Roman" w:hAnsi="Times New Roman"/>
                <w:noProof/>
                <w:webHidden/>
                <w:sz w:val="24"/>
                <w:szCs w:val="24"/>
              </w:rPr>
              <w:t>3</w:t>
            </w:r>
            <w:r w:rsidRPr="002E168E">
              <w:rPr>
                <w:rFonts w:ascii="Times New Roman" w:hAnsi="Times New Roman"/>
                <w:noProof/>
                <w:webHidden/>
                <w:sz w:val="24"/>
                <w:szCs w:val="24"/>
              </w:rPr>
              <w:fldChar w:fldCharType="end"/>
            </w:r>
          </w:hyperlink>
        </w:p>
        <w:p w:rsidR="00FA71F9" w:rsidRPr="002E168E" w:rsidRDefault="004D15BD" w:rsidP="002E168E">
          <w:pPr>
            <w:pStyle w:val="31"/>
            <w:tabs>
              <w:tab w:val="right" w:leader="dot" w:pos="9781"/>
              <w:tab w:val="right" w:leader="dot" w:pos="9923"/>
            </w:tabs>
            <w:ind w:left="0"/>
            <w:jc w:val="both"/>
            <w:rPr>
              <w:rFonts w:ascii="Times New Roman" w:eastAsiaTheme="minorEastAsia" w:hAnsi="Times New Roman"/>
              <w:noProof/>
              <w:sz w:val="24"/>
              <w:szCs w:val="24"/>
            </w:rPr>
          </w:pPr>
          <w:hyperlink w:anchor="_Toc446856119" w:history="1">
            <w:r w:rsidR="00FA71F9" w:rsidRPr="002E168E">
              <w:rPr>
                <w:rStyle w:val="af0"/>
                <w:rFonts w:ascii="Times New Roman" w:hAnsi="Times New Roman"/>
                <w:noProof/>
                <w:sz w:val="24"/>
                <w:szCs w:val="24"/>
              </w:rPr>
              <w:t>10.4. Другие  льготы и гарантии работникам, имеющим детей-инвалидов</w:t>
            </w:r>
            <w:r w:rsidR="00FA71F9" w:rsidRPr="002E168E">
              <w:rPr>
                <w:rFonts w:ascii="Times New Roman" w:hAnsi="Times New Roman"/>
                <w:noProof/>
                <w:webHidden/>
                <w:sz w:val="24"/>
                <w:szCs w:val="24"/>
              </w:rPr>
              <w:tab/>
            </w:r>
            <w:r w:rsidR="00A3670F">
              <w:rPr>
                <w:rFonts w:ascii="Times New Roman" w:hAnsi="Times New Roman"/>
                <w:noProof/>
                <w:webHidden/>
                <w:sz w:val="24"/>
                <w:szCs w:val="24"/>
              </w:rPr>
              <w:t>4</w:t>
            </w:r>
            <w:r w:rsidRPr="002E168E">
              <w:rPr>
                <w:rFonts w:ascii="Times New Roman" w:hAnsi="Times New Roman"/>
                <w:noProof/>
                <w:webHidden/>
                <w:sz w:val="24"/>
                <w:szCs w:val="24"/>
              </w:rPr>
              <w:fldChar w:fldCharType="begin"/>
            </w:r>
            <w:r w:rsidR="00FA71F9" w:rsidRPr="002E168E">
              <w:rPr>
                <w:rFonts w:ascii="Times New Roman" w:hAnsi="Times New Roman"/>
                <w:noProof/>
                <w:webHidden/>
                <w:sz w:val="24"/>
                <w:szCs w:val="24"/>
              </w:rPr>
              <w:instrText xml:space="preserve"> PAGEREF _Toc446856119 \h </w:instrText>
            </w:r>
            <w:r w:rsidRPr="002E168E">
              <w:rPr>
                <w:rFonts w:ascii="Times New Roman" w:hAnsi="Times New Roman"/>
                <w:noProof/>
                <w:webHidden/>
                <w:sz w:val="24"/>
                <w:szCs w:val="24"/>
              </w:rPr>
            </w:r>
            <w:r w:rsidRPr="002E168E">
              <w:rPr>
                <w:rFonts w:ascii="Times New Roman" w:hAnsi="Times New Roman"/>
                <w:noProof/>
                <w:webHidden/>
                <w:sz w:val="24"/>
                <w:szCs w:val="24"/>
              </w:rPr>
              <w:fldChar w:fldCharType="separate"/>
            </w:r>
            <w:r w:rsidR="002E168E">
              <w:rPr>
                <w:rFonts w:ascii="Times New Roman" w:hAnsi="Times New Roman"/>
                <w:noProof/>
                <w:webHidden/>
                <w:sz w:val="24"/>
                <w:szCs w:val="24"/>
              </w:rPr>
              <w:t>3</w:t>
            </w:r>
            <w:r w:rsidRPr="002E168E">
              <w:rPr>
                <w:rFonts w:ascii="Times New Roman" w:hAnsi="Times New Roman"/>
                <w:noProof/>
                <w:webHidden/>
                <w:sz w:val="24"/>
                <w:szCs w:val="24"/>
              </w:rPr>
              <w:fldChar w:fldCharType="end"/>
            </w:r>
          </w:hyperlink>
        </w:p>
        <w:p w:rsidR="00FA71F9" w:rsidRPr="002E168E" w:rsidRDefault="004D15BD" w:rsidP="002E168E">
          <w:pPr>
            <w:pStyle w:val="12"/>
            <w:tabs>
              <w:tab w:val="clear" w:pos="8641"/>
            </w:tabs>
            <w:rPr>
              <w:rFonts w:eastAsiaTheme="minorEastAsia"/>
              <w:noProof/>
            </w:rPr>
          </w:pPr>
          <w:hyperlink w:anchor="_Toc446856120" w:history="1">
            <w:r w:rsidR="00FA71F9" w:rsidRPr="002E168E">
              <w:rPr>
                <w:rStyle w:val="af0"/>
                <w:rFonts w:ascii="Times New Roman" w:hAnsi="Times New Roman"/>
                <w:b w:val="0"/>
                <w:noProof/>
              </w:rPr>
              <w:t>Глава 11. Налоговые льготы</w:t>
            </w:r>
            <w:r w:rsidR="00FA71F9" w:rsidRPr="002E168E">
              <w:rPr>
                <w:noProof/>
                <w:webHidden/>
              </w:rPr>
              <w:tab/>
            </w:r>
          </w:hyperlink>
          <w:r w:rsidR="00A3670F">
            <w:rPr>
              <w:noProof/>
            </w:rPr>
            <w:t>44</w:t>
          </w:r>
        </w:p>
        <w:p w:rsidR="00FA71F9" w:rsidRPr="002E168E" w:rsidRDefault="004D15BD" w:rsidP="002E168E">
          <w:pPr>
            <w:pStyle w:val="12"/>
            <w:tabs>
              <w:tab w:val="clear" w:pos="8641"/>
            </w:tabs>
            <w:rPr>
              <w:rFonts w:eastAsiaTheme="minorEastAsia"/>
              <w:noProof/>
            </w:rPr>
          </w:pPr>
          <w:hyperlink w:anchor="_Toc446856121" w:history="1">
            <w:r w:rsidR="00FA71F9" w:rsidRPr="002E168E">
              <w:rPr>
                <w:rStyle w:val="af0"/>
                <w:rFonts w:ascii="Times New Roman" w:hAnsi="Times New Roman"/>
                <w:b w:val="0"/>
                <w:noProof/>
              </w:rPr>
              <w:t>11.1.Налог на доходы физических лиц</w:t>
            </w:r>
            <w:r w:rsidR="00FA71F9" w:rsidRPr="002E168E">
              <w:rPr>
                <w:noProof/>
                <w:webHidden/>
              </w:rPr>
              <w:tab/>
            </w:r>
          </w:hyperlink>
          <w:r w:rsidR="00A3670F">
            <w:rPr>
              <w:noProof/>
            </w:rPr>
            <w:t>44</w:t>
          </w:r>
        </w:p>
        <w:p w:rsidR="00FA71F9" w:rsidRPr="002E168E" w:rsidRDefault="004D15BD" w:rsidP="002E168E">
          <w:pPr>
            <w:pStyle w:val="12"/>
            <w:tabs>
              <w:tab w:val="clear" w:pos="8641"/>
            </w:tabs>
            <w:rPr>
              <w:rFonts w:eastAsiaTheme="minorEastAsia"/>
              <w:noProof/>
            </w:rPr>
          </w:pPr>
          <w:hyperlink w:anchor="_Toc446856122" w:history="1">
            <w:r w:rsidR="00FA71F9" w:rsidRPr="002E168E">
              <w:rPr>
                <w:rStyle w:val="af0"/>
                <w:rFonts w:ascii="Times New Roman" w:hAnsi="Times New Roman"/>
                <w:b w:val="0"/>
                <w:noProof/>
              </w:rPr>
              <w:t>11.2.Налог на имущество физических лиц</w:t>
            </w:r>
            <w:r w:rsidR="00FA71F9" w:rsidRPr="002E168E">
              <w:rPr>
                <w:noProof/>
                <w:webHidden/>
              </w:rPr>
              <w:tab/>
            </w:r>
          </w:hyperlink>
          <w:r w:rsidR="00A3670F">
            <w:rPr>
              <w:noProof/>
            </w:rPr>
            <w:t>45</w:t>
          </w:r>
        </w:p>
        <w:p w:rsidR="00FA71F9" w:rsidRPr="002E168E" w:rsidRDefault="004D15BD" w:rsidP="002E168E">
          <w:pPr>
            <w:pStyle w:val="12"/>
            <w:tabs>
              <w:tab w:val="clear" w:pos="8641"/>
            </w:tabs>
            <w:rPr>
              <w:rFonts w:eastAsiaTheme="minorEastAsia"/>
              <w:noProof/>
            </w:rPr>
          </w:pPr>
          <w:hyperlink w:anchor="_Toc446856124" w:history="1">
            <w:r w:rsidR="00FA71F9" w:rsidRPr="002E168E">
              <w:rPr>
                <w:rStyle w:val="af0"/>
                <w:rFonts w:ascii="Times New Roman" w:hAnsi="Times New Roman"/>
                <w:b w:val="0"/>
                <w:noProof/>
              </w:rPr>
              <w:t>11.3.Земельный налог</w:t>
            </w:r>
            <w:r w:rsidR="00FA71F9" w:rsidRPr="002E168E">
              <w:rPr>
                <w:noProof/>
                <w:webHidden/>
              </w:rPr>
              <w:tab/>
            </w:r>
          </w:hyperlink>
          <w:r w:rsidR="00A3670F">
            <w:t>4</w:t>
          </w:r>
          <w:r w:rsidR="009312B6" w:rsidRPr="002E168E">
            <w:rPr>
              <w:noProof/>
            </w:rPr>
            <w:t>6</w:t>
          </w:r>
        </w:p>
        <w:p w:rsidR="00FA71F9" w:rsidRPr="002E168E" w:rsidRDefault="004D15BD" w:rsidP="002E168E">
          <w:pPr>
            <w:pStyle w:val="12"/>
            <w:tabs>
              <w:tab w:val="clear" w:pos="8641"/>
            </w:tabs>
            <w:rPr>
              <w:rFonts w:eastAsiaTheme="minorEastAsia"/>
              <w:noProof/>
            </w:rPr>
          </w:pPr>
          <w:hyperlink w:anchor="_Toc446856125" w:history="1">
            <w:r w:rsidR="00FA71F9" w:rsidRPr="002E168E">
              <w:rPr>
                <w:rStyle w:val="af0"/>
                <w:rFonts w:ascii="Times New Roman" w:hAnsi="Times New Roman"/>
                <w:b w:val="0"/>
                <w:noProof/>
              </w:rPr>
              <w:t>11.4.Транспортный налог</w:t>
            </w:r>
            <w:r w:rsidR="00FA71F9" w:rsidRPr="002E168E">
              <w:rPr>
                <w:noProof/>
                <w:webHidden/>
              </w:rPr>
              <w:tab/>
            </w:r>
          </w:hyperlink>
          <w:r w:rsidR="00A3670F">
            <w:t>4</w:t>
          </w:r>
          <w:r w:rsidR="009312B6" w:rsidRPr="002E168E">
            <w:rPr>
              <w:noProof/>
            </w:rPr>
            <w:t>6</w:t>
          </w:r>
        </w:p>
        <w:p w:rsidR="00FA71F9" w:rsidRPr="002E168E" w:rsidRDefault="004D15BD" w:rsidP="002E168E">
          <w:pPr>
            <w:pStyle w:val="12"/>
            <w:tabs>
              <w:tab w:val="clear" w:pos="8641"/>
            </w:tabs>
            <w:rPr>
              <w:rFonts w:eastAsiaTheme="minorEastAsia"/>
              <w:noProof/>
            </w:rPr>
          </w:pPr>
          <w:hyperlink w:anchor="_Toc446856126" w:history="1">
            <w:r w:rsidR="00FA71F9" w:rsidRPr="002E168E">
              <w:rPr>
                <w:rStyle w:val="af0"/>
                <w:rFonts w:ascii="Times New Roman" w:hAnsi="Times New Roman"/>
                <w:b w:val="0"/>
                <w:noProof/>
              </w:rPr>
              <w:t>11.5.Налоговые вычеты</w:t>
            </w:r>
            <w:r w:rsidR="00FA71F9" w:rsidRPr="002E168E">
              <w:rPr>
                <w:noProof/>
                <w:webHidden/>
              </w:rPr>
              <w:tab/>
            </w:r>
          </w:hyperlink>
          <w:r w:rsidR="00A3670F">
            <w:t>4</w:t>
          </w:r>
          <w:r w:rsidR="009312B6" w:rsidRPr="002E168E">
            <w:rPr>
              <w:noProof/>
            </w:rPr>
            <w:t>6</w:t>
          </w:r>
        </w:p>
        <w:p w:rsidR="00FA71F9" w:rsidRPr="002E168E" w:rsidRDefault="004D15BD" w:rsidP="002E168E">
          <w:pPr>
            <w:pStyle w:val="12"/>
            <w:tabs>
              <w:tab w:val="clear" w:pos="8641"/>
            </w:tabs>
            <w:rPr>
              <w:rFonts w:eastAsiaTheme="minorEastAsia"/>
              <w:noProof/>
            </w:rPr>
          </w:pPr>
          <w:hyperlink w:anchor="_Toc446856127" w:history="1">
            <w:r w:rsidR="00FA71F9" w:rsidRPr="002E168E">
              <w:rPr>
                <w:rStyle w:val="af0"/>
                <w:rFonts w:ascii="Times New Roman" w:hAnsi="Times New Roman"/>
                <w:b w:val="0"/>
                <w:noProof/>
              </w:rPr>
              <w:t>Глава 1</w:t>
            </w:r>
            <w:r w:rsidR="00A3670F">
              <w:rPr>
                <w:rStyle w:val="af0"/>
                <w:rFonts w:ascii="Times New Roman" w:hAnsi="Times New Roman"/>
                <w:b w:val="0"/>
                <w:noProof/>
              </w:rPr>
              <w:t>2</w:t>
            </w:r>
            <w:r w:rsidR="00FA71F9" w:rsidRPr="002E168E">
              <w:rPr>
                <w:rStyle w:val="af0"/>
                <w:rFonts w:ascii="Times New Roman" w:hAnsi="Times New Roman"/>
                <w:b w:val="0"/>
                <w:noProof/>
              </w:rPr>
              <w:t>. Порядок открытия счетов/вкладов (на примере Сбербанка России)</w:t>
            </w:r>
            <w:r w:rsidR="00FA71F9" w:rsidRPr="002E168E">
              <w:rPr>
                <w:noProof/>
                <w:webHidden/>
              </w:rPr>
              <w:tab/>
            </w:r>
            <w:r w:rsidR="00A3670F">
              <w:rPr>
                <w:noProof/>
                <w:webHidden/>
              </w:rPr>
              <w:t>50</w:t>
            </w:r>
          </w:hyperlink>
        </w:p>
        <w:p w:rsidR="00FA71F9" w:rsidRPr="002E168E" w:rsidRDefault="004D15BD" w:rsidP="002E168E">
          <w:pPr>
            <w:pStyle w:val="12"/>
            <w:tabs>
              <w:tab w:val="clear" w:pos="8641"/>
            </w:tabs>
            <w:rPr>
              <w:rFonts w:eastAsiaTheme="minorEastAsia"/>
              <w:noProof/>
            </w:rPr>
          </w:pPr>
          <w:hyperlink w:anchor="_Toc446856128" w:history="1">
            <w:r w:rsidR="00FA71F9" w:rsidRPr="002E168E">
              <w:rPr>
                <w:rStyle w:val="af0"/>
                <w:rFonts w:ascii="Times New Roman" w:hAnsi="Times New Roman"/>
                <w:b w:val="0"/>
                <w:noProof/>
              </w:rPr>
              <w:t>Глава 1</w:t>
            </w:r>
            <w:r w:rsidR="00A3670F">
              <w:rPr>
                <w:rStyle w:val="af0"/>
                <w:rFonts w:ascii="Times New Roman" w:hAnsi="Times New Roman"/>
                <w:b w:val="0"/>
                <w:noProof/>
              </w:rPr>
              <w:t>3</w:t>
            </w:r>
            <w:r w:rsidR="00FA71F9" w:rsidRPr="002E168E">
              <w:rPr>
                <w:rStyle w:val="af0"/>
                <w:rFonts w:ascii="Times New Roman" w:hAnsi="Times New Roman"/>
                <w:b w:val="0"/>
                <w:noProof/>
              </w:rPr>
              <w:t>.  Другие права инвалидов</w:t>
            </w:r>
            <w:r w:rsidR="00FA71F9" w:rsidRPr="002E168E">
              <w:rPr>
                <w:noProof/>
                <w:webHidden/>
              </w:rPr>
              <w:tab/>
            </w:r>
          </w:hyperlink>
          <w:r w:rsidR="00A3670F">
            <w:rPr>
              <w:noProof/>
            </w:rPr>
            <w:t>5</w:t>
          </w:r>
          <w:r w:rsidR="009312B6" w:rsidRPr="002E168E">
            <w:rPr>
              <w:noProof/>
            </w:rPr>
            <w:t>1</w:t>
          </w:r>
        </w:p>
        <w:p w:rsidR="00FA71F9" w:rsidRPr="002E168E" w:rsidRDefault="004D15BD" w:rsidP="002E168E">
          <w:pPr>
            <w:pStyle w:val="12"/>
            <w:tabs>
              <w:tab w:val="clear" w:pos="8641"/>
            </w:tabs>
            <w:rPr>
              <w:rFonts w:eastAsiaTheme="minorEastAsia"/>
              <w:noProof/>
            </w:rPr>
          </w:pPr>
          <w:hyperlink w:anchor="_Toc446856129" w:history="1">
            <w:r w:rsidR="00FA71F9" w:rsidRPr="002E168E">
              <w:rPr>
                <w:rStyle w:val="af0"/>
                <w:rFonts w:ascii="Times New Roman" w:hAnsi="Times New Roman"/>
                <w:b w:val="0"/>
                <w:noProof/>
              </w:rPr>
              <w:t>Глава 1</w:t>
            </w:r>
            <w:r w:rsidR="00A3670F">
              <w:rPr>
                <w:rStyle w:val="af0"/>
                <w:rFonts w:ascii="Times New Roman" w:hAnsi="Times New Roman"/>
                <w:b w:val="0"/>
                <w:noProof/>
              </w:rPr>
              <w:t>4</w:t>
            </w:r>
            <w:r w:rsidR="00FA71F9" w:rsidRPr="002E168E">
              <w:rPr>
                <w:rStyle w:val="af0"/>
                <w:rFonts w:ascii="Times New Roman" w:hAnsi="Times New Roman"/>
                <w:b w:val="0"/>
                <w:noProof/>
              </w:rPr>
              <w:t>. Права иностранных граждан, связанные с охраной здоровья</w:t>
            </w:r>
            <w:r w:rsidR="00FA71F9" w:rsidRPr="002E168E">
              <w:rPr>
                <w:noProof/>
                <w:webHidden/>
              </w:rPr>
              <w:tab/>
            </w:r>
          </w:hyperlink>
          <w:r w:rsidR="00A3670F">
            <w:rPr>
              <w:noProof/>
            </w:rPr>
            <w:t>54</w:t>
          </w:r>
        </w:p>
        <w:p w:rsidR="00FA71F9" w:rsidRPr="002E168E" w:rsidRDefault="004D15BD" w:rsidP="002E168E">
          <w:pPr>
            <w:pStyle w:val="12"/>
            <w:tabs>
              <w:tab w:val="clear" w:pos="8641"/>
            </w:tabs>
            <w:rPr>
              <w:rFonts w:eastAsiaTheme="minorEastAsia"/>
              <w:noProof/>
            </w:rPr>
          </w:pPr>
          <w:hyperlink w:anchor="_Toc446856130" w:history="1">
            <w:r w:rsidR="00FA71F9" w:rsidRPr="002E168E">
              <w:rPr>
                <w:rStyle w:val="af0"/>
                <w:rFonts w:ascii="Times New Roman" w:hAnsi="Times New Roman"/>
                <w:b w:val="0"/>
                <w:noProof/>
              </w:rPr>
              <w:t>Глава 1</w:t>
            </w:r>
            <w:r w:rsidR="00A3670F">
              <w:rPr>
                <w:rStyle w:val="af0"/>
                <w:rFonts w:ascii="Times New Roman" w:hAnsi="Times New Roman"/>
                <w:b w:val="0"/>
                <w:noProof/>
              </w:rPr>
              <w:t>5</w:t>
            </w:r>
            <w:r w:rsidR="00FA71F9" w:rsidRPr="002E168E">
              <w:rPr>
                <w:rStyle w:val="af0"/>
                <w:rFonts w:ascii="Times New Roman" w:hAnsi="Times New Roman"/>
                <w:b w:val="0"/>
                <w:noProof/>
              </w:rPr>
              <w:t>. Обжалование действий органов государственной власти и медицинских учреждений</w:t>
            </w:r>
            <w:r w:rsidR="00FA71F9" w:rsidRPr="002E168E">
              <w:rPr>
                <w:noProof/>
                <w:webHidden/>
              </w:rPr>
              <w:tab/>
            </w:r>
          </w:hyperlink>
          <w:r w:rsidR="009312B6" w:rsidRPr="002E168E">
            <w:rPr>
              <w:noProof/>
            </w:rPr>
            <w:t>5</w:t>
          </w:r>
          <w:r w:rsidR="00A3670F">
            <w:rPr>
              <w:noProof/>
            </w:rPr>
            <w:t>6</w:t>
          </w:r>
        </w:p>
        <w:p w:rsidR="00FA71F9" w:rsidRPr="002E168E" w:rsidRDefault="004D15BD" w:rsidP="002E168E">
          <w:pPr>
            <w:pStyle w:val="12"/>
            <w:tabs>
              <w:tab w:val="clear" w:pos="8641"/>
            </w:tabs>
            <w:rPr>
              <w:rFonts w:eastAsiaTheme="minorEastAsia"/>
              <w:noProof/>
            </w:rPr>
          </w:pPr>
          <w:hyperlink w:anchor="_Toc446856131" w:history="1">
            <w:r w:rsidR="00FA71F9" w:rsidRPr="002E168E">
              <w:rPr>
                <w:rStyle w:val="af0"/>
                <w:rFonts w:ascii="Times New Roman" w:hAnsi="Times New Roman"/>
                <w:b w:val="0"/>
                <w:noProof/>
              </w:rPr>
              <w:t>1</w:t>
            </w:r>
            <w:r w:rsidR="00A3670F">
              <w:rPr>
                <w:rStyle w:val="af0"/>
                <w:rFonts w:ascii="Times New Roman" w:hAnsi="Times New Roman"/>
                <w:b w:val="0"/>
                <w:noProof/>
              </w:rPr>
              <w:t>5</w:t>
            </w:r>
            <w:r w:rsidR="00FA71F9" w:rsidRPr="002E168E">
              <w:rPr>
                <w:rStyle w:val="af0"/>
                <w:rFonts w:ascii="Times New Roman" w:hAnsi="Times New Roman"/>
                <w:b w:val="0"/>
                <w:noProof/>
              </w:rPr>
              <w:t>.1.Ответственные органы</w:t>
            </w:r>
            <w:r w:rsidR="00FA71F9" w:rsidRPr="002E168E">
              <w:rPr>
                <w:noProof/>
                <w:webHidden/>
              </w:rPr>
              <w:tab/>
            </w:r>
          </w:hyperlink>
          <w:r w:rsidR="00A3670F">
            <w:rPr>
              <w:noProof/>
            </w:rPr>
            <w:t>56</w:t>
          </w:r>
        </w:p>
        <w:p w:rsidR="00FA71F9" w:rsidRPr="002E168E" w:rsidRDefault="004D15BD" w:rsidP="002E168E">
          <w:pPr>
            <w:pStyle w:val="12"/>
            <w:tabs>
              <w:tab w:val="clear" w:pos="8641"/>
            </w:tabs>
            <w:rPr>
              <w:rFonts w:eastAsiaTheme="minorEastAsia"/>
              <w:noProof/>
            </w:rPr>
          </w:pPr>
          <w:hyperlink w:anchor="_Toc446856132" w:history="1">
            <w:r w:rsidR="00FA71F9" w:rsidRPr="002E168E">
              <w:rPr>
                <w:rStyle w:val="af0"/>
                <w:rFonts w:ascii="Times New Roman" w:hAnsi="Times New Roman"/>
                <w:b w:val="0"/>
                <w:noProof/>
              </w:rPr>
              <w:t>1</w:t>
            </w:r>
            <w:r w:rsidR="00A3670F">
              <w:rPr>
                <w:rStyle w:val="af0"/>
                <w:rFonts w:ascii="Times New Roman" w:hAnsi="Times New Roman"/>
                <w:b w:val="0"/>
                <w:noProof/>
              </w:rPr>
              <w:t>5</w:t>
            </w:r>
            <w:r w:rsidR="00FA71F9" w:rsidRPr="002E168E">
              <w:rPr>
                <w:rStyle w:val="af0"/>
                <w:rFonts w:ascii="Times New Roman" w:hAnsi="Times New Roman"/>
                <w:b w:val="0"/>
                <w:noProof/>
              </w:rPr>
              <w:t>.2.Порядок обжалования действий медицинского персонала</w:t>
            </w:r>
            <w:r w:rsidR="00FA71F9" w:rsidRPr="002E168E">
              <w:rPr>
                <w:noProof/>
                <w:webHidden/>
              </w:rPr>
              <w:tab/>
            </w:r>
            <w:r w:rsidR="00A3670F">
              <w:rPr>
                <w:noProof/>
                <w:webHidden/>
              </w:rPr>
              <w:t>57</w:t>
            </w:r>
          </w:hyperlink>
        </w:p>
        <w:p w:rsidR="00FA71F9" w:rsidRPr="002E168E" w:rsidRDefault="004D15BD" w:rsidP="002E168E">
          <w:pPr>
            <w:pStyle w:val="12"/>
            <w:tabs>
              <w:tab w:val="clear" w:pos="8641"/>
            </w:tabs>
            <w:rPr>
              <w:rFonts w:eastAsiaTheme="minorEastAsia"/>
              <w:noProof/>
            </w:rPr>
          </w:pPr>
          <w:hyperlink w:anchor="_Toc446856133" w:history="1">
            <w:r w:rsidR="00FA71F9" w:rsidRPr="002E168E">
              <w:rPr>
                <w:rStyle w:val="af0"/>
                <w:rFonts w:ascii="Times New Roman" w:hAnsi="Times New Roman"/>
                <w:b w:val="0"/>
                <w:noProof/>
              </w:rPr>
              <w:t>Приложение 1.Контактные данные государственных органов</w:t>
            </w:r>
            <w:r w:rsidR="00FA71F9" w:rsidRPr="002E168E">
              <w:rPr>
                <w:noProof/>
                <w:webHidden/>
              </w:rPr>
              <w:tab/>
            </w:r>
            <w:r w:rsidR="00A3670F">
              <w:rPr>
                <w:noProof/>
                <w:webHidden/>
              </w:rPr>
              <w:t>60</w:t>
            </w:r>
          </w:hyperlink>
        </w:p>
        <w:p w:rsidR="00FA71F9" w:rsidRPr="002E168E" w:rsidRDefault="004D15BD" w:rsidP="002E168E">
          <w:pPr>
            <w:pStyle w:val="12"/>
            <w:tabs>
              <w:tab w:val="clear" w:pos="8641"/>
            </w:tabs>
            <w:rPr>
              <w:rStyle w:val="af0"/>
              <w:rFonts w:ascii="Times New Roman" w:hAnsi="Times New Roman"/>
              <w:b w:val="0"/>
              <w:noProof/>
            </w:rPr>
          </w:pPr>
          <w:hyperlink w:anchor="_Toc446856134" w:history="1">
            <w:r w:rsidR="00FA71F9" w:rsidRPr="002E168E">
              <w:rPr>
                <w:rStyle w:val="af0"/>
                <w:rFonts w:ascii="Times New Roman" w:hAnsi="Times New Roman"/>
                <w:b w:val="0"/>
                <w:noProof/>
              </w:rPr>
              <w:t xml:space="preserve">Приложение 2.Образец </w:t>
            </w:r>
            <w:r w:rsidR="00A83517" w:rsidRPr="002E168E">
              <w:rPr>
                <w:rStyle w:val="af0"/>
                <w:rFonts w:ascii="Times New Roman" w:hAnsi="Times New Roman"/>
                <w:b w:val="0"/>
                <w:noProof/>
              </w:rPr>
              <w:t>обращения</w:t>
            </w:r>
            <w:r w:rsidR="00FA71F9" w:rsidRPr="002E168E">
              <w:rPr>
                <w:rStyle w:val="af0"/>
                <w:rFonts w:ascii="Times New Roman" w:hAnsi="Times New Roman"/>
                <w:b w:val="0"/>
                <w:noProof/>
              </w:rPr>
              <w:t xml:space="preserve"> об обеспечении лекарственными препаратами</w:t>
            </w:r>
            <w:r w:rsidR="002E168E">
              <w:rPr>
                <w:rStyle w:val="af0"/>
                <w:rFonts w:ascii="Times New Roman" w:hAnsi="Times New Roman"/>
                <w:b w:val="0"/>
                <w:noProof/>
              </w:rPr>
              <w:t xml:space="preserve"> </w:t>
            </w:r>
            <w:r w:rsidR="00FA71F9" w:rsidRPr="002E168E">
              <w:rPr>
                <w:noProof/>
                <w:webHidden/>
              </w:rPr>
              <w:t>…………………………………………</w:t>
            </w:r>
            <w:r w:rsidR="009312B6" w:rsidRPr="002E168E">
              <w:rPr>
                <w:noProof/>
                <w:webHidden/>
              </w:rPr>
              <w:t>…………………..</w:t>
            </w:r>
            <w:r w:rsidR="00FA71F9" w:rsidRPr="002E168E">
              <w:rPr>
                <w:noProof/>
                <w:webHidden/>
              </w:rPr>
              <w:t>………</w:t>
            </w:r>
            <w:r w:rsidR="002E168E">
              <w:rPr>
                <w:noProof/>
                <w:webHidden/>
              </w:rPr>
              <w:t>….</w:t>
            </w:r>
            <w:r w:rsidR="009312B6" w:rsidRPr="002E168E">
              <w:rPr>
                <w:noProof/>
                <w:webHidden/>
              </w:rPr>
              <w:t>.</w:t>
            </w:r>
            <w:r w:rsidR="00FA71F9" w:rsidRPr="002E168E">
              <w:rPr>
                <w:noProof/>
                <w:webHidden/>
              </w:rPr>
              <w:t>…</w:t>
            </w:r>
            <w:r w:rsidR="002E168E">
              <w:rPr>
                <w:noProof/>
                <w:webHidden/>
              </w:rPr>
              <w:t>…………………………………………………………</w:t>
            </w:r>
            <w:r w:rsidR="00FA71F9" w:rsidRPr="002E168E">
              <w:rPr>
                <w:noProof/>
                <w:webHidden/>
              </w:rPr>
              <w:t>.</w:t>
            </w:r>
            <w:r w:rsidR="00A3670F">
              <w:rPr>
                <w:noProof/>
                <w:webHidden/>
              </w:rPr>
              <w:t>63</w:t>
            </w:r>
          </w:hyperlink>
        </w:p>
        <w:p w:rsidR="00FA71F9" w:rsidRPr="002E168E" w:rsidRDefault="004D15BD" w:rsidP="002E168E">
          <w:pPr>
            <w:pStyle w:val="12"/>
            <w:tabs>
              <w:tab w:val="clear" w:pos="8641"/>
            </w:tabs>
            <w:rPr>
              <w:rStyle w:val="af0"/>
              <w:rFonts w:ascii="Times New Roman" w:eastAsiaTheme="minorEastAsia" w:hAnsi="Times New Roman"/>
              <w:b w:val="0"/>
              <w:noProof/>
              <w:color w:val="auto"/>
              <w:u w:val="none"/>
            </w:rPr>
          </w:pPr>
          <w:hyperlink w:anchor="_Toc446856134" w:history="1">
            <w:r w:rsidR="00FA71F9" w:rsidRPr="002E168E">
              <w:rPr>
                <w:rStyle w:val="af0"/>
                <w:rFonts w:ascii="Times New Roman" w:hAnsi="Times New Roman"/>
                <w:b w:val="0"/>
                <w:noProof/>
              </w:rPr>
              <w:t xml:space="preserve">Приложение 3.Образец </w:t>
            </w:r>
            <w:r w:rsidR="00A83517" w:rsidRPr="002E168E">
              <w:rPr>
                <w:rStyle w:val="af0"/>
                <w:rFonts w:ascii="Times New Roman" w:hAnsi="Times New Roman"/>
                <w:b w:val="0"/>
                <w:noProof/>
              </w:rPr>
              <w:t>обращения</w:t>
            </w:r>
            <w:r w:rsidR="00FA71F9" w:rsidRPr="002E168E">
              <w:rPr>
                <w:rStyle w:val="af0"/>
                <w:rFonts w:ascii="Times New Roman" w:hAnsi="Times New Roman"/>
                <w:b w:val="0"/>
                <w:noProof/>
              </w:rPr>
              <w:t xml:space="preserve"> об обеспечении лекарственным препаратом, не входящим в льготные перечни………………………………</w:t>
            </w:r>
            <w:r w:rsidR="009312B6" w:rsidRPr="002E168E">
              <w:rPr>
                <w:rStyle w:val="af0"/>
                <w:rFonts w:ascii="Times New Roman" w:hAnsi="Times New Roman"/>
                <w:b w:val="0"/>
                <w:noProof/>
              </w:rPr>
              <w:t>………………</w:t>
            </w:r>
            <w:r w:rsidR="002E168E">
              <w:rPr>
                <w:rStyle w:val="af0"/>
                <w:rFonts w:ascii="Times New Roman" w:hAnsi="Times New Roman"/>
                <w:b w:val="0"/>
                <w:noProof/>
              </w:rPr>
              <w:t>…...</w:t>
            </w:r>
            <w:r w:rsidR="009312B6" w:rsidRPr="002E168E">
              <w:rPr>
                <w:rStyle w:val="af0"/>
                <w:rFonts w:ascii="Times New Roman" w:hAnsi="Times New Roman"/>
                <w:b w:val="0"/>
                <w:noProof/>
              </w:rPr>
              <w:t>…</w:t>
            </w:r>
            <w:r w:rsidR="002E168E">
              <w:rPr>
                <w:rStyle w:val="af0"/>
                <w:rFonts w:ascii="Times New Roman" w:hAnsi="Times New Roman"/>
                <w:b w:val="0"/>
                <w:noProof/>
              </w:rPr>
              <w:t>…………………………..</w:t>
            </w:r>
            <w:r w:rsidR="00FA71F9" w:rsidRPr="002E168E">
              <w:rPr>
                <w:rStyle w:val="af0"/>
                <w:rFonts w:ascii="Times New Roman" w:hAnsi="Times New Roman"/>
                <w:b w:val="0"/>
                <w:noProof/>
              </w:rPr>
              <w:t xml:space="preserve">... </w:t>
            </w:r>
          </w:hyperlink>
          <w:r w:rsidR="00A3670F">
            <w:t>64</w:t>
          </w:r>
        </w:p>
        <w:p w:rsidR="00FA71F9" w:rsidRPr="002E168E" w:rsidRDefault="004D15BD" w:rsidP="002E168E">
          <w:pPr>
            <w:pStyle w:val="12"/>
            <w:tabs>
              <w:tab w:val="clear" w:pos="8641"/>
            </w:tabs>
            <w:rPr>
              <w:rFonts w:eastAsiaTheme="minorEastAsia"/>
              <w:noProof/>
            </w:rPr>
          </w:pPr>
          <w:hyperlink w:anchor="_Toc446856134" w:history="1">
            <w:r w:rsidR="00FA71F9" w:rsidRPr="002E168E">
              <w:rPr>
                <w:rStyle w:val="af0"/>
                <w:rFonts w:ascii="Times New Roman" w:hAnsi="Times New Roman"/>
                <w:b w:val="0"/>
                <w:noProof/>
              </w:rPr>
              <w:t>Приложение 4.Образец обращения о закупке лекарственного препарат по торговому наименованию</w:t>
            </w:r>
            <w:r w:rsidR="002E168E">
              <w:rPr>
                <w:rStyle w:val="af0"/>
                <w:rFonts w:ascii="Times New Roman" w:hAnsi="Times New Roman"/>
                <w:b w:val="0"/>
                <w:noProof/>
              </w:rPr>
              <w:t xml:space="preserve"> </w:t>
            </w:r>
            <w:r w:rsidR="00FA71F9" w:rsidRPr="002E168E">
              <w:rPr>
                <w:noProof/>
                <w:webHidden/>
              </w:rPr>
              <w:t>………………………………………………………</w:t>
            </w:r>
            <w:r w:rsidR="009312B6" w:rsidRPr="002E168E">
              <w:rPr>
                <w:noProof/>
                <w:webHidden/>
              </w:rPr>
              <w:t>……</w:t>
            </w:r>
            <w:r w:rsidR="00FA71F9" w:rsidRPr="002E168E">
              <w:rPr>
                <w:noProof/>
                <w:webHidden/>
              </w:rPr>
              <w:t>..</w:t>
            </w:r>
          </w:hyperlink>
          <w:r w:rsidR="002E168E">
            <w:t>................................................................</w:t>
          </w:r>
          <w:r w:rsidR="00A3670F">
            <w:rPr>
              <w:noProof/>
            </w:rPr>
            <w:t>66</w:t>
          </w:r>
        </w:p>
        <w:p w:rsidR="00FA71F9" w:rsidRPr="002E168E" w:rsidRDefault="004D15BD" w:rsidP="002E168E">
          <w:pPr>
            <w:pStyle w:val="12"/>
            <w:tabs>
              <w:tab w:val="clear" w:pos="8641"/>
            </w:tabs>
            <w:rPr>
              <w:rFonts w:eastAsiaTheme="minorEastAsia"/>
              <w:noProof/>
            </w:rPr>
          </w:pPr>
          <w:hyperlink w:anchor="_Toc446856135" w:history="1">
            <w:r w:rsidR="00FA71F9" w:rsidRPr="002E168E">
              <w:rPr>
                <w:rStyle w:val="af0"/>
                <w:rFonts w:ascii="Times New Roman" w:hAnsi="Times New Roman"/>
                <w:b w:val="0"/>
                <w:noProof/>
              </w:rPr>
              <w:t>Приложение 5. Образец жалобы на действия/бездействие должностного лица</w:t>
            </w:r>
            <w:r w:rsidR="00FA71F9" w:rsidRPr="002E168E">
              <w:rPr>
                <w:noProof/>
                <w:webHidden/>
              </w:rPr>
              <w:tab/>
            </w:r>
          </w:hyperlink>
          <w:r w:rsidR="00A3670F">
            <w:rPr>
              <w:noProof/>
            </w:rPr>
            <w:t>68</w:t>
          </w:r>
        </w:p>
        <w:p w:rsidR="00FA71F9" w:rsidRPr="002E168E" w:rsidRDefault="004D15BD" w:rsidP="002E168E">
          <w:pPr>
            <w:pStyle w:val="12"/>
            <w:tabs>
              <w:tab w:val="clear" w:pos="8641"/>
            </w:tabs>
            <w:rPr>
              <w:noProof/>
            </w:rPr>
          </w:pPr>
          <w:hyperlink w:anchor="_Toc446856136" w:history="1">
            <w:r w:rsidR="00FA71F9" w:rsidRPr="002E168E">
              <w:rPr>
                <w:rStyle w:val="af0"/>
                <w:rFonts w:ascii="Times New Roman" w:hAnsi="Times New Roman"/>
                <w:b w:val="0"/>
                <w:noProof/>
              </w:rPr>
              <w:t>Приложение 6.Образец заявления о проведении медико-социальной экспертизы</w:t>
            </w:r>
            <w:r w:rsidR="00FA71F9" w:rsidRPr="002E168E">
              <w:rPr>
                <w:noProof/>
                <w:webHidden/>
              </w:rPr>
              <w:tab/>
            </w:r>
          </w:hyperlink>
          <w:r w:rsidR="00A3670F">
            <w:rPr>
              <w:noProof/>
            </w:rPr>
            <w:t>69</w:t>
          </w:r>
        </w:p>
        <w:p w:rsidR="009312B6" w:rsidRPr="002E168E" w:rsidRDefault="004D15BD" w:rsidP="002E168E">
          <w:pPr>
            <w:pStyle w:val="12"/>
            <w:tabs>
              <w:tab w:val="clear" w:pos="8641"/>
            </w:tabs>
            <w:rPr>
              <w:noProof/>
            </w:rPr>
          </w:pPr>
          <w:hyperlink w:anchor="_Toc446856136" w:history="1">
            <w:r w:rsidR="009312B6" w:rsidRPr="002E168E">
              <w:rPr>
                <w:rStyle w:val="af0"/>
                <w:rFonts w:ascii="Times New Roman" w:hAnsi="Times New Roman"/>
                <w:b w:val="0"/>
                <w:noProof/>
              </w:rPr>
              <w:t>Приложение 7.</w:t>
            </w:r>
            <w:r w:rsidR="009312B6" w:rsidRPr="002E168E">
              <w:rPr>
                <w:rStyle w:val="af0"/>
                <w:rFonts w:ascii="Times New Roman" w:hAnsi="Times New Roman"/>
                <w:b w:val="0"/>
                <w:bCs/>
                <w:noProof/>
              </w:rPr>
              <w:t>Образец заявления Губернатору об ускорении очереди по улучшению жилищных условий</w:t>
            </w:r>
            <w:r w:rsidR="009312B6" w:rsidRPr="002E168E">
              <w:rPr>
                <w:rStyle w:val="af0"/>
                <w:rFonts w:ascii="Times New Roman" w:hAnsi="Times New Roman"/>
                <w:b w:val="0"/>
                <w:noProof/>
                <w:webHidden/>
              </w:rPr>
              <w:tab/>
            </w:r>
          </w:hyperlink>
          <w:r w:rsidR="00A3670F">
            <w:rPr>
              <w:noProof/>
            </w:rPr>
            <w:t>70</w:t>
          </w:r>
        </w:p>
        <w:p w:rsidR="009312B6" w:rsidRPr="002E168E" w:rsidRDefault="009312B6" w:rsidP="009312B6">
          <w:pPr>
            <w:rPr>
              <w:rFonts w:eastAsiaTheme="minorEastAsia"/>
            </w:rPr>
          </w:pPr>
        </w:p>
        <w:p w:rsidR="00F93D2C" w:rsidRPr="002E168E" w:rsidRDefault="004D15BD" w:rsidP="00FA71F9">
          <w:pPr>
            <w:sectPr w:rsidR="00F93D2C" w:rsidRPr="002E168E" w:rsidSect="002D1869">
              <w:headerReference w:type="default" r:id="rId9"/>
              <w:footerReference w:type="even" r:id="rId10"/>
              <w:footerReference w:type="default" r:id="rId11"/>
              <w:footerReference w:type="first" r:id="rId12"/>
              <w:pgSz w:w="11906" w:h="16838"/>
              <w:pgMar w:top="851" w:right="851" w:bottom="851" w:left="1134" w:header="709" w:footer="709" w:gutter="0"/>
              <w:pgNumType w:start="2"/>
              <w:cols w:space="708"/>
              <w:titlePg/>
              <w:docGrid w:linePitch="360"/>
            </w:sectPr>
          </w:pPr>
          <w:r w:rsidRPr="002E168E">
            <w:fldChar w:fldCharType="end"/>
          </w:r>
        </w:p>
      </w:sdtContent>
    </w:sdt>
    <w:p w:rsidR="0058204F" w:rsidRPr="002E168E" w:rsidRDefault="0058204F" w:rsidP="0058204F">
      <w:bookmarkStart w:id="2" w:name="_Toc337203166"/>
    </w:p>
    <w:p w:rsidR="009F72BC" w:rsidRPr="002E168E" w:rsidRDefault="009F72BC" w:rsidP="0058204F">
      <w:pPr>
        <w:ind w:firstLine="567"/>
        <w:jc w:val="both"/>
      </w:pPr>
      <w:r w:rsidRPr="002E168E">
        <w:t xml:space="preserve">Настоящая Памятка </w:t>
      </w:r>
      <w:r w:rsidR="0058204F" w:rsidRPr="002E168E">
        <w:t>носит информационный характер</w:t>
      </w:r>
      <w:r w:rsidRPr="002E168E">
        <w:t xml:space="preserve"> и раскрывает правовые  вопросы, с которыми наиболее часто приходится сталкиваться родителям </w:t>
      </w:r>
      <w:r w:rsidR="002B2907" w:rsidRPr="002E168E">
        <w:t>наших подопечных</w:t>
      </w:r>
      <w:r w:rsidR="00550E6C" w:rsidRPr="002E168E">
        <w:t>. Обращаем В</w:t>
      </w:r>
      <w:r w:rsidRPr="002E168E">
        <w:t>аше внимание на необходимость проверять актуальность нормативных актов, упомянутых в Памятке</w:t>
      </w:r>
      <w:r w:rsidR="0058204F" w:rsidRPr="002E168E">
        <w:t>. В</w:t>
      </w:r>
      <w:r w:rsidR="00550E6C" w:rsidRPr="002E168E">
        <w:t xml:space="preserve"> случае сомнений,</w:t>
      </w:r>
      <w:r w:rsidRPr="002E168E">
        <w:t xml:space="preserve"> невозможности осуществить проверку самостоятельно или </w:t>
      </w:r>
      <w:r w:rsidR="0058204F" w:rsidRPr="002E168E">
        <w:t>возникновении каких-либо вопросов по содержанию Памятки, просим обращаться за консультацией к волон</w:t>
      </w:r>
      <w:r w:rsidR="00525EF6" w:rsidRPr="002E168E">
        <w:t>терам юридической службы Фонда «</w:t>
      </w:r>
      <w:r w:rsidR="0058204F" w:rsidRPr="002E168E">
        <w:t>Подари жизнь</w:t>
      </w:r>
      <w:r w:rsidR="00525EF6" w:rsidRPr="002E168E">
        <w:t>»</w:t>
      </w:r>
      <w:r w:rsidR="0058204F" w:rsidRPr="002E168E">
        <w:t xml:space="preserve"> по адресу электронной почты </w:t>
      </w:r>
      <w:r w:rsidR="00425D9D" w:rsidRPr="002E168E">
        <w:rPr>
          <w:lang w:val="en-US"/>
        </w:rPr>
        <w:t>law</w:t>
      </w:r>
      <w:r w:rsidR="00425D9D" w:rsidRPr="002E168E">
        <w:t>_</w:t>
      </w:r>
      <w:r w:rsidR="00425D9D" w:rsidRPr="002E168E">
        <w:rPr>
          <w:lang w:val="en-US"/>
        </w:rPr>
        <w:t>volontery</w:t>
      </w:r>
      <w:r w:rsidR="00425D9D" w:rsidRPr="002E168E">
        <w:t>@</w:t>
      </w:r>
      <w:r w:rsidR="00425D9D" w:rsidRPr="002E168E">
        <w:rPr>
          <w:lang w:val="en-US"/>
        </w:rPr>
        <w:t>podari</w:t>
      </w:r>
      <w:r w:rsidR="00425D9D" w:rsidRPr="002E168E">
        <w:t>-</w:t>
      </w:r>
      <w:r w:rsidR="00425D9D" w:rsidRPr="002E168E">
        <w:rPr>
          <w:lang w:val="en-US"/>
        </w:rPr>
        <w:t>zhizn</w:t>
      </w:r>
      <w:r w:rsidR="00425D9D" w:rsidRPr="002E168E">
        <w:t>.</w:t>
      </w:r>
      <w:r w:rsidR="00425D9D" w:rsidRPr="002E168E">
        <w:rPr>
          <w:lang w:val="en-US"/>
        </w:rPr>
        <w:t>ru</w:t>
      </w:r>
    </w:p>
    <w:p w:rsidR="001B4FC1" w:rsidRPr="002E168E" w:rsidRDefault="001B4FC1" w:rsidP="0058204F">
      <w:pPr>
        <w:ind w:firstLine="567"/>
        <w:jc w:val="both"/>
      </w:pPr>
    </w:p>
    <w:p w:rsidR="0058204F" w:rsidRPr="002E168E" w:rsidRDefault="0058204F" w:rsidP="0058204F">
      <w:pPr>
        <w:ind w:firstLine="567"/>
        <w:jc w:val="both"/>
      </w:pPr>
    </w:p>
    <w:p w:rsidR="0097001E" w:rsidRPr="002E168E" w:rsidRDefault="0097001E" w:rsidP="0097001E">
      <w:pPr>
        <w:pStyle w:val="1"/>
        <w:rPr>
          <w:rFonts w:ascii="Times New Roman" w:hAnsi="Times New Roman"/>
        </w:rPr>
      </w:pPr>
      <w:bookmarkStart w:id="3" w:name="_Toc377036619"/>
    </w:p>
    <w:p w:rsidR="0097001E" w:rsidRPr="002E168E" w:rsidRDefault="0097001E" w:rsidP="0097001E">
      <w:pPr>
        <w:pStyle w:val="1"/>
        <w:rPr>
          <w:rFonts w:ascii="Times New Roman" w:hAnsi="Times New Roman"/>
        </w:rPr>
      </w:pPr>
    </w:p>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Pr>
        <w:pStyle w:val="1"/>
        <w:rPr>
          <w:rFonts w:ascii="Times New Roman" w:hAnsi="Times New Roman"/>
        </w:rPr>
      </w:pPr>
    </w:p>
    <w:p w:rsidR="0097001E" w:rsidRPr="002E168E" w:rsidRDefault="0097001E" w:rsidP="0097001E">
      <w:pPr>
        <w:pStyle w:val="1"/>
        <w:rPr>
          <w:rFonts w:ascii="Times New Roman" w:hAnsi="Times New Roman"/>
        </w:rPr>
      </w:pPr>
    </w:p>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Pr="002E168E" w:rsidRDefault="0097001E" w:rsidP="0097001E"/>
    <w:p w:rsidR="0097001E" w:rsidRDefault="0097001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2E168E" w:rsidRDefault="002E168E" w:rsidP="0097001E"/>
    <w:p w:rsidR="008D22B5" w:rsidRPr="002E168E" w:rsidRDefault="00550E6C" w:rsidP="002E168E">
      <w:pPr>
        <w:pStyle w:val="1"/>
        <w:ind w:left="360"/>
        <w:jc w:val="center"/>
        <w:rPr>
          <w:rFonts w:ascii="Times New Roman" w:hAnsi="Times New Roman"/>
        </w:rPr>
      </w:pPr>
      <w:bookmarkStart w:id="4" w:name="_Toc446856066"/>
      <w:r w:rsidRPr="002E168E">
        <w:rPr>
          <w:rFonts w:ascii="Times New Roman" w:hAnsi="Times New Roman"/>
        </w:rPr>
        <w:t xml:space="preserve">Глава 1. </w:t>
      </w:r>
      <w:r w:rsidR="0040478D" w:rsidRPr="002E168E">
        <w:rPr>
          <w:rFonts w:ascii="Times New Roman" w:hAnsi="Times New Roman"/>
        </w:rPr>
        <w:t>Виды медицинской помощи</w:t>
      </w:r>
      <w:bookmarkEnd w:id="3"/>
      <w:bookmarkEnd w:id="4"/>
    </w:p>
    <w:p w:rsidR="0097001E" w:rsidRPr="002E168E" w:rsidRDefault="0097001E" w:rsidP="0097001E"/>
    <w:p w:rsidR="00FE3BB2" w:rsidRPr="002E168E" w:rsidRDefault="00FE3BB2" w:rsidP="008D22B5">
      <w:pPr>
        <w:ind w:right="43" w:firstLine="567"/>
        <w:jc w:val="both"/>
      </w:pPr>
      <w:r w:rsidRPr="002E168E">
        <w:t xml:space="preserve">В соответствии со статьей 32 Федерального закон Российской Федерации от 21 ноября 2011 г. № 323-ФЗ "Об основах охраны здоровья граждан в Российской Федерации"  (далее Закон)  видами медицинской помощи являются: </w:t>
      </w:r>
    </w:p>
    <w:p w:rsidR="00FE3BB2" w:rsidRPr="002E168E" w:rsidRDefault="00FE3BB2" w:rsidP="008D22B5">
      <w:pPr>
        <w:ind w:right="43" w:firstLine="567"/>
        <w:jc w:val="both"/>
      </w:pPr>
      <w:r w:rsidRPr="002E168E">
        <w:lastRenderedPageBreak/>
        <w:t>1) первичная медико-санитарная помощь;</w:t>
      </w:r>
    </w:p>
    <w:p w:rsidR="00FE3BB2" w:rsidRPr="002E168E" w:rsidRDefault="00FE3BB2" w:rsidP="008D22B5">
      <w:pPr>
        <w:ind w:right="43" w:firstLine="567"/>
        <w:jc w:val="both"/>
      </w:pPr>
      <w:r w:rsidRPr="002E168E">
        <w:t>2) специализированная, в том числе высокотехнологичная, медицинская помощь;</w:t>
      </w:r>
    </w:p>
    <w:p w:rsidR="00FE3BB2" w:rsidRPr="002E168E" w:rsidRDefault="00FE3BB2" w:rsidP="008D22B5">
      <w:pPr>
        <w:ind w:right="43" w:firstLine="567"/>
        <w:jc w:val="both"/>
      </w:pPr>
      <w:r w:rsidRPr="002E168E">
        <w:t>3) скорая, в том числе скорая специализированная, медицинская помощь;</w:t>
      </w:r>
    </w:p>
    <w:p w:rsidR="00FE3BB2" w:rsidRPr="002E168E" w:rsidRDefault="00FE3BB2" w:rsidP="008D22B5">
      <w:pPr>
        <w:ind w:right="43" w:firstLine="567"/>
        <w:jc w:val="both"/>
      </w:pPr>
      <w:r w:rsidRPr="002E168E">
        <w:t>4) паллиативная медицинская помощь.</w:t>
      </w:r>
    </w:p>
    <w:p w:rsidR="00FE3BB2" w:rsidRPr="002E168E" w:rsidRDefault="00FE3BB2" w:rsidP="008D22B5">
      <w:pPr>
        <w:ind w:right="43" w:firstLine="567"/>
        <w:jc w:val="both"/>
      </w:pPr>
      <w:r w:rsidRPr="002E168E">
        <w:rPr>
          <w:b/>
        </w:rPr>
        <w:t>1.1. Первичная медико-санитарная помощь</w:t>
      </w:r>
      <w:r w:rsidRPr="002E168E">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(ст.33 Закона)</w:t>
      </w:r>
    </w:p>
    <w:p w:rsidR="00FE3BB2" w:rsidRPr="002E168E" w:rsidRDefault="00FE3BB2" w:rsidP="008D22B5">
      <w:pPr>
        <w:ind w:right="43" w:firstLine="567"/>
        <w:jc w:val="both"/>
      </w:pPr>
      <w:r w:rsidRPr="002E168E">
        <w:rPr>
          <w:b/>
        </w:rPr>
        <w:t>1.2.Специализированная медицинская помощь</w:t>
      </w:r>
      <w:r w:rsidRPr="002E168E">
        <w:t xml:space="preserve">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E3BB2" w:rsidRPr="002E168E" w:rsidRDefault="00FE3BB2" w:rsidP="008D22B5">
      <w:pPr>
        <w:ind w:right="43" w:firstLine="567"/>
        <w:jc w:val="both"/>
      </w:pPr>
      <w:r w:rsidRPr="002E168E">
        <w:rPr>
          <w:b/>
        </w:rPr>
        <w:t>1.3.Высокотехнологичная медицинская помощь</w:t>
      </w:r>
      <w:r w:rsidRPr="002E168E">
        <w:t xml:space="preserve">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техники.(ст.34 Закона)</w:t>
      </w:r>
    </w:p>
    <w:p w:rsidR="00FE3BB2" w:rsidRPr="002E168E" w:rsidRDefault="00FE3BB2" w:rsidP="008D22B5">
      <w:pPr>
        <w:ind w:right="43" w:firstLine="567"/>
        <w:jc w:val="both"/>
      </w:pPr>
      <w:r w:rsidRPr="002E168E">
        <w:rPr>
          <w:b/>
        </w:rPr>
        <w:t>1.4. Скорая, в том числе скорая специализированная, медицинская помощь</w:t>
      </w:r>
      <w:r w:rsidRPr="002E168E">
        <w:t xml:space="preserve">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 Включает в себя медицинскую эвакуацию.(ст.35 Закона)</w:t>
      </w:r>
    </w:p>
    <w:p w:rsidR="00FE3BB2" w:rsidRPr="002E168E" w:rsidRDefault="00FE3BB2" w:rsidP="008D22B5">
      <w:pPr>
        <w:ind w:right="43" w:firstLine="567"/>
        <w:jc w:val="both"/>
      </w:pPr>
      <w:r w:rsidRPr="002E168E">
        <w:rPr>
          <w:b/>
        </w:rPr>
        <w:t>1.5.Паллиативная медицинская помощь</w:t>
      </w:r>
      <w:r w:rsidRPr="002E168E">
        <w:t xml:space="preserve">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помощи.(ст.36 Закона)</w:t>
      </w:r>
    </w:p>
    <w:p w:rsidR="00FE3BB2" w:rsidRPr="002E168E" w:rsidRDefault="00FE3BB2" w:rsidP="008D22B5">
      <w:pPr>
        <w:ind w:right="43" w:firstLine="567"/>
        <w:jc w:val="both"/>
      </w:pPr>
    </w:p>
    <w:p w:rsidR="00FE3BB2" w:rsidRPr="002E168E" w:rsidRDefault="00FE3BB2" w:rsidP="008D22B5">
      <w:pPr>
        <w:ind w:right="43" w:firstLine="567"/>
        <w:jc w:val="both"/>
      </w:pPr>
      <w:r w:rsidRPr="002E168E">
        <w:t>Формами оказания медицинской помощи являются:</w:t>
      </w:r>
    </w:p>
    <w:p w:rsidR="00FE3BB2" w:rsidRPr="002E168E" w:rsidRDefault="00FE3BB2" w:rsidP="008D22B5">
      <w:pPr>
        <w:ind w:right="43" w:firstLine="567"/>
        <w:jc w:val="both"/>
      </w:pPr>
      <w:r w:rsidRPr="002E168E">
        <w:t xml:space="preserve">1) </w:t>
      </w:r>
      <w:r w:rsidRPr="002E168E">
        <w:rPr>
          <w:b/>
        </w:rPr>
        <w:t xml:space="preserve">экстренная </w:t>
      </w:r>
      <w:r w:rsidRPr="002E168E">
        <w:t>-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E3BB2" w:rsidRPr="002E168E" w:rsidRDefault="00FE3BB2" w:rsidP="008D22B5">
      <w:pPr>
        <w:ind w:right="43" w:firstLine="567"/>
        <w:jc w:val="both"/>
      </w:pPr>
      <w:r w:rsidRPr="002E168E">
        <w:t xml:space="preserve">2) </w:t>
      </w:r>
      <w:r w:rsidRPr="002E168E">
        <w:rPr>
          <w:b/>
        </w:rPr>
        <w:t>неотложная</w:t>
      </w:r>
      <w:r w:rsidRPr="002E168E">
        <w:t xml:space="preserve">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E3BB2" w:rsidRPr="002E168E" w:rsidRDefault="00FE3BB2" w:rsidP="008D22B5">
      <w:pPr>
        <w:ind w:right="43" w:firstLine="567"/>
        <w:jc w:val="both"/>
      </w:pPr>
      <w:r w:rsidRPr="002E168E">
        <w:t xml:space="preserve">3) </w:t>
      </w:r>
      <w:r w:rsidRPr="002E168E">
        <w:rPr>
          <w:b/>
        </w:rPr>
        <w:t>плановая</w:t>
      </w:r>
      <w:r w:rsidRPr="002E168E">
        <w:t xml:space="preserve">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E3BB2" w:rsidRPr="002E168E" w:rsidRDefault="00FE3BB2" w:rsidP="008D22B5">
      <w:pPr>
        <w:ind w:right="43"/>
      </w:pPr>
    </w:p>
    <w:p w:rsidR="0097001E" w:rsidRPr="002E168E" w:rsidRDefault="0097001E" w:rsidP="0097001E">
      <w:pPr>
        <w:pStyle w:val="1"/>
        <w:spacing w:before="0" w:after="0"/>
        <w:ind w:right="43"/>
        <w:rPr>
          <w:rFonts w:ascii="Times New Roman" w:hAnsi="Times New Roman"/>
          <w:sz w:val="24"/>
          <w:szCs w:val="24"/>
        </w:rPr>
      </w:pPr>
      <w:bookmarkStart w:id="5" w:name="_Toc377036620"/>
      <w:bookmarkEnd w:id="0"/>
      <w:bookmarkEnd w:id="2"/>
    </w:p>
    <w:p w:rsidR="0097001E" w:rsidRPr="002E168E" w:rsidRDefault="0097001E" w:rsidP="0097001E">
      <w:pPr>
        <w:pStyle w:val="1"/>
        <w:spacing w:before="0" w:after="0"/>
        <w:ind w:right="43"/>
        <w:rPr>
          <w:rFonts w:ascii="Times New Roman" w:hAnsi="Times New Roman"/>
          <w:sz w:val="24"/>
          <w:szCs w:val="24"/>
        </w:rPr>
      </w:pPr>
    </w:p>
    <w:p w:rsidR="0097001E" w:rsidRPr="002E168E" w:rsidRDefault="0097001E" w:rsidP="0097001E"/>
    <w:p w:rsidR="007141E4" w:rsidRPr="002E168E" w:rsidRDefault="00550E6C" w:rsidP="002D1869">
      <w:pPr>
        <w:pStyle w:val="1"/>
        <w:spacing w:before="0" w:after="0"/>
        <w:ind w:firstLine="567"/>
        <w:jc w:val="center"/>
        <w:rPr>
          <w:rFonts w:ascii="Times New Roman" w:hAnsi="Times New Roman"/>
        </w:rPr>
      </w:pPr>
      <w:bookmarkStart w:id="6" w:name="_Toc446856067"/>
      <w:r w:rsidRPr="002E168E">
        <w:rPr>
          <w:rFonts w:ascii="Times New Roman" w:hAnsi="Times New Roman"/>
        </w:rPr>
        <w:t xml:space="preserve">Глава 2. </w:t>
      </w:r>
      <w:r w:rsidR="0040478D" w:rsidRPr="002E168E">
        <w:rPr>
          <w:rFonts w:ascii="Times New Roman" w:hAnsi="Times New Roman"/>
        </w:rPr>
        <w:t>Права граждан в области охраны здоровья</w:t>
      </w:r>
      <w:bookmarkEnd w:id="5"/>
      <w:bookmarkEnd w:id="6"/>
    </w:p>
    <w:p w:rsidR="008D22B5" w:rsidRPr="00493364" w:rsidRDefault="008D22B5" w:rsidP="002D1869">
      <w:pPr>
        <w:ind w:firstLine="567"/>
        <w:rPr>
          <w:sz w:val="16"/>
          <w:szCs w:val="16"/>
        </w:rPr>
      </w:pPr>
    </w:p>
    <w:p w:rsidR="007141E4" w:rsidRPr="002E168E" w:rsidRDefault="007141E4" w:rsidP="002D1869">
      <w:pPr>
        <w:ind w:firstLine="567"/>
        <w:jc w:val="both"/>
      </w:pPr>
      <w:r w:rsidRPr="002E168E">
        <w:t xml:space="preserve">Все граждане Российской Федерации имеют определенные права в области охраны здоровья. </w:t>
      </w:r>
      <w:r w:rsidR="008A17D5" w:rsidRPr="002E168E">
        <w:t>Вступивший в действие с</w:t>
      </w:r>
      <w:r w:rsidRPr="002E168E">
        <w:t xml:space="preserve"> 1 января 2012г.  Федеральный закон Российской Федерации от 21 ноября 2011 г. </w:t>
      </w:r>
      <w:r w:rsidR="00004FA0" w:rsidRPr="002E168E">
        <w:t xml:space="preserve">№ </w:t>
      </w:r>
      <w:r w:rsidRPr="002E168E">
        <w:t>323-ФЗ "Об основах охраны здоровья граждан в Российской Федерации"  (далее Закон)</w:t>
      </w:r>
      <w:r w:rsidR="004842FB" w:rsidRPr="002E168E">
        <w:t>,</w:t>
      </w:r>
      <w:r w:rsidR="008A17D5" w:rsidRPr="002E168E">
        <w:t xml:space="preserve"> к</w:t>
      </w:r>
      <w:r w:rsidRPr="002E168E">
        <w:t xml:space="preserve"> сожалению, </w:t>
      </w:r>
      <w:r w:rsidR="008A17D5" w:rsidRPr="002E168E">
        <w:t xml:space="preserve">закрепляет </w:t>
      </w:r>
      <w:r w:rsidRPr="002E168E">
        <w:t xml:space="preserve">многие права в общей и декларативной </w:t>
      </w:r>
      <w:proofErr w:type="spellStart"/>
      <w:r w:rsidRPr="002E168E">
        <w:t>форме</w:t>
      </w:r>
      <w:r w:rsidR="00C7766B" w:rsidRPr="002E168E">
        <w:t>.</w:t>
      </w:r>
      <w:r w:rsidRPr="002E168E">
        <w:t>Тем</w:t>
      </w:r>
      <w:proofErr w:type="spellEnd"/>
      <w:r w:rsidRPr="002E168E">
        <w:t xml:space="preserve"> не менее, сам факт того, что </w:t>
      </w:r>
      <w:r w:rsidR="008A17D5" w:rsidRPr="002E168E">
        <w:t xml:space="preserve">Закон </w:t>
      </w:r>
      <w:r w:rsidRPr="002E168E">
        <w:t xml:space="preserve">предоставляет гражданам определенные права, достаточен для того, чтобы требовать их соблюдения, в том числе всеми органами государственной и муниципальной власти, органами здравоохранения, чиновниками и медработниками. </w:t>
      </w:r>
    </w:p>
    <w:p w:rsidR="00C7766B" w:rsidRPr="002E168E" w:rsidRDefault="007141E4" w:rsidP="002D1869">
      <w:pPr>
        <w:ind w:firstLine="567"/>
        <w:jc w:val="both"/>
      </w:pPr>
      <w:r w:rsidRPr="002E168E">
        <w:t>Отметим, что список прав граждан, которые предоставляет Закон, отнюдь не</w:t>
      </w:r>
      <w:r w:rsidR="007C07F0" w:rsidRPr="002E168E">
        <w:t xml:space="preserve"> является исчерпывающим</w:t>
      </w:r>
      <w:r w:rsidR="008A17D5" w:rsidRPr="002E168E">
        <w:t xml:space="preserve">, он дополняется правами, </w:t>
      </w:r>
      <w:r w:rsidRPr="002E168E">
        <w:t>закрепленны</w:t>
      </w:r>
      <w:r w:rsidR="008A17D5" w:rsidRPr="002E168E">
        <w:t>ми</w:t>
      </w:r>
      <w:r w:rsidRPr="002E168E">
        <w:t xml:space="preserve"> в других законодательных актах Российской Федерации. </w:t>
      </w:r>
    </w:p>
    <w:p w:rsidR="007141E4" w:rsidRPr="002E168E" w:rsidRDefault="007141E4" w:rsidP="002D1869">
      <w:pPr>
        <w:ind w:firstLine="567"/>
        <w:jc w:val="both"/>
      </w:pPr>
      <w:r w:rsidRPr="002E168E">
        <w:t xml:space="preserve">Права детей, не достигших 18-летнего возраста, осуществляются их законными представителями – родителями, усыновителями или опекунами. </w:t>
      </w:r>
      <w:r w:rsidR="008A17D5" w:rsidRPr="002E168E">
        <w:t xml:space="preserve">Дети, достигшие 14-летнего возраста, могут </w:t>
      </w:r>
      <w:r w:rsidR="00C7766B" w:rsidRPr="002E168E">
        <w:t xml:space="preserve">осуществлять </w:t>
      </w:r>
      <w:r w:rsidR="008A17D5" w:rsidRPr="002E168E">
        <w:t xml:space="preserve">некоторые </w:t>
      </w:r>
      <w:r w:rsidRPr="002E168E">
        <w:t xml:space="preserve">права самостоятельно. </w:t>
      </w:r>
    </w:p>
    <w:p w:rsidR="00C46D3D" w:rsidRPr="002E168E" w:rsidRDefault="00C46D3D" w:rsidP="002D1869">
      <w:pPr>
        <w:ind w:firstLine="567"/>
        <w:jc w:val="both"/>
      </w:pPr>
    </w:p>
    <w:p w:rsidR="008D22B5" w:rsidRPr="002E168E" w:rsidRDefault="0040478D" w:rsidP="002D1869">
      <w:pPr>
        <w:pStyle w:val="1"/>
        <w:numPr>
          <w:ilvl w:val="1"/>
          <w:numId w:val="12"/>
        </w:numPr>
        <w:spacing w:before="0" w:after="0"/>
        <w:ind w:left="0" w:firstLine="567"/>
        <w:jc w:val="center"/>
        <w:rPr>
          <w:rFonts w:ascii="Times New Roman" w:hAnsi="Times New Roman"/>
          <w:sz w:val="24"/>
          <w:szCs w:val="24"/>
        </w:rPr>
      </w:pPr>
      <w:bookmarkStart w:id="7" w:name="_Toc377036621"/>
      <w:bookmarkStart w:id="8" w:name="_Toc446856068"/>
      <w:bookmarkStart w:id="9" w:name="_Toc262488448"/>
      <w:bookmarkStart w:id="10" w:name="_Toc337203168"/>
      <w:r w:rsidRPr="002E168E">
        <w:rPr>
          <w:rFonts w:ascii="Times New Roman" w:hAnsi="Times New Roman"/>
          <w:sz w:val="24"/>
          <w:szCs w:val="24"/>
        </w:rPr>
        <w:lastRenderedPageBreak/>
        <w:t>Перечень основных прав граждан в области охраны здоровья</w:t>
      </w:r>
      <w:bookmarkEnd w:id="7"/>
      <w:bookmarkEnd w:id="8"/>
    </w:p>
    <w:bookmarkEnd w:id="9"/>
    <w:bookmarkEnd w:id="10"/>
    <w:p w:rsidR="007141E4" w:rsidRPr="002E168E" w:rsidRDefault="007141E4" w:rsidP="002D1869">
      <w:pPr>
        <w:pStyle w:val="2"/>
        <w:spacing w:before="0" w:after="0"/>
        <w:ind w:firstLine="567"/>
        <w:jc w:val="center"/>
        <w:rPr>
          <w:rFonts w:ascii="Times New Roman" w:hAnsi="Times New Roman"/>
          <w:i w:val="0"/>
          <w:sz w:val="24"/>
          <w:szCs w:val="24"/>
        </w:rPr>
      </w:pPr>
    </w:p>
    <w:p w:rsidR="007141E4" w:rsidRPr="002E168E" w:rsidRDefault="007141E4" w:rsidP="002D1869">
      <w:pPr>
        <w:ind w:firstLine="567"/>
        <w:jc w:val="both"/>
      </w:pPr>
      <w:r w:rsidRPr="002E168E">
        <w:t xml:space="preserve">Основные права пациента на медицинскую помощь закреплены </w:t>
      </w:r>
      <w:r w:rsidR="008A17D5" w:rsidRPr="002E168E">
        <w:t>п.5 ст.</w:t>
      </w:r>
      <w:r w:rsidRPr="002E168E">
        <w:t>19 Закона</w:t>
      </w:r>
      <w:r w:rsidR="008A17D5" w:rsidRPr="002E168E">
        <w:t>, согласно положениям которого пациент имеет право на</w:t>
      </w:r>
      <w:r w:rsidR="008A17D5" w:rsidRPr="002E168E">
        <w:rPr>
          <w:b/>
        </w:rPr>
        <w:t>:</w:t>
      </w:r>
    </w:p>
    <w:p w:rsidR="007141E4" w:rsidRPr="002E168E" w:rsidRDefault="007141E4" w:rsidP="002D1869">
      <w:pPr>
        <w:ind w:firstLine="567"/>
        <w:jc w:val="both"/>
      </w:pPr>
      <w:r w:rsidRPr="002E168E">
        <w:t xml:space="preserve">1) выбор врача и выбор медицинской организации в соответствии </w:t>
      </w:r>
      <w:r w:rsidR="00D335B0" w:rsidRPr="002E168E">
        <w:t>З</w:t>
      </w:r>
      <w:r w:rsidRPr="002E168E">
        <w:t>аконом;</w:t>
      </w:r>
    </w:p>
    <w:p w:rsidR="007141E4" w:rsidRPr="002E168E" w:rsidRDefault="007141E4" w:rsidP="002D1869">
      <w:pPr>
        <w:ind w:firstLine="567"/>
        <w:jc w:val="both"/>
      </w:pPr>
      <w:r w:rsidRPr="002E168E">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141E4" w:rsidRPr="002E168E" w:rsidRDefault="007141E4" w:rsidP="002D1869">
      <w:pPr>
        <w:ind w:firstLine="567"/>
        <w:jc w:val="both"/>
      </w:pPr>
      <w:r w:rsidRPr="002E168E">
        <w:t>3) получение консультаций врачей-специалистов;</w:t>
      </w:r>
    </w:p>
    <w:p w:rsidR="007141E4" w:rsidRPr="002E168E" w:rsidRDefault="007141E4" w:rsidP="002D1869">
      <w:pPr>
        <w:ind w:firstLine="567"/>
        <w:jc w:val="both"/>
      </w:pPr>
      <w:r w:rsidRPr="002E168E">
        <w:t>4) облегчение боли, связанной с заболеванием и (или) медицинским вмешательством, доступными методами и лекарственными препаратами;</w:t>
      </w:r>
    </w:p>
    <w:p w:rsidR="007141E4" w:rsidRPr="002E168E" w:rsidRDefault="007141E4" w:rsidP="002D1869">
      <w:pPr>
        <w:ind w:firstLine="567"/>
        <w:jc w:val="both"/>
      </w:pPr>
      <w:r w:rsidRPr="002E168E">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141E4" w:rsidRPr="002E168E" w:rsidRDefault="007141E4" w:rsidP="002D1869">
      <w:pPr>
        <w:ind w:firstLine="567"/>
        <w:jc w:val="both"/>
      </w:pPr>
      <w:r w:rsidRPr="002E168E">
        <w:t>6) получение лечебного питания в случае нахождения пациента на лечении в стационарных условиях;</w:t>
      </w:r>
    </w:p>
    <w:p w:rsidR="007141E4" w:rsidRPr="002E168E" w:rsidRDefault="007141E4" w:rsidP="002D1869">
      <w:pPr>
        <w:ind w:firstLine="567"/>
        <w:jc w:val="both"/>
      </w:pPr>
      <w:r w:rsidRPr="002E168E">
        <w:t>7) защиту сведений, составляющих врачебную тайну;</w:t>
      </w:r>
    </w:p>
    <w:p w:rsidR="007141E4" w:rsidRPr="002E168E" w:rsidRDefault="007141E4" w:rsidP="002D1869">
      <w:pPr>
        <w:ind w:firstLine="567"/>
        <w:jc w:val="both"/>
      </w:pPr>
      <w:r w:rsidRPr="002E168E">
        <w:t>8) отказ от медицинского вмешательства;</w:t>
      </w:r>
    </w:p>
    <w:p w:rsidR="007141E4" w:rsidRPr="002E168E" w:rsidRDefault="007141E4" w:rsidP="002D1869">
      <w:pPr>
        <w:ind w:firstLine="567"/>
        <w:jc w:val="both"/>
      </w:pPr>
      <w:r w:rsidRPr="002E168E">
        <w:t>9) возмещение вреда, причиненного здоровью при оказании ему медицинской помощи;</w:t>
      </w:r>
    </w:p>
    <w:p w:rsidR="007141E4" w:rsidRPr="002E168E" w:rsidRDefault="007141E4" w:rsidP="002D1869">
      <w:pPr>
        <w:ind w:firstLine="567"/>
        <w:jc w:val="both"/>
      </w:pPr>
      <w:r w:rsidRPr="002E168E">
        <w:t>10) допуск к нему адвоката или законного представителя для защиты своих прав;</w:t>
      </w:r>
    </w:p>
    <w:p w:rsidR="007141E4" w:rsidRPr="002E168E" w:rsidRDefault="007141E4" w:rsidP="002D1869">
      <w:pPr>
        <w:ind w:firstLine="567"/>
        <w:jc w:val="both"/>
      </w:pPr>
      <w:r w:rsidRPr="002E168E">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46D3D" w:rsidRPr="002E168E" w:rsidRDefault="00C46D3D" w:rsidP="002D1869">
      <w:pPr>
        <w:ind w:firstLine="567"/>
        <w:jc w:val="both"/>
      </w:pPr>
      <w:r w:rsidRPr="002E168E">
        <w:t xml:space="preserve">Рассмотрим отдельно некоторые основополагающие права граждан в области охраны здоровья. </w:t>
      </w:r>
    </w:p>
    <w:p w:rsidR="00287346" w:rsidRPr="002E168E" w:rsidRDefault="00287346" w:rsidP="002D1869">
      <w:pPr>
        <w:ind w:firstLine="567"/>
        <w:jc w:val="both"/>
      </w:pPr>
    </w:p>
    <w:p w:rsidR="007141E4" w:rsidRPr="002E168E" w:rsidRDefault="007141E4" w:rsidP="002D1869">
      <w:pPr>
        <w:pStyle w:val="1"/>
        <w:numPr>
          <w:ilvl w:val="1"/>
          <w:numId w:val="12"/>
        </w:numPr>
        <w:spacing w:before="0" w:after="0"/>
        <w:ind w:left="0" w:firstLine="567"/>
        <w:jc w:val="center"/>
        <w:rPr>
          <w:rFonts w:ascii="Times New Roman" w:hAnsi="Times New Roman"/>
          <w:sz w:val="24"/>
          <w:szCs w:val="24"/>
        </w:rPr>
      </w:pPr>
      <w:bookmarkStart w:id="11" w:name="_Toc262488449"/>
      <w:bookmarkStart w:id="12" w:name="_Toc337203169"/>
      <w:bookmarkStart w:id="13" w:name="_Toc377036622"/>
      <w:bookmarkStart w:id="14" w:name="_Toc446856069"/>
      <w:r w:rsidRPr="002E168E">
        <w:rPr>
          <w:rFonts w:ascii="Times New Roman" w:hAnsi="Times New Roman"/>
          <w:sz w:val="24"/>
          <w:szCs w:val="24"/>
        </w:rPr>
        <w:t>Право граждан на информацию о состоянии здоровья</w:t>
      </w:r>
      <w:bookmarkEnd w:id="11"/>
      <w:bookmarkEnd w:id="12"/>
      <w:bookmarkEnd w:id="13"/>
      <w:bookmarkEnd w:id="14"/>
    </w:p>
    <w:p w:rsidR="00287346" w:rsidRPr="00C575F4" w:rsidRDefault="00287346" w:rsidP="002D1869">
      <w:pPr>
        <w:ind w:firstLine="567"/>
        <w:rPr>
          <w:sz w:val="20"/>
          <w:szCs w:val="20"/>
        </w:rPr>
      </w:pPr>
    </w:p>
    <w:p w:rsidR="007141E4" w:rsidRPr="002E168E" w:rsidRDefault="00C46D3D" w:rsidP="002D1869">
      <w:pPr>
        <w:ind w:firstLine="567"/>
        <w:jc w:val="both"/>
      </w:pPr>
      <w:r w:rsidRPr="002E168E">
        <w:t>П</w:t>
      </w:r>
      <w:r w:rsidR="007141E4" w:rsidRPr="002E168E">
        <w:t xml:space="preserve">раво пациента </w:t>
      </w:r>
      <w:r w:rsidRPr="002E168E">
        <w:t xml:space="preserve">на информацию о состоянии здоровья </w:t>
      </w:r>
      <w:r w:rsidR="007141E4" w:rsidRPr="002E168E">
        <w:t xml:space="preserve">закреплено в статье 22 Закона. </w:t>
      </w:r>
    </w:p>
    <w:p w:rsidR="007141E4" w:rsidRPr="002E168E" w:rsidRDefault="007141E4" w:rsidP="002D1869">
      <w:pPr>
        <w:ind w:firstLine="567"/>
        <w:jc w:val="both"/>
      </w:pPr>
      <w:r w:rsidRPr="002E168E">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141E4" w:rsidRPr="002E168E" w:rsidRDefault="007141E4" w:rsidP="002D1869">
      <w:pPr>
        <w:ind w:firstLine="567"/>
        <w:jc w:val="both"/>
      </w:pPr>
      <w:r w:rsidRPr="002E168E">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w:t>
      </w:r>
      <w:r w:rsidR="00D335B0" w:rsidRPr="002E168E">
        <w:t xml:space="preserve">О детях до 16 лет врачи предоставляют информацию </w:t>
      </w:r>
      <w:r w:rsidRPr="002E168E">
        <w:t>их законным представителям.</w:t>
      </w:r>
    </w:p>
    <w:p w:rsidR="007141E4" w:rsidRPr="002E168E" w:rsidRDefault="007141E4" w:rsidP="002D1869">
      <w:pPr>
        <w:ind w:firstLine="567"/>
        <w:jc w:val="both"/>
      </w:pPr>
      <w:r w:rsidRPr="002E168E">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141E4" w:rsidRPr="002E168E" w:rsidRDefault="007141E4" w:rsidP="002D1869">
      <w:pPr>
        <w:ind w:firstLine="567"/>
        <w:jc w:val="both"/>
      </w:pPr>
      <w:r w:rsidRPr="002E168E">
        <w:t xml:space="preserve">Пациент либо его законный представитель имеет право непосредственно знакомиться с медицинской документацией, отражающей состояние его здоровья, </w:t>
      </w:r>
      <w:r w:rsidRPr="002E168E">
        <w:lastRenderedPageBreak/>
        <w:t>и получать на основании такой документации консультации у других специалистов.</w:t>
      </w:r>
    </w:p>
    <w:p w:rsidR="007141E4" w:rsidRPr="002E168E" w:rsidRDefault="007141E4" w:rsidP="002D1869">
      <w:pPr>
        <w:ind w:firstLine="567"/>
        <w:jc w:val="both"/>
      </w:pPr>
      <w:r w:rsidRPr="002E168E">
        <w:t xml:space="preserve">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w:t>
      </w:r>
      <w:r w:rsidR="00C7766B" w:rsidRPr="002E168E">
        <w:t>Минздравом РФ</w:t>
      </w:r>
      <w:r w:rsidRPr="002E168E">
        <w:t>.</w:t>
      </w:r>
    </w:p>
    <w:p w:rsidR="00287346" w:rsidRPr="002E168E" w:rsidRDefault="00287346" w:rsidP="002D1869">
      <w:pPr>
        <w:ind w:firstLine="567"/>
        <w:jc w:val="both"/>
      </w:pPr>
    </w:p>
    <w:p w:rsidR="007141E4" w:rsidRPr="002E168E" w:rsidRDefault="00C575F4" w:rsidP="002D1869">
      <w:pPr>
        <w:pStyle w:val="1"/>
        <w:numPr>
          <w:ilvl w:val="1"/>
          <w:numId w:val="12"/>
        </w:numPr>
        <w:spacing w:before="0" w:after="0"/>
        <w:ind w:left="0" w:firstLine="567"/>
        <w:jc w:val="center"/>
        <w:rPr>
          <w:rFonts w:ascii="Times New Roman" w:hAnsi="Times New Roman"/>
          <w:sz w:val="24"/>
          <w:szCs w:val="24"/>
        </w:rPr>
      </w:pPr>
      <w:bookmarkStart w:id="15" w:name="_Toc262488450"/>
      <w:bookmarkStart w:id="16" w:name="_Toc337203170"/>
      <w:bookmarkStart w:id="17" w:name="_Toc377036623"/>
      <w:bookmarkStart w:id="18" w:name="_Toc446856070"/>
      <w:r>
        <w:rPr>
          <w:rFonts w:ascii="Times New Roman" w:hAnsi="Times New Roman"/>
          <w:sz w:val="24"/>
          <w:szCs w:val="24"/>
        </w:rPr>
        <w:t xml:space="preserve"> </w:t>
      </w:r>
      <w:r w:rsidR="007141E4" w:rsidRPr="002E168E">
        <w:rPr>
          <w:rFonts w:ascii="Times New Roman" w:hAnsi="Times New Roman"/>
          <w:sz w:val="24"/>
          <w:szCs w:val="24"/>
        </w:rPr>
        <w:t>Право на информирование о медицинском вмешательстве</w:t>
      </w:r>
      <w:bookmarkEnd w:id="15"/>
      <w:bookmarkEnd w:id="16"/>
      <w:bookmarkEnd w:id="17"/>
      <w:bookmarkEnd w:id="18"/>
    </w:p>
    <w:p w:rsidR="00287346" w:rsidRPr="00493364" w:rsidRDefault="00287346" w:rsidP="002D1869">
      <w:pPr>
        <w:ind w:firstLine="567"/>
        <w:rPr>
          <w:sz w:val="16"/>
          <w:szCs w:val="16"/>
        </w:rPr>
      </w:pPr>
    </w:p>
    <w:p w:rsidR="007141E4" w:rsidRPr="002E168E" w:rsidRDefault="007141E4" w:rsidP="002D1869">
      <w:pPr>
        <w:ind w:firstLine="567"/>
        <w:jc w:val="both"/>
      </w:pPr>
      <w:r w:rsidRPr="002E168E">
        <w:t>В соответст</w:t>
      </w:r>
      <w:r w:rsidR="00253559" w:rsidRPr="002E168E">
        <w:t>вии со статьей 20 Закона</w:t>
      </w:r>
      <w:r w:rsidR="00261271" w:rsidRPr="002E168E">
        <w:t>,</w:t>
      </w:r>
      <w:r w:rsidRPr="002E168E">
        <w:t xml:space="preserve">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141E4" w:rsidRPr="002E168E" w:rsidRDefault="007141E4" w:rsidP="002D1869">
      <w:pPr>
        <w:ind w:firstLine="567"/>
        <w:jc w:val="both"/>
      </w:pPr>
      <w:r w:rsidRPr="002E168E">
        <w:t>Информированное добровольное согласие на медицинское вмешательство дает один из родителей или иной законный представитель в отношении детей, не достигших 15 лет. Дети, достигшие 15 лет, имеют право давать информированное добровольное согласие на медицинское вмешательство самостоятельно.</w:t>
      </w:r>
    </w:p>
    <w:p w:rsidR="007141E4" w:rsidRPr="002E168E" w:rsidRDefault="007141E4" w:rsidP="002D1869">
      <w:pPr>
        <w:ind w:firstLine="567"/>
        <w:jc w:val="both"/>
      </w:pPr>
      <w:r w:rsidRPr="002E168E">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251E6" w:rsidRPr="002E168E" w:rsidRDefault="008251E6" w:rsidP="002D1869">
      <w:pPr>
        <w:ind w:firstLine="567"/>
        <w:jc w:val="both"/>
      </w:pPr>
    </w:p>
    <w:p w:rsidR="007141E4" w:rsidRPr="002E168E" w:rsidRDefault="00C575F4" w:rsidP="002D1869">
      <w:pPr>
        <w:pStyle w:val="1"/>
        <w:numPr>
          <w:ilvl w:val="1"/>
          <w:numId w:val="12"/>
        </w:numPr>
        <w:spacing w:before="0" w:after="0"/>
        <w:ind w:left="0" w:firstLine="567"/>
        <w:jc w:val="center"/>
        <w:rPr>
          <w:rFonts w:ascii="Times New Roman" w:hAnsi="Times New Roman"/>
          <w:sz w:val="24"/>
          <w:szCs w:val="24"/>
        </w:rPr>
      </w:pPr>
      <w:bookmarkStart w:id="19" w:name="_Toc262488451"/>
      <w:bookmarkStart w:id="20" w:name="_Toc337203171"/>
      <w:bookmarkStart w:id="21" w:name="_Toc377036624"/>
      <w:bookmarkStart w:id="22" w:name="_Toc446856071"/>
      <w:r>
        <w:rPr>
          <w:rFonts w:ascii="Times New Roman" w:hAnsi="Times New Roman"/>
          <w:sz w:val="24"/>
          <w:szCs w:val="24"/>
        </w:rPr>
        <w:t xml:space="preserve"> </w:t>
      </w:r>
      <w:r w:rsidR="007141E4" w:rsidRPr="002E168E">
        <w:rPr>
          <w:rFonts w:ascii="Times New Roman" w:hAnsi="Times New Roman"/>
          <w:sz w:val="24"/>
          <w:szCs w:val="24"/>
        </w:rPr>
        <w:t>Право на отказ от медицинского вмешательства</w:t>
      </w:r>
      <w:bookmarkEnd w:id="19"/>
      <w:bookmarkEnd w:id="20"/>
      <w:bookmarkEnd w:id="21"/>
      <w:bookmarkEnd w:id="22"/>
    </w:p>
    <w:p w:rsidR="00287346" w:rsidRPr="002E168E" w:rsidRDefault="00287346" w:rsidP="002D1869">
      <w:pPr>
        <w:ind w:firstLine="567"/>
      </w:pPr>
    </w:p>
    <w:p w:rsidR="007141E4" w:rsidRPr="002E168E" w:rsidRDefault="007141E4" w:rsidP="002D1869">
      <w:pPr>
        <w:ind w:firstLine="567"/>
        <w:jc w:val="both"/>
      </w:pPr>
      <w:r w:rsidRPr="002E168E">
        <w:t>На основании ст</w:t>
      </w:r>
      <w:r w:rsidR="00261271" w:rsidRPr="002E168E">
        <w:t xml:space="preserve">атьи </w:t>
      </w:r>
      <w:r w:rsidRPr="002E168E">
        <w:t>20 Закона гражданин, один из родителей или иной законный представитель имеют право отказаться от медицинского вмешательства или потребовать его прекращения</w:t>
      </w:r>
      <w:r w:rsidR="00253559" w:rsidRPr="002E168E">
        <w:t xml:space="preserve">, за исключением случаев, </w:t>
      </w:r>
      <w:r w:rsidRPr="002E168E">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w:t>
      </w:r>
      <w:r w:rsidR="00B13492" w:rsidRPr="002E168E">
        <w:t>,</w:t>
      </w:r>
      <w:r w:rsidRPr="002E168E">
        <w:t xml:space="preserve"> или отсутствуют законные представители. </w:t>
      </w:r>
    </w:p>
    <w:p w:rsidR="007141E4" w:rsidRPr="002E168E" w:rsidRDefault="007141E4" w:rsidP="002D1869">
      <w:pPr>
        <w:ind w:firstLine="567"/>
        <w:jc w:val="both"/>
      </w:pPr>
      <w:r w:rsidRPr="002E168E">
        <w:t xml:space="preserve">При отказе одного из родителей или иного законного представителя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
    <w:p w:rsidR="00287346" w:rsidRDefault="00287346" w:rsidP="002D1869">
      <w:pPr>
        <w:ind w:firstLine="567"/>
        <w:jc w:val="both"/>
      </w:pPr>
    </w:p>
    <w:p w:rsidR="007141E4" w:rsidRPr="002E168E" w:rsidRDefault="00C575F4" w:rsidP="002D1869">
      <w:pPr>
        <w:pStyle w:val="1"/>
        <w:numPr>
          <w:ilvl w:val="1"/>
          <w:numId w:val="12"/>
        </w:numPr>
        <w:spacing w:before="0" w:after="0"/>
        <w:ind w:left="0" w:firstLine="567"/>
        <w:jc w:val="center"/>
        <w:rPr>
          <w:rFonts w:ascii="Times New Roman" w:hAnsi="Times New Roman"/>
          <w:sz w:val="24"/>
          <w:szCs w:val="24"/>
        </w:rPr>
      </w:pPr>
      <w:bookmarkStart w:id="23" w:name="_Toc262488452"/>
      <w:bookmarkStart w:id="24" w:name="_Toc337203172"/>
      <w:bookmarkStart w:id="25" w:name="_Toc377036625"/>
      <w:bookmarkStart w:id="26" w:name="_Toc446856072"/>
      <w:r>
        <w:rPr>
          <w:rFonts w:ascii="Times New Roman" w:hAnsi="Times New Roman"/>
          <w:sz w:val="24"/>
          <w:szCs w:val="24"/>
        </w:rPr>
        <w:t xml:space="preserve"> </w:t>
      </w:r>
      <w:r w:rsidR="007141E4" w:rsidRPr="002E168E">
        <w:rPr>
          <w:rFonts w:ascii="Times New Roman" w:hAnsi="Times New Roman"/>
          <w:sz w:val="24"/>
          <w:szCs w:val="24"/>
        </w:rPr>
        <w:t>Право требовать сохранения врачебной тайны</w:t>
      </w:r>
      <w:bookmarkEnd w:id="23"/>
      <w:bookmarkEnd w:id="24"/>
      <w:bookmarkEnd w:id="25"/>
      <w:bookmarkEnd w:id="26"/>
    </w:p>
    <w:p w:rsidR="00287346" w:rsidRPr="002E168E" w:rsidRDefault="00287346" w:rsidP="002D1869">
      <w:pPr>
        <w:ind w:firstLine="567"/>
      </w:pPr>
    </w:p>
    <w:p w:rsidR="007141E4" w:rsidRPr="002E168E" w:rsidRDefault="007141E4" w:rsidP="002D1869">
      <w:pPr>
        <w:ind w:firstLine="567"/>
        <w:jc w:val="both"/>
      </w:pPr>
      <w:r w:rsidRPr="002E168E">
        <w:t>В соответствии со ст</w:t>
      </w:r>
      <w:r w:rsidR="00261271" w:rsidRPr="002E168E">
        <w:t xml:space="preserve">атьей </w:t>
      </w:r>
      <w:r w:rsidRPr="002E168E">
        <w:t xml:space="preserve">13 Закона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w:t>
      </w:r>
      <w:r w:rsidR="000C5DD2" w:rsidRPr="002E168E">
        <w:t>кроме как</w:t>
      </w:r>
      <w:r w:rsidR="00C575F4">
        <w:t xml:space="preserve"> </w:t>
      </w:r>
      <w:r w:rsidRPr="002E168E">
        <w:t>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w:t>
      </w:r>
      <w:r w:rsidR="00956030" w:rsidRPr="002E168E">
        <w:t>елях.</w:t>
      </w:r>
    </w:p>
    <w:p w:rsidR="007141E4" w:rsidRPr="002E168E" w:rsidRDefault="007141E4" w:rsidP="002D1869">
      <w:pPr>
        <w:ind w:firstLine="567"/>
        <w:jc w:val="both"/>
      </w:pPr>
      <w:r w:rsidRPr="002E168E">
        <w:lastRenderedPageBreak/>
        <w:t>Передача сведений, содержащих врачебную тайну без дачи согласия гражданином или законным представителем допускается:</w:t>
      </w:r>
    </w:p>
    <w:p w:rsidR="007141E4" w:rsidRPr="00C575F4" w:rsidRDefault="007141E4" w:rsidP="002D1869">
      <w:pPr>
        <w:pStyle w:val="afd"/>
        <w:numPr>
          <w:ilvl w:val="0"/>
          <w:numId w:val="42"/>
        </w:numPr>
        <w:tabs>
          <w:tab w:val="left" w:pos="284"/>
        </w:tabs>
        <w:spacing w:after="0" w:line="240" w:lineRule="auto"/>
        <w:ind w:left="0" w:firstLine="567"/>
        <w:jc w:val="both"/>
        <w:rPr>
          <w:rFonts w:ascii="Times New Roman" w:hAnsi="Times New Roman"/>
          <w:sz w:val="24"/>
          <w:szCs w:val="24"/>
        </w:rPr>
      </w:pPr>
      <w:r w:rsidRPr="002E168E">
        <w:t xml:space="preserve">в </w:t>
      </w:r>
      <w:r w:rsidRPr="00C575F4">
        <w:rPr>
          <w:rFonts w:ascii="Times New Roman" w:hAnsi="Times New Roman"/>
          <w:sz w:val="24"/>
          <w:szCs w:val="24"/>
        </w:rPr>
        <w:t xml:space="preserve">целях проведения медицинского обследования и лечения гражданина, который в результате своего состояния не способен выразить свою волю, </w:t>
      </w:r>
    </w:p>
    <w:p w:rsidR="007141E4" w:rsidRPr="00C575F4" w:rsidRDefault="007141E4" w:rsidP="002D1869">
      <w:pPr>
        <w:pStyle w:val="afd"/>
        <w:numPr>
          <w:ilvl w:val="0"/>
          <w:numId w:val="42"/>
        </w:numPr>
        <w:tabs>
          <w:tab w:val="left" w:pos="284"/>
        </w:tabs>
        <w:spacing w:after="0" w:line="240" w:lineRule="auto"/>
        <w:ind w:left="0" w:firstLine="567"/>
        <w:jc w:val="both"/>
        <w:rPr>
          <w:rFonts w:ascii="Times New Roman" w:hAnsi="Times New Roman"/>
          <w:sz w:val="24"/>
          <w:szCs w:val="24"/>
        </w:rPr>
      </w:pPr>
      <w:r w:rsidRPr="00C575F4">
        <w:rPr>
          <w:rFonts w:ascii="Times New Roman" w:hAnsi="Times New Roman"/>
          <w:sz w:val="24"/>
          <w:szCs w:val="24"/>
        </w:rPr>
        <w:t>в случае оказания медицинской помощи несовершеннолетнему для информирования одного из его родителей или иного законного представителя;</w:t>
      </w:r>
    </w:p>
    <w:p w:rsidR="007141E4" w:rsidRPr="00C575F4" w:rsidRDefault="007141E4" w:rsidP="002D1869">
      <w:pPr>
        <w:pStyle w:val="afd"/>
        <w:numPr>
          <w:ilvl w:val="0"/>
          <w:numId w:val="42"/>
        </w:numPr>
        <w:tabs>
          <w:tab w:val="left" w:pos="284"/>
        </w:tabs>
        <w:spacing w:after="0" w:line="240" w:lineRule="auto"/>
        <w:ind w:left="0" w:firstLine="567"/>
        <w:jc w:val="both"/>
        <w:rPr>
          <w:rFonts w:ascii="Times New Roman" w:hAnsi="Times New Roman"/>
          <w:sz w:val="24"/>
          <w:szCs w:val="24"/>
        </w:rPr>
      </w:pPr>
      <w:r w:rsidRPr="00C575F4">
        <w:rPr>
          <w:rFonts w:ascii="Times New Roman" w:hAnsi="Times New Roman"/>
          <w:sz w:val="24"/>
          <w:szCs w:val="24"/>
        </w:rPr>
        <w:t>в целях осуществления учета и контроля в системе обязательного социального страхования;</w:t>
      </w:r>
    </w:p>
    <w:p w:rsidR="007141E4" w:rsidRPr="002E168E" w:rsidRDefault="007141E4" w:rsidP="002D1869">
      <w:pPr>
        <w:pStyle w:val="afd"/>
        <w:numPr>
          <w:ilvl w:val="0"/>
          <w:numId w:val="42"/>
        </w:numPr>
        <w:tabs>
          <w:tab w:val="left" w:pos="284"/>
        </w:tabs>
        <w:spacing w:after="0" w:line="240" w:lineRule="auto"/>
        <w:ind w:left="0" w:firstLine="567"/>
        <w:jc w:val="both"/>
      </w:pPr>
      <w:r w:rsidRPr="00C575F4">
        <w:rPr>
          <w:rFonts w:ascii="Times New Roman" w:hAnsi="Times New Roman"/>
          <w:sz w:val="24"/>
          <w:szCs w:val="24"/>
        </w:rPr>
        <w:t>в целях осуществления контроля качества и безопасности медицинской деятельности.</w:t>
      </w:r>
    </w:p>
    <w:p w:rsidR="007141E4" w:rsidRPr="002E168E" w:rsidRDefault="007141E4" w:rsidP="002D1869">
      <w:pPr>
        <w:ind w:firstLine="567"/>
        <w:jc w:val="both"/>
      </w:pPr>
      <w:r w:rsidRPr="002E168E">
        <w:t>Врачебной тайной являются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BB4232" w:rsidRPr="002E168E" w:rsidRDefault="00BB4232" w:rsidP="002D1869">
      <w:pPr>
        <w:pStyle w:val="3"/>
        <w:spacing w:before="0" w:after="0"/>
        <w:ind w:firstLine="567"/>
        <w:rPr>
          <w:rFonts w:ascii="Times New Roman" w:hAnsi="Times New Roman" w:cs="Times New Roman"/>
          <w:sz w:val="24"/>
          <w:szCs w:val="24"/>
          <w:u w:val="single"/>
        </w:rPr>
      </w:pPr>
      <w:bookmarkStart w:id="27" w:name="_Право_на_бесплатную"/>
      <w:bookmarkStart w:id="28" w:name="_Toc262488453"/>
      <w:bookmarkEnd w:id="27"/>
    </w:p>
    <w:p w:rsidR="007141E4" w:rsidRPr="002E168E" w:rsidRDefault="00C575F4" w:rsidP="002D1869">
      <w:pPr>
        <w:pStyle w:val="1"/>
        <w:numPr>
          <w:ilvl w:val="1"/>
          <w:numId w:val="12"/>
        </w:numPr>
        <w:spacing w:before="0" w:after="0"/>
        <w:ind w:left="0" w:firstLine="567"/>
        <w:jc w:val="center"/>
        <w:rPr>
          <w:rFonts w:ascii="Times New Roman" w:hAnsi="Times New Roman"/>
          <w:sz w:val="24"/>
          <w:szCs w:val="24"/>
        </w:rPr>
      </w:pPr>
      <w:bookmarkStart w:id="29" w:name="_Toc337203173"/>
      <w:bookmarkStart w:id="30" w:name="_Toc377036626"/>
      <w:bookmarkStart w:id="31" w:name="_Toc446856073"/>
      <w:r>
        <w:rPr>
          <w:rFonts w:ascii="Times New Roman" w:hAnsi="Times New Roman"/>
          <w:sz w:val="24"/>
          <w:szCs w:val="24"/>
        </w:rPr>
        <w:t xml:space="preserve"> </w:t>
      </w:r>
      <w:r w:rsidR="007141E4" w:rsidRPr="002E168E">
        <w:rPr>
          <w:rFonts w:ascii="Times New Roman" w:hAnsi="Times New Roman"/>
          <w:sz w:val="24"/>
          <w:szCs w:val="24"/>
        </w:rPr>
        <w:t>Право на бесплатную медицинскую помощь</w:t>
      </w:r>
      <w:bookmarkEnd w:id="28"/>
      <w:bookmarkEnd w:id="29"/>
      <w:bookmarkEnd w:id="30"/>
      <w:bookmarkEnd w:id="31"/>
    </w:p>
    <w:p w:rsidR="00287346" w:rsidRPr="002E168E" w:rsidRDefault="00287346" w:rsidP="002D1869">
      <w:pPr>
        <w:ind w:firstLine="567"/>
      </w:pPr>
    </w:p>
    <w:p w:rsidR="007141E4" w:rsidRPr="002E168E" w:rsidRDefault="007141E4" w:rsidP="002D1869">
      <w:pPr>
        <w:ind w:firstLine="567"/>
        <w:jc w:val="both"/>
      </w:pPr>
      <w:r w:rsidRPr="002E168E">
        <w:t xml:space="preserve">Право на бесплатную медицинскую помощь </w:t>
      </w:r>
      <w:r w:rsidR="00261271" w:rsidRPr="002E168E">
        <w:t xml:space="preserve">так же </w:t>
      </w:r>
      <w:r w:rsidRPr="002E168E">
        <w:t>гарантируется  ст</w:t>
      </w:r>
      <w:r w:rsidR="00261271" w:rsidRPr="002E168E">
        <w:t>атьей</w:t>
      </w:r>
      <w:r w:rsidRPr="002E168E">
        <w:t>19 Закона.</w:t>
      </w:r>
    </w:p>
    <w:p w:rsidR="007141E4" w:rsidRPr="002E168E" w:rsidRDefault="007141E4" w:rsidP="002D1869">
      <w:pPr>
        <w:ind w:firstLine="567"/>
        <w:jc w:val="both"/>
      </w:pPr>
      <w:r w:rsidRPr="002E168E">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141E4" w:rsidRPr="002E168E" w:rsidRDefault="007141E4" w:rsidP="002D1869">
      <w:pPr>
        <w:ind w:firstLine="567"/>
        <w:jc w:val="both"/>
      </w:pPr>
      <w:r w:rsidRPr="002E168E">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87346" w:rsidRPr="002E168E" w:rsidRDefault="00287346" w:rsidP="002D1869">
      <w:pPr>
        <w:ind w:firstLine="567"/>
        <w:jc w:val="both"/>
      </w:pPr>
    </w:p>
    <w:p w:rsidR="007141E4" w:rsidRPr="002E168E" w:rsidRDefault="007141E4" w:rsidP="002D1869">
      <w:pPr>
        <w:pStyle w:val="1"/>
        <w:numPr>
          <w:ilvl w:val="1"/>
          <w:numId w:val="12"/>
        </w:numPr>
        <w:spacing w:before="0" w:after="0"/>
        <w:ind w:left="0" w:firstLine="567"/>
        <w:jc w:val="center"/>
        <w:rPr>
          <w:rFonts w:ascii="Times New Roman" w:hAnsi="Times New Roman"/>
          <w:sz w:val="24"/>
          <w:szCs w:val="24"/>
        </w:rPr>
      </w:pPr>
      <w:bookmarkStart w:id="32" w:name="_Toc262488454"/>
      <w:bookmarkStart w:id="33" w:name="_Toc337203174"/>
      <w:bookmarkStart w:id="34" w:name="_Toc377036627"/>
      <w:bookmarkStart w:id="35" w:name="_Toc446856074"/>
      <w:r w:rsidRPr="002E168E">
        <w:rPr>
          <w:rFonts w:ascii="Times New Roman" w:hAnsi="Times New Roman"/>
          <w:sz w:val="24"/>
          <w:szCs w:val="24"/>
        </w:rPr>
        <w:t>Право находиться с ребенком</w:t>
      </w:r>
      <w:bookmarkEnd w:id="32"/>
      <w:bookmarkEnd w:id="33"/>
      <w:bookmarkEnd w:id="34"/>
      <w:bookmarkEnd w:id="35"/>
    </w:p>
    <w:p w:rsidR="00287346" w:rsidRPr="002E168E" w:rsidRDefault="00287346" w:rsidP="002D1869">
      <w:pPr>
        <w:ind w:firstLine="567"/>
      </w:pPr>
    </w:p>
    <w:p w:rsidR="007141E4" w:rsidRPr="002E168E" w:rsidRDefault="007141E4" w:rsidP="002D1869">
      <w:pPr>
        <w:ind w:firstLine="567"/>
        <w:jc w:val="both"/>
      </w:pPr>
      <w:r w:rsidRPr="002E168E">
        <w:t>В соответствии со статьей 51 Закона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w:t>
      </w:r>
      <w:r w:rsidR="00C575F4">
        <w:t xml:space="preserve"> </w:t>
      </w:r>
      <w:r w:rsidRPr="002E168E">
        <w:t>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w:t>
      </w:r>
      <w:r w:rsidR="00261271" w:rsidRPr="002E168E">
        <w:t>,</w:t>
      </w:r>
      <w:r w:rsidRPr="002E168E">
        <w:t xml:space="preserve">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141E4" w:rsidRDefault="007141E4" w:rsidP="002D1869">
      <w:pPr>
        <w:ind w:firstLine="567"/>
        <w:jc w:val="both"/>
      </w:pPr>
      <w:r w:rsidRPr="002E168E">
        <w:t>Несмотря на то, что в законе закреплено право находиться с ребенком, на практике это право часто ограничивается правилами</w:t>
      </w:r>
      <w:r w:rsidR="00FE3BB2" w:rsidRPr="002E168E">
        <w:t xml:space="preserve"> внутреннего распорядка</w:t>
      </w:r>
      <w:r w:rsidRPr="002E168E">
        <w:t xml:space="preserve"> или просто устоявшейся практикой </w:t>
      </w:r>
      <w:r w:rsidR="00FE3BB2" w:rsidRPr="002E168E">
        <w:t xml:space="preserve">соответствующей </w:t>
      </w:r>
      <w:r w:rsidRPr="002E168E">
        <w:t>больниц</w:t>
      </w:r>
      <w:r w:rsidR="00FE3BB2" w:rsidRPr="002E168E">
        <w:t>ы</w:t>
      </w:r>
      <w:r w:rsidRPr="002E168E">
        <w:t xml:space="preserve">. Формальным основанием для таких ограничений может служить оговорка в </w:t>
      </w:r>
      <w:r w:rsidR="00FE3BB2" w:rsidRPr="002E168E">
        <w:t>Законе</w:t>
      </w:r>
      <w:r w:rsidRPr="002E168E">
        <w:t xml:space="preserve">, что право находиться с ребенком предоставляется в интересах лечения ребенка. Ограничения могут быть вполне разумными и устанавливаться с целью защиты здоровья пациентов (например, ограничения по нахождению в стерильном помещении). </w:t>
      </w:r>
      <w:r w:rsidR="00FE3BB2" w:rsidRPr="002E168E">
        <w:t>Однако, е</w:t>
      </w:r>
      <w:r w:rsidRPr="002E168E">
        <w:t>сли есть основания полагать, что для здоровья и жизни ребенка необходимо, чтобы родные находились рядом, отстаивать свое право можно ссылаясь на статью 51 Закона.</w:t>
      </w:r>
    </w:p>
    <w:p w:rsidR="00493364" w:rsidRPr="002E168E" w:rsidRDefault="00493364" w:rsidP="002D1869">
      <w:pPr>
        <w:ind w:firstLine="567"/>
        <w:jc w:val="both"/>
      </w:pPr>
    </w:p>
    <w:p w:rsidR="00C661FF" w:rsidRPr="002E168E" w:rsidRDefault="00DF4603" w:rsidP="00493364">
      <w:pPr>
        <w:pStyle w:val="1"/>
        <w:spacing w:before="0" w:after="0"/>
        <w:ind w:left="360"/>
        <w:jc w:val="center"/>
        <w:rPr>
          <w:rFonts w:ascii="Times New Roman" w:hAnsi="Times New Roman"/>
        </w:rPr>
      </w:pPr>
      <w:bookmarkStart w:id="36" w:name="_Как_можно_обжаловать"/>
      <w:bookmarkStart w:id="37" w:name="_Toc377036629"/>
      <w:bookmarkStart w:id="38" w:name="_Toc446856075"/>
      <w:bookmarkEnd w:id="1"/>
      <w:bookmarkEnd w:id="36"/>
      <w:r w:rsidRPr="002E168E">
        <w:rPr>
          <w:rFonts w:ascii="Times New Roman" w:hAnsi="Times New Roman"/>
        </w:rPr>
        <w:t xml:space="preserve">Глава 3. </w:t>
      </w:r>
      <w:r w:rsidR="002000C1" w:rsidRPr="002E168E">
        <w:rPr>
          <w:rFonts w:ascii="Times New Roman" w:hAnsi="Times New Roman"/>
        </w:rPr>
        <w:t>Больничный лист</w:t>
      </w:r>
      <w:bookmarkEnd w:id="37"/>
      <w:bookmarkEnd w:id="38"/>
    </w:p>
    <w:p w:rsidR="00AC5B31" w:rsidRPr="002E168E" w:rsidRDefault="00AC5B31" w:rsidP="00493364">
      <w:pPr>
        <w:pStyle w:val="af"/>
        <w:spacing w:before="0" w:beforeAutospacing="0" w:after="0" w:afterAutospacing="0"/>
        <w:ind w:right="43" w:firstLine="567"/>
        <w:jc w:val="center"/>
        <w:rPr>
          <w:b/>
        </w:rPr>
      </w:pPr>
    </w:p>
    <w:p w:rsidR="00C661FF" w:rsidRPr="002E168E" w:rsidRDefault="00C661FF" w:rsidP="00493364">
      <w:pPr>
        <w:autoSpaceDE w:val="0"/>
        <w:autoSpaceDN w:val="0"/>
        <w:adjustRightInd w:val="0"/>
        <w:ind w:right="43" w:firstLine="567"/>
        <w:jc w:val="both"/>
      </w:pPr>
      <w:r w:rsidRPr="002E168E">
        <w:t xml:space="preserve">При заболевании ребенка родитель (законный представитель) или иной член семьи может взять листок временной нетрудоспособности (больничный лист) для осуществления ухода за ребенком. </w:t>
      </w:r>
      <w:r w:rsidR="00D83C8F" w:rsidRPr="002E168E">
        <w:t xml:space="preserve">Обратите внимание, что вопрос оплаты этого периода отсутствия на работе рассмотрен в следующем разделе. </w:t>
      </w:r>
      <w:r w:rsidRPr="002E168E">
        <w:t>Ниже говорится о порядке получения больничного листа и оплате периода временной нетрудоспособности. Обращаем ваше внимание, что работающие родители (законные представители) ребенка-инвалида также имеют право на дополнительный отпуск (см. раздел «</w:t>
      </w:r>
      <w:hyperlink w:anchor="_Инвалидность" w:history="1">
        <w:r w:rsidRPr="002E168E">
          <w:rPr>
            <w:rStyle w:val="af0"/>
          </w:rPr>
          <w:t>Инвалидность</w:t>
        </w:r>
      </w:hyperlink>
      <w:r w:rsidRPr="002E168E">
        <w:t xml:space="preserve">»). Порядок выдачи листков нетрудоспособности регулируется Приказом </w:t>
      </w:r>
      <w:proofErr w:type="spellStart"/>
      <w:r w:rsidRPr="002E168E">
        <w:t>Минздравсоцразвития</w:t>
      </w:r>
      <w:proofErr w:type="spellEnd"/>
      <w:r w:rsidRPr="002E168E">
        <w:t xml:space="preserve"> РФ от 29.06.2011 г. № 624н. </w:t>
      </w:r>
    </w:p>
    <w:p w:rsidR="00F92D98" w:rsidRPr="002E168E" w:rsidRDefault="00F92D98" w:rsidP="00493364">
      <w:pPr>
        <w:autoSpaceDE w:val="0"/>
        <w:autoSpaceDN w:val="0"/>
        <w:adjustRightInd w:val="0"/>
        <w:ind w:right="43" w:firstLine="567"/>
        <w:jc w:val="both"/>
      </w:pPr>
    </w:p>
    <w:p w:rsidR="00C661FF" w:rsidRPr="002E168E" w:rsidRDefault="000F2FF7" w:rsidP="00493364">
      <w:pPr>
        <w:pStyle w:val="1"/>
        <w:spacing w:before="0" w:after="0"/>
        <w:ind w:left="927" w:right="43"/>
        <w:jc w:val="center"/>
        <w:rPr>
          <w:rFonts w:ascii="Times New Roman" w:hAnsi="Times New Roman"/>
          <w:sz w:val="24"/>
          <w:szCs w:val="24"/>
        </w:rPr>
      </w:pPr>
      <w:bookmarkStart w:id="39" w:name="_Toc337203177"/>
      <w:bookmarkStart w:id="40" w:name="_Toc446856076"/>
      <w:r w:rsidRPr="002E168E">
        <w:rPr>
          <w:rFonts w:ascii="Times New Roman" w:hAnsi="Times New Roman"/>
          <w:sz w:val="24"/>
          <w:szCs w:val="24"/>
        </w:rPr>
        <w:t>3.1.</w:t>
      </w:r>
      <w:bookmarkStart w:id="41" w:name="_Toc377036630"/>
      <w:r w:rsidR="00C575F4">
        <w:rPr>
          <w:rFonts w:ascii="Times New Roman" w:hAnsi="Times New Roman"/>
          <w:sz w:val="24"/>
          <w:szCs w:val="24"/>
        </w:rPr>
        <w:t xml:space="preserve"> </w:t>
      </w:r>
      <w:r w:rsidR="00D062E8" w:rsidRPr="002E168E">
        <w:rPr>
          <w:rFonts w:ascii="Times New Roman" w:hAnsi="Times New Roman"/>
          <w:sz w:val="24"/>
          <w:szCs w:val="24"/>
        </w:rPr>
        <w:t>Понятие листка</w:t>
      </w:r>
      <w:r w:rsidR="00C575F4">
        <w:rPr>
          <w:rFonts w:ascii="Times New Roman" w:hAnsi="Times New Roman"/>
          <w:sz w:val="24"/>
          <w:szCs w:val="24"/>
        </w:rPr>
        <w:t xml:space="preserve"> </w:t>
      </w:r>
      <w:r w:rsidR="00C661FF" w:rsidRPr="002E168E">
        <w:rPr>
          <w:rFonts w:ascii="Times New Roman" w:hAnsi="Times New Roman"/>
          <w:sz w:val="24"/>
          <w:szCs w:val="24"/>
        </w:rPr>
        <w:t>временной нетрудоспособности</w:t>
      </w:r>
      <w:bookmarkEnd w:id="39"/>
      <w:bookmarkEnd w:id="40"/>
      <w:bookmarkEnd w:id="41"/>
    </w:p>
    <w:p w:rsidR="00F92D98" w:rsidRPr="002E168E" w:rsidRDefault="00F92D98" w:rsidP="00493364"/>
    <w:p w:rsidR="00C661FF" w:rsidRPr="002E168E" w:rsidRDefault="00C661FF" w:rsidP="00493364">
      <w:pPr>
        <w:autoSpaceDE w:val="0"/>
        <w:autoSpaceDN w:val="0"/>
        <w:adjustRightInd w:val="0"/>
        <w:ind w:right="43" w:firstLine="567"/>
        <w:jc w:val="both"/>
      </w:pPr>
      <w:r w:rsidRPr="002E168E">
        <w:lastRenderedPageBreak/>
        <w:t>Листок временной нетрудоспособности (далее - «больничный лист») -документ, удостоверяющий временную нетрудоспособность граждан и подтверждающий их временное освобождение от работы</w:t>
      </w:r>
      <w:r w:rsidR="000B63F6" w:rsidRPr="002E168E">
        <w:rPr>
          <w:rStyle w:val="aa"/>
        </w:rPr>
        <w:footnoteReference w:id="2"/>
      </w:r>
      <w:r w:rsidR="000B63F6" w:rsidRPr="002E168E">
        <w:t>.</w:t>
      </w:r>
    </w:p>
    <w:p w:rsidR="00C661FF" w:rsidRPr="002E168E" w:rsidRDefault="00C661FF" w:rsidP="00493364">
      <w:pPr>
        <w:autoSpaceDE w:val="0"/>
        <w:autoSpaceDN w:val="0"/>
        <w:adjustRightInd w:val="0"/>
        <w:ind w:right="43" w:firstLine="567"/>
        <w:jc w:val="both"/>
      </w:pPr>
      <w:r w:rsidRPr="002E168E">
        <w:t xml:space="preserve">Больничный лист выдается как при заболеваниях самого застрахованного лица, так и при необходимости ухода за больным членом семьи. </w:t>
      </w:r>
    </w:p>
    <w:p w:rsidR="00F92D98" w:rsidRPr="002E168E" w:rsidRDefault="00F92D98" w:rsidP="00493364">
      <w:pPr>
        <w:autoSpaceDE w:val="0"/>
        <w:autoSpaceDN w:val="0"/>
        <w:adjustRightInd w:val="0"/>
        <w:ind w:right="43" w:firstLine="567"/>
        <w:jc w:val="both"/>
      </w:pPr>
    </w:p>
    <w:p w:rsidR="00F92D98" w:rsidRPr="002E168E" w:rsidRDefault="00C661FF" w:rsidP="00493364">
      <w:pPr>
        <w:pStyle w:val="1"/>
        <w:numPr>
          <w:ilvl w:val="1"/>
          <w:numId w:val="28"/>
        </w:numPr>
        <w:spacing w:before="0" w:after="0"/>
        <w:ind w:right="43"/>
        <w:jc w:val="center"/>
        <w:rPr>
          <w:rFonts w:ascii="Times New Roman" w:hAnsi="Times New Roman"/>
          <w:sz w:val="24"/>
          <w:szCs w:val="24"/>
        </w:rPr>
      </w:pPr>
      <w:bookmarkStart w:id="42" w:name="_Toc337203178"/>
      <w:bookmarkStart w:id="43" w:name="_Toc377036631"/>
      <w:bookmarkStart w:id="44" w:name="_Toc446856077"/>
      <w:r w:rsidRPr="002E168E">
        <w:rPr>
          <w:rFonts w:ascii="Times New Roman" w:hAnsi="Times New Roman"/>
          <w:sz w:val="24"/>
          <w:szCs w:val="24"/>
        </w:rPr>
        <w:t>Документы, необходимые для получения больничного листа</w:t>
      </w:r>
      <w:bookmarkEnd w:id="42"/>
      <w:bookmarkEnd w:id="43"/>
      <w:bookmarkEnd w:id="44"/>
    </w:p>
    <w:p w:rsidR="00C661FF" w:rsidRPr="002E168E" w:rsidRDefault="00C661FF" w:rsidP="00493364">
      <w:pPr>
        <w:pStyle w:val="1"/>
        <w:spacing w:before="0" w:after="0"/>
        <w:ind w:left="1287" w:right="43"/>
        <w:rPr>
          <w:rFonts w:ascii="Times New Roman" w:hAnsi="Times New Roman"/>
          <w:sz w:val="24"/>
          <w:szCs w:val="24"/>
        </w:rPr>
      </w:pPr>
    </w:p>
    <w:p w:rsidR="00C661FF" w:rsidRPr="002E168E" w:rsidRDefault="00C661FF" w:rsidP="00493364">
      <w:pPr>
        <w:autoSpaceDE w:val="0"/>
        <w:autoSpaceDN w:val="0"/>
        <w:adjustRightInd w:val="0"/>
        <w:ind w:right="43" w:firstLine="567"/>
        <w:jc w:val="both"/>
      </w:pPr>
      <w:r w:rsidRPr="002E168E">
        <w:t xml:space="preserve">Больничный лист выдается на основании паспорта или другого документа, удостоверяющего личность. Если </w:t>
      </w:r>
      <w:r w:rsidR="00FD56F0" w:rsidRPr="002E168E">
        <w:t>на момент наступления временной нетру</w:t>
      </w:r>
      <w:r w:rsidR="00AC5B31" w:rsidRPr="002E168E">
        <w:t>до</w:t>
      </w:r>
      <w:r w:rsidR="00FD56F0" w:rsidRPr="002E168E">
        <w:t xml:space="preserve">способности, отпуска по беременности и родам </w:t>
      </w:r>
      <w:r w:rsidRPr="002E168E">
        <w:t>гражданин работает у нескольких работодателей, выдается несколько листков нетрудоспособности по каждому месту работы.</w:t>
      </w:r>
    </w:p>
    <w:p w:rsidR="00F92D98" w:rsidRPr="002E168E" w:rsidRDefault="00F92D98" w:rsidP="00493364">
      <w:pPr>
        <w:autoSpaceDE w:val="0"/>
        <w:autoSpaceDN w:val="0"/>
        <w:adjustRightInd w:val="0"/>
        <w:ind w:right="43" w:firstLine="567"/>
        <w:jc w:val="both"/>
      </w:pPr>
    </w:p>
    <w:p w:rsidR="00C661FF" w:rsidRPr="002E168E" w:rsidRDefault="000F2FF7" w:rsidP="00493364">
      <w:pPr>
        <w:pStyle w:val="1"/>
        <w:spacing w:before="0" w:after="0"/>
        <w:ind w:left="927" w:right="43"/>
        <w:jc w:val="center"/>
        <w:rPr>
          <w:rFonts w:ascii="Times New Roman" w:hAnsi="Times New Roman"/>
          <w:sz w:val="24"/>
          <w:szCs w:val="24"/>
        </w:rPr>
      </w:pPr>
      <w:bookmarkStart w:id="45" w:name="_Toc337203179"/>
      <w:bookmarkStart w:id="46" w:name="_Toc446856078"/>
      <w:r w:rsidRPr="002E168E">
        <w:rPr>
          <w:rFonts w:ascii="Times New Roman" w:hAnsi="Times New Roman"/>
          <w:sz w:val="24"/>
          <w:szCs w:val="24"/>
        </w:rPr>
        <w:t>3.3.</w:t>
      </w:r>
      <w:bookmarkStart w:id="47" w:name="_Toc377036632"/>
      <w:r w:rsidR="00C575F4">
        <w:rPr>
          <w:rFonts w:ascii="Times New Roman" w:hAnsi="Times New Roman"/>
          <w:sz w:val="24"/>
          <w:szCs w:val="24"/>
        </w:rPr>
        <w:t xml:space="preserve"> </w:t>
      </w:r>
      <w:r w:rsidR="00D062E8" w:rsidRPr="002E168E">
        <w:rPr>
          <w:rFonts w:ascii="Times New Roman" w:hAnsi="Times New Roman"/>
          <w:sz w:val="24"/>
          <w:szCs w:val="24"/>
        </w:rPr>
        <w:t>Право на получение больничного листа</w:t>
      </w:r>
      <w:bookmarkEnd w:id="45"/>
      <w:bookmarkEnd w:id="46"/>
      <w:bookmarkEnd w:id="47"/>
    </w:p>
    <w:p w:rsidR="00F92D98" w:rsidRPr="002E168E" w:rsidRDefault="00F92D98" w:rsidP="00493364"/>
    <w:p w:rsidR="00C661FF" w:rsidRPr="002E168E" w:rsidRDefault="00C661FF" w:rsidP="00493364">
      <w:pPr>
        <w:ind w:right="43" w:firstLine="567"/>
        <w:jc w:val="both"/>
      </w:pPr>
      <w:r w:rsidRPr="002E168E">
        <w:t>Право на получения больничного листа имеют лица, подлежащие обязательному социальному страхованию или самостоятельно уплачивающие взносы в Фонд социального страхования РФ  (далее - «ФСС РФ»). Больничный лист выдается застрахованным гражданам РФ, а также постоянно или временно проживающим на территории РФ иностранным гражданам и лицам без гражданства (далее - граждане)</w:t>
      </w:r>
      <w:r w:rsidR="00101268" w:rsidRPr="002E168E">
        <w:t>, а именно</w:t>
      </w:r>
      <w:r w:rsidRPr="002E168E">
        <w:t>:</w:t>
      </w:r>
    </w:p>
    <w:p w:rsidR="00C661FF" w:rsidRPr="002E168E" w:rsidRDefault="00101268" w:rsidP="00493364">
      <w:pPr>
        <w:numPr>
          <w:ilvl w:val="0"/>
          <w:numId w:val="8"/>
        </w:numPr>
        <w:ind w:left="0" w:right="43" w:firstLine="567"/>
        <w:jc w:val="both"/>
      </w:pPr>
      <w:r w:rsidRPr="002E168E">
        <w:t xml:space="preserve">лицам, </w:t>
      </w:r>
      <w:r w:rsidR="00C661FF" w:rsidRPr="002E168E">
        <w:t>работающим по трудовым договорам;</w:t>
      </w:r>
    </w:p>
    <w:p w:rsidR="00FF46A7" w:rsidRPr="002E168E" w:rsidRDefault="00FF46A7" w:rsidP="00493364">
      <w:pPr>
        <w:numPr>
          <w:ilvl w:val="0"/>
          <w:numId w:val="8"/>
        </w:numPr>
        <w:ind w:left="0" w:right="43" w:firstLine="567"/>
        <w:jc w:val="both"/>
      </w:pPr>
      <w:r w:rsidRPr="002E168E">
        <w:t xml:space="preserve">государственным гражданским служащим, муниципальным служащим; </w:t>
      </w:r>
    </w:p>
    <w:p w:rsidR="00C661FF" w:rsidRPr="002E168E" w:rsidRDefault="00101268" w:rsidP="00493364">
      <w:pPr>
        <w:numPr>
          <w:ilvl w:val="0"/>
          <w:numId w:val="8"/>
        </w:numPr>
        <w:ind w:left="0" w:right="43" w:firstLine="567"/>
        <w:jc w:val="both"/>
      </w:pPr>
      <w:r w:rsidRPr="002E168E">
        <w:t>лицам, замещающим государственные и муниципальные должности</w:t>
      </w:r>
      <w:r w:rsidR="00C661FF" w:rsidRPr="002E168E">
        <w:t>;</w:t>
      </w:r>
    </w:p>
    <w:p w:rsidR="00101268" w:rsidRPr="002E168E" w:rsidRDefault="00101268" w:rsidP="00493364">
      <w:pPr>
        <w:numPr>
          <w:ilvl w:val="0"/>
          <w:numId w:val="8"/>
        </w:numPr>
        <w:ind w:left="0" w:right="43" w:firstLine="567"/>
        <w:jc w:val="both"/>
      </w:pPr>
      <w:r w:rsidRPr="002E168E">
        <w:t>членам производственного кооператива, принимающие личное трудовое участие в его деятельности;</w:t>
      </w:r>
    </w:p>
    <w:p w:rsidR="00101268" w:rsidRPr="002E168E" w:rsidRDefault="00101268" w:rsidP="00493364">
      <w:pPr>
        <w:numPr>
          <w:ilvl w:val="0"/>
          <w:numId w:val="8"/>
        </w:numPr>
        <w:ind w:left="0" w:right="43" w:firstLine="567"/>
        <w:jc w:val="both"/>
      </w:pPr>
      <w:r w:rsidRPr="002E168E">
        <w:t>священнослужителям;</w:t>
      </w:r>
    </w:p>
    <w:p w:rsidR="00101268" w:rsidRPr="002E168E" w:rsidRDefault="00101268" w:rsidP="00493364">
      <w:pPr>
        <w:numPr>
          <w:ilvl w:val="0"/>
          <w:numId w:val="8"/>
        </w:numPr>
        <w:ind w:left="0" w:right="43" w:firstLine="567"/>
        <w:jc w:val="both"/>
      </w:pPr>
      <w:r w:rsidRPr="002E168E">
        <w:t>лицам, осужденным к лишению свободы и привлеченным к оплачиваемому труду;</w:t>
      </w:r>
    </w:p>
    <w:p w:rsidR="00C661FF" w:rsidRPr="002E168E" w:rsidRDefault="00C661FF" w:rsidP="00493364">
      <w:pPr>
        <w:numPr>
          <w:ilvl w:val="0"/>
          <w:numId w:val="8"/>
        </w:numPr>
        <w:ind w:left="0" w:right="43" w:firstLine="567"/>
        <w:jc w:val="both"/>
      </w:pPr>
      <w:r w:rsidRPr="002E168E">
        <w:t xml:space="preserve">адвокатам, индивидуальным предпринимателям, в том числе членам крестьянских (фермерских) </w:t>
      </w:r>
      <w:proofErr w:type="spellStart"/>
      <w:r w:rsidRPr="002E168E">
        <w:t>хозяйств,физическим</w:t>
      </w:r>
      <w:proofErr w:type="spellEnd"/>
      <w:r w:rsidRPr="002E168E">
        <w:t xml:space="preserve"> лицам, не признаваемым индивидуальными предпринимателями, членам родовых, семейных общин малочисленных народов Севера, </w:t>
      </w:r>
      <w:r w:rsidR="00101268" w:rsidRPr="002E168E">
        <w:t>если они добровольно уплачивают за себя страховые взносы</w:t>
      </w:r>
      <w:r w:rsidRPr="002E168E">
        <w:t xml:space="preserve"> в ФСС РФ;</w:t>
      </w:r>
    </w:p>
    <w:p w:rsidR="00C661FF" w:rsidRPr="002E168E" w:rsidRDefault="00C661FF" w:rsidP="00493364">
      <w:pPr>
        <w:numPr>
          <w:ilvl w:val="0"/>
          <w:numId w:val="8"/>
        </w:numPr>
        <w:ind w:left="0" w:right="43" w:firstLine="567"/>
        <w:jc w:val="both"/>
      </w:pPr>
      <w:r w:rsidRPr="002E168E">
        <w:t>иным категориям лиц, которые подлежат обязательному социальному страхованию на случай временной нетрудоспособности и в связи с материнством в соответствии с иными федеральными законами, при условии уплаты ими или за них налогов и (или) страховых взносов в ФСС РФ</w:t>
      </w:r>
      <w:r w:rsidR="00AD4589" w:rsidRPr="002E168E">
        <w:t>;</w:t>
      </w:r>
    </w:p>
    <w:p w:rsidR="00AD4589" w:rsidRPr="002E168E" w:rsidRDefault="00AD4589" w:rsidP="00493364">
      <w:pPr>
        <w:numPr>
          <w:ilvl w:val="0"/>
          <w:numId w:val="8"/>
        </w:numPr>
        <w:ind w:left="0" w:right="43" w:firstLine="567"/>
        <w:jc w:val="both"/>
      </w:pPr>
      <w:r w:rsidRPr="002E168E">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w:t>
      </w:r>
      <w:r w:rsidR="000B63F6" w:rsidRPr="002E168E">
        <w:rPr>
          <w:rStyle w:val="aa"/>
        </w:rPr>
        <w:footnoteReference w:id="3"/>
      </w:r>
      <w:r w:rsidR="000B63F6" w:rsidRPr="002E168E">
        <w:t>;</w:t>
      </w:r>
    </w:p>
    <w:p w:rsidR="000B63F6" w:rsidRPr="002E168E" w:rsidRDefault="00AD4589" w:rsidP="00493364">
      <w:pPr>
        <w:numPr>
          <w:ilvl w:val="0"/>
          <w:numId w:val="8"/>
        </w:numPr>
        <w:ind w:left="0" w:right="43" w:firstLine="567"/>
        <w:jc w:val="both"/>
      </w:pPr>
      <w:r w:rsidRPr="002E168E">
        <w:t xml:space="preserve">женщинам, уволенным в связи с ликвидацией организаций, в связи с прекращением деятельности в качестве индивидуального предпринимателя, прекращением полномочий нотариусом, занимающимся частной практикой, </w:t>
      </w:r>
      <w:r w:rsidRPr="002E168E">
        <w:lastRenderedPageBreak/>
        <w:t>прекращением статуса адвоката, у которых беременность наступила в течение 12 месяцев до признания их в установленном порядке безработными</w:t>
      </w:r>
      <w:r w:rsidR="000B63F6" w:rsidRPr="002E168E">
        <w:rPr>
          <w:rStyle w:val="aa"/>
        </w:rPr>
        <w:footnoteReference w:id="4"/>
      </w:r>
      <w:r w:rsidR="000B63F6" w:rsidRPr="002E168E">
        <w:t>;</w:t>
      </w:r>
    </w:p>
    <w:p w:rsidR="00AD4589" w:rsidRPr="002E168E" w:rsidRDefault="00AD4589" w:rsidP="00493364">
      <w:pPr>
        <w:numPr>
          <w:ilvl w:val="0"/>
          <w:numId w:val="8"/>
        </w:numPr>
        <w:ind w:left="0" w:right="43" w:firstLine="567"/>
        <w:jc w:val="both"/>
      </w:pPr>
      <w:r w:rsidRPr="002E168E">
        <w:t>гражданам, признанным безработными и состоящим на учете в государственных учреждениях службы занятости населения, в случае заболевания, травмы, отравлений и иных состояний, связанных с временной потерей трудоспособности, на время протезирования в условиях стационара, беременности и родов, при усыновлении ребенка</w:t>
      </w:r>
      <w:r w:rsidR="000B63F6" w:rsidRPr="002E168E">
        <w:rPr>
          <w:rStyle w:val="aa"/>
        </w:rPr>
        <w:footnoteReference w:id="5"/>
      </w:r>
      <w:r w:rsidR="000B63F6" w:rsidRPr="002E168E">
        <w:t>;</w:t>
      </w:r>
    </w:p>
    <w:p w:rsidR="00AC5B31" w:rsidRPr="002E168E" w:rsidRDefault="00AD4589" w:rsidP="00493364">
      <w:pPr>
        <w:numPr>
          <w:ilvl w:val="0"/>
          <w:numId w:val="8"/>
        </w:numPr>
        <w:ind w:left="0" w:right="43" w:firstLine="567"/>
        <w:jc w:val="both"/>
      </w:pPr>
      <w:r w:rsidRPr="002E168E">
        <w:t>застрахованным лицам из числа иностранных граждан и лиц без гражданства, временно пребывающих на территории Российской Федерации, утратившим трудоспособность вследствие несчастного случая на производстве или профессионального заболевания</w:t>
      </w:r>
      <w:r w:rsidR="000B63F6" w:rsidRPr="002E168E">
        <w:rPr>
          <w:rStyle w:val="aa"/>
        </w:rPr>
        <w:footnoteReference w:id="6"/>
      </w:r>
      <w:r w:rsidR="00AC5B31" w:rsidRPr="002E168E">
        <w:t>.</w:t>
      </w:r>
    </w:p>
    <w:p w:rsidR="009E7692" w:rsidRPr="002E168E" w:rsidRDefault="009E7692" w:rsidP="00493364">
      <w:pPr>
        <w:pStyle w:val="2"/>
        <w:spacing w:before="0" w:after="0"/>
        <w:ind w:right="43" w:firstLine="567"/>
        <w:jc w:val="both"/>
        <w:rPr>
          <w:rFonts w:ascii="Times New Roman" w:hAnsi="Times New Roman"/>
          <w:i w:val="0"/>
          <w:sz w:val="24"/>
          <w:szCs w:val="24"/>
        </w:rPr>
      </w:pPr>
      <w:bookmarkStart w:id="48" w:name="_Toc337203180"/>
    </w:p>
    <w:p w:rsidR="009E7692" w:rsidRPr="002E168E" w:rsidRDefault="009E7692" w:rsidP="00493364">
      <w:pPr>
        <w:ind w:right="43" w:firstLine="567"/>
        <w:jc w:val="both"/>
      </w:pPr>
      <w:r w:rsidRPr="002E168E">
        <w:t>Следует иметь ввиду, что листок нетру</w:t>
      </w:r>
      <w:r w:rsidR="00047612" w:rsidRPr="002E168E">
        <w:t>до</w:t>
      </w:r>
      <w:r w:rsidRPr="002E168E">
        <w:t xml:space="preserve">способности </w:t>
      </w:r>
      <w:r w:rsidRPr="002E168E">
        <w:rPr>
          <w:u w:val="single"/>
        </w:rPr>
        <w:t xml:space="preserve">не выдается </w:t>
      </w:r>
      <w:r w:rsidRPr="002E168E">
        <w:t>по уходу:</w:t>
      </w:r>
    </w:p>
    <w:p w:rsidR="009E7692" w:rsidRPr="002E168E" w:rsidRDefault="009E7692" w:rsidP="00493364">
      <w:pPr>
        <w:numPr>
          <w:ilvl w:val="0"/>
          <w:numId w:val="9"/>
        </w:numPr>
        <w:tabs>
          <w:tab w:val="left" w:pos="284"/>
        </w:tabs>
        <w:ind w:left="0" w:right="43" w:firstLine="0"/>
        <w:jc w:val="both"/>
      </w:pPr>
      <w:r w:rsidRPr="002E168E">
        <w:t xml:space="preserve">за больным членом </w:t>
      </w:r>
      <w:r w:rsidR="006B7FCA" w:rsidRPr="002E168E">
        <w:t>семьи старше 15 лет при стацион</w:t>
      </w:r>
      <w:r w:rsidRPr="002E168E">
        <w:t>а</w:t>
      </w:r>
      <w:r w:rsidR="006B7FCA" w:rsidRPr="002E168E">
        <w:t>р</w:t>
      </w:r>
      <w:r w:rsidRPr="002E168E">
        <w:t>ном лечении;</w:t>
      </w:r>
    </w:p>
    <w:p w:rsidR="009E7692" w:rsidRPr="002E168E" w:rsidRDefault="009E7692" w:rsidP="00493364">
      <w:pPr>
        <w:numPr>
          <w:ilvl w:val="0"/>
          <w:numId w:val="9"/>
        </w:numPr>
        <w:tabs>
          <w:tab w:val="left" w:pos="284"/>
        </w:tabs>
        <w:ind w:left="0" w:right="43" w:firstLine="0"/>
        <w:jc w:val="both"/>
      </w:pPr>
      <w:r w:rsidRPr="002E168E">
        <w:t>за хроническими больными в период ремиссии;</w:t>
      </w:r>
    </w:p>
    <w:p w:rsidR="009E7692" w:rsidRPr="002E168E" w:rsidRDefault="009E7692" w:rsidP="00493364">
      <w:pPr>
        <w:numPr>
          <w:ilvl w:val="0"/>
          <w:numId w:val="9"/>
        </w:numPr>
        <w:tabs>
          <w:tab w:val="left" w:pos="284"/>
        </w:tabs>
        <w:ind w:left="0" w:right="43" w:firstLine="0"/>
        <w:jc w:val="both"/>
      </w:pPr>
      <w:r w:rsidRPr="002E168E">
        <w:t>в период ежегодного оплачиваемого отпуска и отпуска без сохранения заработной платы;</w:t>
      </w:r>
    </w:p>
    <w:p w:rsidR="009E7692" w:rsidRPr="002E168E" w:rsidRDefault="009E7692" w:rsidP="00493364">
      <w:pPr>
        <w:numPr>
          <w:ilvl w:val="0"/>
          <w:numId w:val="9"/>
        </w:numPr>
        <w:tabs>
          <w:tab w:val="left" w:pos="284"/>
        </w:tabs>
        <w:ind w:left="0" w:right="43" w:firstLine="0"/>
        <w:jc w:val="both"/>
      </w:pPr>
      <w:r w:rsidRPr="002E168E">
        <w:t>в период отпуска по беременности и родам;</w:t>
      </w:r>
    </w:p>
    <w:p w:rsidR="009E7692" w:rsidRPr="002E168E" w:rsidRDefault="009E7692" w:rsidP="00493364">
      <w:pPr>
        <w:numPr>
          <w:ilvl w:val="0"/>
          <w:numId w:val="9"/>
        </w:numPr>
        <w:tabs>
          <w:tab w:val="left" w:pos="284"/>
        </w:tabs>
        <w:ind w:left="0" w:right="43" w:firstLine="0"/>
        <w:jc w:val="both"/>
      </w:pPr>
      <w:r w:rsidRPr="002E168E">
        <w:t>в период отпуска по уходу за ребенком до достижения им во</w:t>
      </w:r>
      <w:r w:rsidR="00047612" w:rsidRPr="002E168E">
        <w:t>з</w:t>
      </w:r>
      <w:r w:rsidRPr="002E168E">
        <w:t>раста 3-лет, за исключением случаев вып</w:t>
      </w:r>
      <w:r w:rsidR="006B7FCA" w:rsidRPr="002E168E">
        <w:t>олнения работы в указанный пери</w:t>
      </w:r>
      <w:r w:rsidRPr="002E168E">
        <w:t>од на условиях неполного рабочего времени или на дому.</w:t>
      </w:r>
    </w:p>
    <w:p w:rsidR="00EC7F0E" w:rsidRPr="002E168E" w:rsidRDefault="00EC7F0E" w:rsidP="00493364">
      <w:pPr>
        <w:ind w:right="43"/>
        <w:jc w:val="both"/>
      </w:pPr>
    </w:p>
    <w:p w:rsidR="00C661FF" w:rsidRPr="002E168E" w:rsidRDefault="000F2FF7" w:rsidP="00493364">
      <w:pPr>
        <w:pStyle w:val="1"/>
        <w:spacing w:before="0" w:after="0"/>
        <w:ind w:left="927" w:right="43"/>
        <w:jc w:val="center"/>
        <w:rPr>
          <w:rFonts w:ascii="Times New Roman" w:hAnsi="Times New Roman"/>
          <w:sz w:val="24"/>
          <w:szCs w:val="24"/>
        </w:rPr>
      </w:pPr>
      <w:bookmarkStart w:id="49" w:name="_Toc446856079"/>
      <w:r w:rsidRPr="002E168E">
        <w:rPr>
          <w:rFonts w:ascii="Times New Roman" w:hAnsi="Times New Roman"/>
          <w:sz w:val="24"/>
          <w:szCs w:val="24"/>
        </w:rPr>
        <w:t>3.4.</w:t>
      </w:r>
      <w:bookmarkStart w:id="50" w:name="_Toc377036633"/>
      <w:bookmarkEnd w:id="48"/>
      <w:r w:rsidR="00C575F4">
        <w:rPr>
          <w:rFonts w:ascii="Times New Roman" w:hAnsi="Times New Roman"/>
          <w:sz w:val="24"/>
          <w:szCs w:val="24"/>
        </w:rPr>
        <w:t xml:space="preserve"> </w:t>
      </w:r>
      <w:r w:rsidR="00D062E8" w:rsidRPr="002E168E">
        <w:rPr>
          <w:rFonts w:ascii="Times New Roman" w:hAnsi="Times New Roman"/>
          <w:sz w:val="24"/>
          <w:szCs w:val="24"/>
        </w:rPr>
        <w:t>Порядок выдачи больничного листа</w:t>
      </w:r>
      <w:bookmarkEnd w:id="49"/>
      <w:bookmarkEnd w:id="50"/>
    </w:p>
    <w:p w:rsidR="00F92D98" w:rsidRPr="002E168E" w:rsidRDefault="00F92D98" w:rsidP="00493364"/>
    <w:p w:rsidR="00C661FF" w:rsidRPr="002E168E" w:rsidRDefault="00C661FF" w:rsidP="00493364">
      <w:pPr>
        <w:autoSpaceDE w:val="0"/>
        <w:autoSpaceDN w:val="0"/>
        <w:adjustRightInd w:val="0"/>
        <w:ind w:right="43" w:firstLine="567"/>
        <w:jc w:val="both"/>
      </w:pPr>
      <w:r w:rsidRPr="002E168E">
        <w:t>Больничный лист выдается врачом медицинской организации государственной, муниципальной и частной систем здравоохранения, имеющей лицензию на медицинскую деятельность, включая работы (услуги) по экспертизе временной нетрудоспособности.</w:t>
      </w:r>
    </w:p>
    <w:p w:rsidR="00C661FF" w:rsidRPr="002E168E" w:rsidRDefault="00C661FF" w:rsidP="00493364">
      <w:pPr>
        <w:autoSpaceDE w:val="0"/>
        <w:autoSpaceDN w:val="0"/>
        <w:adjustRightInd w:val="0"/>
        <w:ind w:right="43" w:firstLine="567"/>
        <w:jc w:val="both"/>
      </w:pPr>
      <w:r w:rsidRPr="002E168E">
        <w:t>Следует иметь в виду, что не все медицинские работники имеют право выдавать больничные листы. В частности, не выдают листки нетрудоспособности следующие медицинские работники:</w:t>
      </w:r>
    </w:p>
    <w:p w:rsidR="00C661FF" w:rsidRPr="002E168E" w:rsidRDefault="00C661FF" w:rsidP="00493364">
      <w:pPr>
        <w:numPr>
          <w:ilvl w:val="0"/>
          <w:numId w:val="1"/>
        </w:numPr>
        <w:autoSpaceDE w:val="0"/>
        <w:autoSpaceDN w:val="0"/>
        <w:adjustRightInd w:val="0"/>
        <w:ind w:left="0" w:right="43" w:firstLine="567"/>
        <w:jc w:val="both"/>
      </w:pPr>
      <w:r w:rsidRPr="002E168E">
        <w:t>учреждений скорой медицинской помощи;</w:t>
      </w:r>
    </w:p>
    <w:p w:rsidR="00C661FF" w:rsidRPr="002E168E" w:rsidRDefault="00C661FF" w:rsidP="00493364">
      <w:pPr>
        <w:numPr>
          <w:ilvl w:val="0"/>
          <w:numId w:val="1"/>
        </w:numPr>
        <w:autoSpaceDE w:val="0"/>
        <w:autoSpaceDN w:val="0"/>
        <w:adjustRightInd w:val="0"/>
        <w:ind w:left="0" w:right="43" w:firstLine="567"/>
        <w:jc w:val="both"/>
      </w:pPr>
      <w:r w:rsidRPr="002E168E">
        <w:t>учреждений переливания крови;</w:t>
      </w:r>
    </w:p>
    <w:p w:rsidR="00C661FF" w:rsidRPr="002E168E" w:rsidRDefault="00C661FF" w:rsidP="00493364">
      <w:pPr>
        <w:numPr>
          <w:ilvl w:val="0"/>
          <w:numId w:val="1"/>
        </w:numPr>
        <w:autoSpaceDE w:val="0"/>
        <w:autoSpaceDN w:val="0"/>
        <w:adjustRightInd w:val="0"/>
        <w:ind w:left="0" w:right="43" w:firstLine="567"/>
        <w:jc w:val="both"/>
      </w:pPr>
      <w:r w:rsidRPr="002E168E">
        <w:t>приемных отделений больничных учреждений;</w:t>
      </w:r>
    </w:p>
    <w:p w:rsidR="00C661FF" w:rsidRPr="002E168E" w:rsidRDefault="00C661FF" w:rsidP="00493364">
      <w:pPr>
        <w:numPr>
          <w:ilvl w:val="0"/>
          <w:numId w:val="1"/>
        </w:numPr>
        <w:autoSpaceDE w:val="0"/>
        <w:autoSpaceDN w:val="0"/>
        <w:adjustRightInd w:val="0"/>
        <w:ind w:left="0" w:right="43" w:firstLine="567"/>
        <w:jc w:val="both"/>
      </w:pPr>
      <w:r w:rsidRPr="002E168E">
        <w:t>бальнеологических лечебниц и грязелечебниц;</w:t>
      </w:r>
    </w:p>
    <w:p w:rsidR="00C661FF" w:rsidRPr="002E168E" w:rsidRDefault="00C661FF" w:rsidP="00493364">
      <w:pPr>
        <w:numPr>
          <w:ilvl w:val="0"/>
          <w:numId w:val="1"/>
        </w:numPr>
        <w:autoSpaceDE w:val="0"/>
        <w:autoSpaceDN w:val="0"/>
        <w:adjustRightInd w:val="0"/>
        <w:ind w:left="0" w:right="43" w:firstLine="567"/>
        <w:jc w:val="both"/>
      </w:pPr>
      <w:r w:rsidRPr="002E168E">
        <w:t>учреждений здравоохранения особого типа (центров медицинской профилактики, медицины катастроф, бюро судебно-медицинской экспертизы);</w:t>
      </w:r>
    </w:p>
    <w:p w:rsidR="00C661FF" w:rsidRPr="002E168E" w:rsidRDefault="00C661FF" w:rsidP="00493364">
      <w:pPr>
        <w:numPr>
          <w:ilvl w:val="0"/>
          <w:numId w:val="1"/>
        </w:numPr>
        <w:autoSpaceDE w:val="0"/>
        <w:autoSpaceDN w:val="0"/>
        <w:adjustRightInd w:val="0"/>
        <w:ind w:left="0" w:right="43" w:firstLine="567"/>
        <w:jc w:val="both"/>
      </w:pPr>
      <w:r w:rsidRPr="002E168E">
        <w:t>учреждений здравоохранения по надзору в сфере защиты прав потребителей и благополучия человека.</w:t>
      </w:r>
    </w:p>
    <w:p w:rsidR="00C661FF" w:rsidRPr="002E168E" w:rsidRDefault="00C661FF" w:rsidP="00493364">
      <w:pPr>
        <w:autoSpaceDE w:val="0"/>
        <w:autoSpaceDN w:val="0"/>
        <w:adjustRightInd w:val="0"/>
        <w:ind w:right="43" w:firstLine="567"/>
        <w:jc w:val="both"/>
      </w:pPr>
      <w:r w:rsidRPr="002E168E">
        <w:t xml:space="preserve">В законодательстве не решен вопрос, могут ли выдавать больничный лист хосписы – ответ на этот вопрос зависит от того, имеет ли хоспис </w:t>
      </w:r>
      <w:r w:rsidR="00F72C47" w:rsidRPr="002E168E">
        <w:t xml:space="preserve">соответствующую </w:t>
      </w:r>
      <w:r w:rsidRPr="002E168E">
        <w:t xml:space="preserve">лицензию. </w:t>
      </w:r>
    </w:p>
    <w:p w:rsidR="000F2FF7" w:rsidRDefault="000F2FF7" w:rsidP="00493364">
      <w:pPr>
        <w:autoSpaceDE w:val="0"/>
        <w:autoSpaceDN w:val="0"/>
        <w:adjustRightInd w:val="0"/>
        <w:ind w:right="43" w:firstLine="567"/>
        <w:jc w:val="both"/>
      </w:pPr>
    </w:p>
    <w:p w:rsidR="00C575F4" w:rsidRDefault="00C575F4" w:rsidP="00493364">
      <w:pPr>
        <w:autoSpaceDE w:val="0"/>
        <w:autoSpaceDN w:val="0"/>
        <w:adjustRightInd w:val="0"/>
        <w:ind w:right="43" w:firstLine="567"/>
        <w:jc w:val="both"/>
      </w:pPr>
    </w:p>
    <w:p w:rsidR="00C661FF" w:rsidRPr="002E168E" w:rsidRDefault="000F2FF7" w:rsidP="00493364">
      <w:pPr>
        <w:pStyle w:val="1"/>
        <w:spacing w:before="0" w:after="0"/>
        <w:ind w:left="927" w:right="43"/>
        <w:jc w:val="center"/>
        <w:rPr>
          <w:rFonts w:ascii="Times New Roman" w:hAnsi="Times New Roman"/>
          <w:sz w:val="24"/>
          <w:szCs w:val="24"/>
        </w:rPr>
      </w:pPr>
      <w:bookmarkStart w:id="51" w:name="_Toc446856080"/>
      <w:r w:rsidRPr="002E168E">
        <w:rPr>
          <w:rFonts w:ascii="Times New Roman" w:hAnsi="Times New Roman"/>
          <w:sz w:val="24"/>
          <w:szCs w:val="24"/>
        </w:rPr>
        <w:t>3.5.</w:t>
      </w:r>
      <w:bookmarkStart w:id="52" w:name="_Toc377036634"/>
      <w:r w:rsidR="00D062E8" w:rsidRPr="002E168E">
        <w:rPr>
          <w:rFonts w:ascii="Times New Roman" w:hAnsi="Times New Roman"/>
          <w:sz w:val="24"/>
          <w:szCs w:val="24"/>
        </w:rPr>
        <w:t>Срок больничного листа</w:t>
      </w:r>
      <w:bookmarkEnd w:id="51"/>
      <w:bookmarkEnd w:id="52"/>
    </w:p>
    <w:p w:rsidR="00F92D98" w:rsidRPr="002E168E" w:rsidRDefault="00F92D98" w:rsidP="00493364"/>
    <w:p w:rsidR="00C661FF" w:rsidRPr="002E168E" w:rsidRDefault="00C661FF" w:rsidP="00493364">
      <w:pPr>
        <w:pStyle w:val="a8"/>
        <w:ind w:firstLine="567"/>
        <w:jc w:val="both"/>
        <w:rPr>
          <w:sz w:val="24"/>
          <w:szCs w:val="24"/>
        </w:rPr>
      </w:pPr>
      <w:r w:rsidRPr="002E168E">
        <w:rPr>
          <w:sz w:val="24"/>
          <w:szCs w:val="24"/>
        </w:rPr>
        <w:lastRenderedPageBreak/>
        <w:t>Срок, на который выдается больничный лист, зависит от возраста ребенка, его заболевания, а также от вида оказываемой ему медицинской помощи</w:t>
      </w:r>
      <w:r w:rsidR="000B63F6" w:rsidRPr="002E168E">
        <w:rPr>
          <w:rStyle w:val="aa"/>
          <w:sz w:val="24"/>
          <w:szCs w:val="24"/>
        </w:rPr>
        <w:footnoteReference w:id="7"/>
      </w:r>
      <w:r w:rsidRPr="002E168E">
        <w:rPr>
          <w:sz w:val="24"/>
          <w:szCs w:val="24"/>
        </w:rPr>
        <w:t xml:space="preserve">. </w:t>
      </w:r>
    </w:p>
    <w:p w:rsidR="00F92D98" w:rsidRPr="002E168E" w:rsidRDefault="00F92D98" w:rsidP="000B63F6">
      <w:pPr>
        <w:pStyle w:val="a8"/>
        <w:ind w:firstLine="567"/>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6"/>
        <w:gridCol w:w="4227"/>
        <w:gridCol w:w="4253"/>
      </w:tblGrid>
      <w:tr w:rsidR="00C661FF" w:rsidRPr="002E168E" w:rsidTr="00C575F4">
        <w:tc>
          <w:tcPr>
            <w:tcW w:w="1677" w:type="dxa"/>
            <w:vAlign w:val="center"/>
          </w:tcPr>
          <w:p w:rsidR="00C661FF" w:rsidRPr="002E168E" w:rsidRDefault="00C661FF" w:rsidP="00C575F4">
            <w:pPr>
              <w:autoSpaceDE w:val="0"/>
              <w:autoSpaceDN w:val="0"/>
              <w:adjustRightInd w:val="0"/>
              <w:ind w:right="43"/>
              <w:jc w:val="center"/>
            </w:pPr>
            <w:r w:rsidRPr="002E168E">
              <w:t>Возраст ребенка</w:t>
            </w:r>
          </w:p>
        </w:tc>
        <w:tc>
          <w:tcPr>
            <w:tcW w:w="4243" w:type="dxa"/>
            <w:gridSpan w:val="2"/>
          </w:tcPr>
          <w:p w:rsidR="00C661FF" w:rsidRPr="002E168E" w:rsidRDefault="00C661FF" w:rsidP="00C575F4">
            <w:pPr>
              <w:autoSpaceDE w:val="0"/>
              <w:autoSpaceDN w:val="0"/>
              <w:adjustRightInd w:val="0"/>
              <w:ind w:right="43"/>
              <w:jc w:val="center"/>
            </w:pPr>
            <w:r w:rsidRPr="002E168E">
              <w:t>Условия</w:t>
            </w:r>
          </w:p>
        </w:tc>
        <w:tc>
          <w:tcPr>
            <w:tcW w:w="4253" w:type="dxa"/>
          </w:tcPr>
          <w:p w:rsidR="00C661FF" w:rsidRPr="002E168E" w:rsidRDefault="00C661FF" w:rsidP="00C575F4">
            <w:pPr>
              <w:autoSpaceDE w:val="0"/>
              <w:autoSpaceDN w:val="0"/>
              <w:adjustRightInd w:val="0"/>
              <w:ind w:right="43"/>
              <w:jc w:val="center"/>
            </w:pPr>
            <w:r w:rsidRPr="002E168E">
              <w:t>Период, на который предоставляется больничный</w:t>
            </w:r>
          </w:p>
        </w:tc>
      </w:tr>
      <w:tr w:rsidR="00C661FF" w:rsidRPr="002E168E" w:rsidTr="00C575F4">
        <w:tc>
          <w:tcPr>
            <w:tcW w:w="1677" w:type="dxa"/>
            <w:vAlign w:val="center"/>
          </w:tcPr>
          <w:p w:rsidR="00C661FF" w:rsidRPr="002E168E" w:rsidRDefault="00C661FF" w:rsidP="00C575F4">
            <w:pPr>
              <w:autoSpaceDE w:val="0"/>
              <w:autoSpaceDN w:val="0"/>
              <w:adjustRightInd w:val="0"/>
              <w:ind w:right="43"/>
              <w:jc w:val="center"/>
            </w:pPr>
            <w:r w:rsidRPr="002E168E">
              <w:t>до 7 лет</w:t>
            </w:r>
          </w:p>
        </w:tc>
        <w:tc>
          <w:tcPr>
            <w:tcW w:w="4243" w:type="dxa"/>
            <w:gridSpan w:val="2"/>
          </w:tcPr>
          <w:p w:rsidR="00C661FF" w:rsidRPr="002E168E" w:rsidRDefault="00C661FF" w:rsidP="00C575F4">
            <w:pPr>
              <w:autoSpaceDE w:val="0"/>
              <w:autoSpaceDN w:val="0"/>
              <w:adjustRightInd w:val="0"/>
              <w:ind w:right="-108"/>
              <w:jc w:val="both"/>
            </w:pPr>
            <w:r w:rsidRPr="002E168E">
              <w:t>Амбулаторное лечение или совместное пребывание в стационарном лечебно-профилактическом учреждении</w:t>
            </w:r>
          </w:p>
        </w:tc>
        <w:tc>
          <w:tcPr>
            <w:tcW w:w="4253" w:type="dxa"/>
          </w:tcPr>
          <w:p w:rsidR="00C661FF" w:rsidRPr="002E168E" w:rsidRDefault="00C661FF" w:rsidP="00C575F4">
            <w:pPr>
              <w:autoSpaceDE w:val="0"/>
              <w:autoSpaceDN w:val="0"/>
              <w:adjustRightInd w:val="0"/>
              <w:ind w:right="43"/>
              <w:jc w:val="both"/>
            </w:pPr>
            <w:r w:rsidRPr="002E168E">
              <w:t>весь период острого заболевания или обострения хронического заболевания</w:t>
            </w:r>
          </w:p>
        </w:tc>
      </w:tr>
      <w:tr w:rsidR="00C661FF" w:rsidRPr="002E168E" w:rsidTr="00C575F4">
        <w:tc>
          <w:tcPr>
            <w:tcW w:w="1677" w:type="dxa"/>
            <w:vAlign w:val="center"/>
          </w:tcPr>
          <w:p w:rsidR="00C661FF" w:rsidRPr="002E168E" w:rsidRDefault="00C661FF" w:rsidP="00C575F4">
            <w:pPr>
              <w:autoSpaceDE w:val="0"/>
              <w:autoSpaceDN w:val="0"/>
              <w:adjustRightInd w:val="0"/>
              <w:ind w:right="43"/>
              <w:jc w:val="center"/>
            </w:pPr>
            <w:r w:rsidRPr="002E168E">
              <w:t>от 7 до 15 лет</w:t>
            </w:r>
          </w:p>
        </w:tc>
        <w:tc>
          <w:tcPr>
            <w:tcW w:w="4243" w:type="dxa"/>
            <w:gridSpan w:val="2"/>
          </w:tcPr>
          <w:p w:rsidR="00C661FF" w:rsidRPr="002E168E" w:rsidRDefault="00C661FF" w:rsidP="00C575F4">
            <w:pPr>
              <w:autoSpaceDE w:val="0"/>
              <w:autoSpaceDN w:val="0"/>
              <w:adjustRightInd w:val="0"/>
              <w:ind w:right="-108"/>
              <w:jc w:val="both"/>
            </w:pPr>
            <w:r w:rsidRPr="002E168E">
              <w:t>Амбулаторное лечение или совместное пребывание в стационарном лечебно-профилактическом учреждении</w:t>
            </w:r>
          </w:p>
        </w:tc>
        <w:tc>
          <w:tcPr>
            <w:tcW w:w="4253" w:type="dxa"/>
          </w:tcPr>
          <w:p w:rsidR="00C661FF" w:rsidRPr="002E168E" w:rsidRDefault="00C661FF" w:rsidP="00C575F4">
            <w:pPr>
              <w:autoSpaceDE w:val="0"/>
              <w:autoSpaceDN w:val="0"/>
              <w:adjustRightInd w:val="0"/>
              <w:ind w:right="43"/>
              <w:jc w:val="both"/>
            </w:pPr>
            <w:r w:rsidRPr="002E168E">
              <w:t>срок до 15 дней по каждому случаю заболевания, если по медицинскому заключению не требуется большего срока</w:t>
            </w:r>
          </w:p>
        </w:tc>
      </w:tr>
      <w:tr w:rsidR="009B5A88" w:rsidRPr="002E168E" w:rsidTr="00C575F4">
        <w:tc>
          <w:tcPr>
            <w:tcW w:w="1677" w:type="dxa"/>
            <w:vMerge w:val="restart"/>
            <w:vAlign w:val="center"/>
          </w:tcPr>
          <w:p w:rsidR="009B5A88" w:rsidRPr="002E168E" w:rsidRDefault="009B5A88" w:rsidP="00C575F4">
            <w:pPr>
              <w:autoSpaceDE w:val="0"/>
              <w:autoSpaceDN w:val="0"/>
              <w:adjustRightInd w:val="0"/>
              <w:ind w:right="43"/>
              <w:jc w:val="center"/>
            </w:pPr>
            <w:r w:rsidRPr="002E168E">
              <w:t>От 0 до 15 лет</w:t>
            </w:r>
          </w:p>
        </w:tc>
        <w:tc>
          <w:tcPr>
            <w:tcW w:w="4243" w:type="dxa"/>
            <w:gridSpan w:val="2"/>
          </w:tcPr>
          <w:p w:rsidR="009B5A88" w:rsidRPr="002E168E" w:rsidRDefault="009B5A88" w:rsidP="00C575F4">
            <w:pPr>
              <w:numPr>
                <w:ilvl w:val="0"/>
                <w:numId w:val="3"/>
              </w:numPr>
              <w:tabs>
                <w:tab w:val="left" w:pos="333"/>
              </w:tabs>
              <w:autoSpaceDE w:val="0"/>
              <w:autoSpaceDN w:val="0"/>
              <w:adjustRightInd w:val="0"/>
              <w:ind w:left="0" w:right="43" w:firstLine="0"/>
              <w:jc w:val="both"/>
            </w:pPr>
            <w:r w:rsidRPr="002E168E">
              <w:t>ребенок-инвалид;</w:t>
            </w:r>
          </w:p>
          <w:p w:rsidR="009B5A88" w:rsidRPr="002E168E" w:rsidRDefault="009B5A88" w:rsidP="00C575F4">
            <w:pPr>
              <w:numPr>
                <w:ilvl w:val="0"/>
                <w:numId w:val="3"/>
              </w:numPr>
              <w:tabs>
                <w:tab w:val="left" w:pos="333"/>
              </w:tabs>
              <w:autoSpaceDE w:val="0"/>
              <w:autoSpaceDN w:val="0"/>
              <w:adjustRightInd w:val="0"/>
              <w:ind w:left="0" w:right="43" w:firstLine="0"/>
              <w:jc w:val="both"/>
            </w:pPr>
            <w:r w:rsidRPr="002E168E">
              <w:t xml:space="preserve">амбулаторное лечение или совместное пребывание в </w:t>
            </w:r>
            <w:proofErr w:type="spellStart"/>
            <w:r w:rsidRPr="002E168E">
              <w:t>стационар</w:t>
            </w:r>
            <w:r w:rsidR="00C575F4">
              <w:t>-</w:t>
            </w:r>
            <w:r w:rsidRPr="002E168E">
              <w:t>ном</w:t>
            </w:r>
            <w:proofErr w:type="spellEnd"/>
            <w:r w:rsidRPr="002E168E">
              <w:t xml:space="preserve"> лечебно-профилактическом учреждении</w:t>
            </w:r>
          </w:p>
        </w:tc>
        <w:tc>
          <w:tcPr>
            <w:tcW w:w="4253" w:type="dxa"/>
          </w:tcPr>
          <w:p w:rsidR="009B5A88" w:rsidRPr="002E168E" w:rsidRDefault="009B5A88" w:rsidP="00C575F4">
            <w:pPr>
              <w:autoSpaceDE w:val="0"/>
              <w:autoSpaceDN w:val="0"/>
              <w:adjustRightInd w:val="0"/>
              <w:ind w:right="43"/>
              <w:jc w:val="both"/>
            </w:pPr>
            <w:r w:rsidRPr="002E168E">
              <w:t>весь период амбулаторного лечения или совместного пребывания с ребенком в стационарном лечебно-профилактическом учреждении</w:t>
            </w:r>
            <w:r w:rsidRPr="002E168E">
              <w:rPr>
                <w:rStyle w:val="aa"/>
              </w:rPr>
              <w:footnoteReference w:id="8"/>
            </w:r>
          </w:p>
        </w:tc>
      </w:tr>
      <w:tr w:rsidR="009B5A88" w:rsidRPr="002E168E" w:rsidTr="00C575F4">
        <w:tc>
          <w:tcPr>
            <w:tcW w:w="1677" w:type="dxa"/>
            <w:vMerge/>
            <w:vAlign w:val="center"/>
          </w:tcPr>
          <w:p w:rsidR="009B5A88" w:rsidRPr="002E168E" w:rsidRDefault="009B5A88" w:rsidP="00C575F4">
            <w:pPr>
              <w:autoSpaceDE w:val="0"/>
              <w:autoSpaceDN w:val="0"/>
              <w:adjustRightInd w:val="0"/>
              <w:ind w:right="43"/>
              <w:jc w:val="center"/>
            </w:pPr>
          </w:p>
        </w:tc>
        <w:tc>
          <w:tcPr>
            <w:tcW w:w="4243" w:type="dxa"/>
            <w:gridSpan w:val="2"/>
          </w:tcPr>
          <w:p w:rsidR="009B5A88" w:rsidRPr="002E168E" w:rsidRDefault="009B5A88" w:rsidP="00C575F4">
            <w:pPr>
              <w:autoSpaceDE w:val="0"/>
              <w:autoSpaceDN w:val="0"/>
              <w:adjustRightInd w:val="0"/>
              <w:ind w:right="43"/>
              <w:jc w:val="both"/>
            </w:pPr>
            <w:r w:rsidRPr="002E168E">
              <w:t>Дети, инфицированные вирусом иммунодефицита человека</w:t>
            </w:r>
          </w:p>
        </w:tc>
        <w:tc>
          <w:tcPr>
            <w:tcW w:w="4253" w:type="dxa"/>
          </w:tcPr>
          <w:p w:rsidR="009B5A88" w:rsidRPr="002E168E" w:rsidRDefault="009B5A88" w:rsidP="00C575F4">
            <w:pPr>
              <w:autoSpaceDE w:val="0"/>
              <w:autoSpaceDN w:val="0"/>
              <w:adjustRightInd w:val="0"/>
              <w:ind w:right="43"/>
              <w:jc w:val="both"/>
            </w:pPr>
            <w:r w:rsidRPr="002E168E">
              <w:t>весь период совместного пребывания с ребенком в стационарном лечебно-профилактическом учреждении</w:t>
            </w:r>
          </w:p>
        </w:tc>
      </w:tr>
      <w:tr w:rsidR="009B5A88" w:rsidRPr="002E168E" w:rsidTr="00C575F4">
        <w:tc>
          <w:tcPr>
            <w:tcW w:w="1677" w:type="dxa"/>
            <w:vMerge/>
            <w:vAlign w:val="center"/>
          </w:tcPr>
          <w:p w:rsidR="009B5A88" w:rsidRPr="002E168E" w:rsidRDefault="009B5A88" w:rsidP="00C575F4">
            <w:pPr>
              <w:autoSpaceDE w:val="0"/>
              <w:autoSpaceDN w:val="0"/>
              <w:adjustRightInd w:val="0"/>
              <w:ind w:right="43"/>
              <w:jc w:val="center"/>
            </w:pPr>
          </w:p>
        </w:tc>
        <w:tc>
          <w:tcPr>
            <w:tcW w:w="4243" w:type="dxa"/>
            <w:gridSpan w:val="2"/>
          </w:tcPr>
          <w:p w:rsidR="009B5A88" w:rsidRPr="002E168E" w:rsidRDefault="009B5A88" w:rsidP="00C575F4">
            <w:pPr>
              <w:autoSpaceDE w:val="0"/>
              <w:autoSpaceDN w:val="0"/>
              <w:adjustRightInd w:val="0"/>
              <w:ind w:right="-108"/>
            </w:pPr>
            <w:r w:rsidRPr="002E168E">
              <w:t xml:space="preserve">Болезнь, связанной с </w:t>
            </w:r>
            <w:hyperlink r:id="rId13" w:history="1">
              <w:proofErr w:type="spellStart"/>
              <w:r w:rsidRPr="002E168E">
                <w:t>поствакцинальным</w:t>
              </w:r>
              <w:proofErr w:type="spellEnd"/>
              <w:r w:rsidRPr="002E168E">
                <w:t xml:space="preserve"> осложнением</w:t>
              </w:r>
            </w:hyperlink>
            <w:r w:rsidRPr="002E168E">
              <w:t>, злокачественными новообразованиями, включая злокачественные новообразования лимфоидной, кроветворной и родственной им тканей</w:t>
            </w:r>
          </w:p>
        </w:tc>
        <w:tc>
          <w:tcPr>
            <w:tcW w:w="4253" w:type="dxa"/>
          </w:tcPr>
          <w:p w:rsidR="009B5A88" w:rsidRPr="002E168E" w:rsidRDefault="009B5A88" w:rsidP="00C575F4">
            <w:pPr>
              <w:autoSpaceDE w:val="0"/>
              <w:autoSpaceDN w:val="0"/>
              <w:adjustRightInd w:val="0"/>
              <w:ind w:right="43"/>
              <w:jc w:val="both"/>
            </w:pPr>
            <w:r w:rsidRPr="002E168E">
              <w:t>весь период амбулаторного лечения или совместного пребывания одного из членов семьи в стационарном лечебно-профилактическом учреждении</w:t>
            </w:r>
          </w:p>
        </w:tc>
      </w:tr>
      <w:tr w:rsidR="009B5A88" w:rsidRPr="002E168E" w:rsidTr="00C575F4">
        <w:tc>
          <w:tcPr>
            <w:tcW w:w="1677" w:type="dxa"/>
            <w:vMerge/>
            <w:vAlign w:val="center"/>
          </w:tcPr>
          <w:p w:rsidR="009B5A88" w:rsidRPr="002E168E" w:rsidRDefault="009B5A88" w:rsidP="00C575F4">
            <w:pPr>
              <w:autoSpaceDE w:val="0"/>
              <w:autoSpaceDN w:val="0"/>
              <w:adjustRightInd w:val="0"/>
              <w:ind w:right="43"/>
              <w:jc w:val="center"/>
            </w:pPr>
          </w:p>
        </w:tc>
        <w:tc>
          <w:tcPr>
            <w:tcW w:w="4243" w:type="dxa"/>
            <w:gridSpan w:val="2"/>
          </w:tcPr>
          <w:p w:rsidR="009B5A88" w:rsidRPr="002E168E" w:rsidRDefault="009B5A88" w:rsidP="00C575F4">
            <w:pPr>
              <w:autoSpaceDE w:val="0"/>
              <w:autoSpaceDN w:val="0"/>
              <w:adjustRightInd w:val="0"/>
              <w:ind w:right="-108"/>
            </w:pPr>
            <w:r w:rsidRPr="002E168E">
              <w:t xml:space="preserve">Дети, проживающие в зоне отселения и зоне проживания с правом на </w:t>
            </w:r>
            <w:proofErr w:type="spellStart"/>
            <w:r w:rsidRPr="002E168E">
              <w:t>отселе</w:t>
            </w:r>
            <w:r w:rsidR="00C575F4">
              <w:t>-</w:t>
            </w:r>
            <w:r w:rsidRPr="002E168E">
              <w:t>ние</w:t>
            </w:r>
            <w:proofErr w:type="spellEnd"/>
            <w:r w:rsidRPr="002E168E">
              <w:t xml:space="preserve">, эвакуированные и переселенные из зон отчуждения, отселения, </w:t>
            </w:r>
            <w:proofErr w:type="spellStart"/>
            <w:r w:rsidRPr="002E168E">
              <w:t>прожива</w:t>
            </w:r>
            <w:r w:rsidR="00C575F4">
              <w:t>-</w:t>
            </w:r>
            <w:r w:rsidRPr="002E168E">
              <w:t>ния</w:t>
            </w:r>
            <w:proofErr w:type="spellEnd"/>
            <w:r w:rsidRPr="002E168E">
              <w:t xml:space="preserve"> с правом на отселение, включая тех, которые на день эвакуации </w:t>
            </w:r>
            <w:proofErr w:type="spellStart"/>
            <w:r w:rsidRPr="002E168E">
              <w:t>находи</w:t>
            </w:r>
            <w:r w:rsidR="00C575F4">
              <w:t>-</w:t>
            </w:r>
            <w:r w:rsidRPr="002E168E">
              <w:t>лись</w:t>
            </w:r>
            <w:proofErr w:type="spellEnd"/>
            <w:r w:rsidRPr="002E168E">
              <w:t xml:space="preserve"> в состоянии внутриутробного развития, а также дети первого и </w:t>
            </w:r>
            <w:proofErr w:type="spellStart"/>
            <w:r w:rsidRPr="002E168E">
              <w:t>после</w:t>
            </w:r>
            <w:r w:rsidR="00C575F4">
              <w:t>-</w:t>
            </w:r>
            <w:r w:rsidRPr="002E168E">
              <w:t>дующих</w:t>
            </w:r>
            <w:proofErr w:type="spellEnd"/>
            <w:r w:rsidRPr="002E168E">
              <w:t xml:space="preserve"> поколений граждан, родившихся после </w:t>
            </w:r>
            <w:r w:rsidRPr="002E168E">
              <w:lastRenderedPageBreak/>
              <w:t>радиоактивного облучения одного из родителей</w:t>
            </w:r>
          </w:p>
        </w:tc>
        <w:tc>
          <w:tcPr>
            <w:tcW w:w="4253" w:type="dxa"/>
          </w:tcPr>
          <w:p w:rsidR="009B5A88" w:rsidRPr="002E168E" w:rsidRDefault="009B5A88" w:rsidP="00C575F4">
            <w:pPr>
              <w:autoSpaceDE w:val="0"/>
              <w:autoSpaceDN w:val="0"/>
              <w:adjustRightInd w:val="0"/>
              <w:ind w:right="43"/>
              <w:jc w:val="both"/>
            </w:pPr>
            <w:r w:rsidRPr="002E168E">
              <w:lastRenderedPageBreak/>
              <w:t>на все время болезни</w:t>
            </w:r>
          </w:p>
        </w:tc>
      </w:tr>
      <w:tr w:rsidR="009B5A88" w:rsidRPr="002E168E" w:rsidTr="00C575F4">
        <w:tc>
          <w:tcPr>
            <w:tcW w:w="1677" w:type="dxa"/>
            <w:vMerge/>
            <w:vAlign w:val="center"/>
          </w:tcPr>
          <w:p w:rsidR="009B5A88" w:rsidRPr="002E168E" w:rsidRDefault="009B5A88" w:rsidP="00C575F4">
            <w:pPr>
              <w:autoSpaceDE w:val="0"/>
              <w:autoSpaceDN w:val="0"/>
              <w:adjustRightInd w:val="0"/>
              <w:ind w:right="43"/>
              <w:jc w:val="center"/>
            </w:pPr>
          </w:p>
        </w:tc>
        <w:tc>
          <w:tcPr>
            <w:tcW w:w="4243" w:type="dxa"/>
            <w:gridSpan w:val="2"/>
          </w:tcPr>
          <w:p w:rsidR="009B5A88" w:rsidRPr="002E168E" w:rsidRDefault="009B5A88" w:rsidP="00C575F4">
            <w:pPr>
              <w:autoSpaceDE w:val="0"/>
              <w:autoSpaceDN w:val="0"/>
              <w:adjustRightInd w:val="0"/>
              <w:ind w:right="43"/>
              <w:jc w:val="both"/>
            </w:pPr>
            <w:r w:rsidRPr="002E168E">
              <w:t>Дети, страдающие заболеваниями вследствие радиационного воздействия на родителей</w:t>
            </w:r>
          </w:p>
        </w:tc>
        <w:tc>
          <w:tcPr>
            <w:tcW w:w="4253" w:type="dxa"/>
          </w:tcPr>
          <w:p w:rsidR="009B5A88" w:rsidRPr="002E168E" w:rsidRDefault="009B5A88" w:rsidP="00C575F4">
            <w:pPr>
              <w:autoSpaceDE w:val="0"/>
              <w:autoSpaceDN w:val="0"/>
              <w:adjustRightInd w:val="0"/>
              <w:ind w:right="43"/>
              <w:jc w:val="both"/>
            </w:pPr>
            <w:r w:rsidRPr="002E168E">
              <w:t>на все время болезни</w:t>
            </w:r>
          </w:p>
        </w:tc>
      </w:tr>
      <w:tr w:rsidR="00C661FF" w:rsidRPr="002E168E" w:rsidTr="00C575F4">
        <w:tc>
          <w:tcPr>
            <w:tcW w:w="1677" w:type="dxa"/>
            <w:vAlign w:val="center"/>
          </w:tcPr>
          <w:p w:rsidR="00C661FF" w:rsidRPr="002E168E" w:rsidRDefault="00C661FF" w:rsidP="00C575F4">
            <w:pPr>
              <w:autoSpaceDE w:val="0"/>
              <w:autoSpaceDN w:val="0"/>
              <w:adjustRightInd w:val="0"/>
              <w:ind w:right="43"/>
              <w:jc w:val="center"/>
            </w:pPr>
            <w:r w:rsidRPr="002E168E">
              <w:t>старше 15 лет</w:t>
            </w:r>
          </w:p>
        </w:tc>
        <w:tc>
          <w:tcPr>
            <w:tcW w:w="4243" w:type="dxa"/>
            <w:gridSpan w:val="2"/>
          </w:tcPr>
          <w:p w:rsidR="00C661FF" w:rsidRPr="002E168E" w:rsidRDefault="00C661FF" w:rsidP="00C575F4">
            <w:pPr>
              <w:autoSpaceDE w:val="0"/>
              <w:autoSpaceDN w:val="0"/>
              <w:adjustRightInd w:val="0"/>
              <w:ind w:right="43"/>
              <w:jc w:val="both"/>
            </w:pPr>
            <w:r w:rsidRPr="002E168E">
              <w:t>Амбулаторное лечение</w:t>
            </w:r>
          </w:p>
        </w:tc>
        <w:tc>
          <w:tcPr>
            <w:tcW w:w="4253" w:type="dxa"/>
          </w:tcPr>
          <w:p w:rsidR="00C661FF" w:rsidRPr="002E168E" w:rsidRDefault="00C661FF" w:rsidP="00C575F4">
            <w:pPr>
              <w:autoSpaceDE w:val="0"/>
              <w:autoSpaceDN w:val="0"/>
              <w:adjustRightInd w:val="0"/>
              <w:ind w:right="43"/>
              <w:jc w:val="both"/>
              <w:rPr>
                <w:u w:val="single"/>
              </w:rPr>
            </w:pPr>
            <w:r w:rsidRPr="002E168E">
              <w:t>до 3 дней, по решению врачебной комиссии - до 7 дней по каждому случаю заболевания</w:t>
            </w:r>
          </w:p>
        </w:tc>
      </w:tr>
      <w:tr w:rsidR="00F54F65" w:rsidRPr="002E168E" w:rsidTr="00C575F4">
        <w:tc>
          <w:tcPr>
            <w:tcW w:w="1693" w:type="dxa"/>
            <w:gridSpan w:val="2"/>
            <w:vAlign w:val="center"/>
          </w:tcPr>
          <w:p w:rsidR="00F54F65" w:rsidRPr="002E168E" w:rsidRDefault="00F54F65" w:rsidP="00C575F4">
            <w:pPr>
              <w:autoSpaceDE w:val="0"/>
              <w:autoSpaceDN w:val="0"/>
              <w:adjustRightInd w:val="0"/>
              <w:ind w:right="43"/>
              <w:jc w:val="center"/>
            </w:pPr>
            <w:r w:rsidRPr="002E168E">
              <w:t>детьми в возрасте до 18 лет:</w:t>
            </w:r>
          </w:p>
        </w:tc>
        <w:tc>
          <w:tcPr>
            <w:tcW w:w="4227" w:type="dxa"/>
          </w:tcPr>
          <w:p w:rsidR="00F54F65" w:rsidRPr="002E168E" w:rsidRDefault="00F54F65" w:rsidP="00C575F4">
            <w:pPr>
              <w:autoSpaceDE w:val="0"/>
              <w:autoSpaceDN w:val="0"/>
              <w:adjustRightInd w:val="0"/>
              <w:ind w:right="-108"/>
              <w:jc w:val="both"/>
            </w:pPr>
            <w:r w:rsidRPr="002E168E">
              <w:t xml:space="preserve">при их болезни, связанной с </w:t>
            </w:r>
            <w:proofErr w:type="spellStart"/>
            <w:r w:rsidRPr="002E168E">
              <w:t>поствакцинальным</w:t>
            </w:r>
            <w:proofErr w:type="spellEnd"/>
            <w:r w:rsidRPr="002E168E">
              <w:t xml:space="preserve"> осложнением, злокачественными новообразованиями, включая злокачественные </w:t>
            </w:r>
            <w:proofErr w:type="spellStart"/>
            <w:r w:rsidRPr="002E168E">
              <w:t>новообразо</w:t>
            </w:r>
            <w:r w:rsidR="00C575F4">
              <w:t>-</w:t>
            </w:r>
            <w:r w:rsidRPr="002E168E">
              <w:t>вания</w:t>
            </w:r>
            <w:proofErr w:type="spellEnd"/>
            <w:r w:rsidRPr="002E168E">
              <w:t xml:space="preserve"> лимфоидной, кроветворной и родственной им тканей </w:t>
            </w:r>
          </w:p>
        </w:tc>
        <w:tc>
          <w:tcPr>
            <w:tcW w:w="4253" w:type="dxa"/>
          </w:tcPr>
          <w:p w:rsidR="00F54F65" w:rsidRPr="002E168E" w:rsidRDefault="00F54F65" w:rsidP="00C575F4">
            <w:pPr>
              <w:autoSpaceDE w:val="0"/>
              <w:autoSpaceDN w:val="0"/>
              <w:adjustRightInd w:val="0"/>
              <w:ind w:right="43"/>
              <w:jc w:val="both"/>
            </w:pPr>
            <w:r w:rsidRPr="002E168E">
              <w:t>на весь период амбулаторного лечения или совместного пребывания одного из членов семьи (опекуна, попечителя, иного родственника) с ребенком в стационарном лечебно-профилактическом учреждении;</w:t>
            </w:r>
          </w:p>
        </w:tc>
      </w:tr>
      <w:tr w:rsidR="00F54F65" w:rsidRPr="002E168E" w:rsidTr="00C575F4">
        <w:tc>
          <w:tcPr>
            <w:tcW w:w="1693" w:type="dxa"/>
            <w:gridSpan w:val="2"/>
            <w:vAlign w:val="center"/>
          </w:tcPr>
          <w:p w:rsidR="00F54F65" w:rsidRPr="002E168E" w:rsidRDefault="00F54F65" w:rsidP="00C575F4">
            <w:pPr>
              <w:autoSpaceDE w:val="0"/>
              <w:autoSpaceDN w:val="0"/>
              <w:adjustRightInd w:val="0"/>
              <w:ind w:right="43"/>
              <w:jc w:val="center"/>
            </w:pPr>
            <w:r w:rsidRPr="002E168E">
              <w:t>ребенком-инвалидом в возрасте до 18 лет:</w:t>
            </w:r>
          </w:p>
        </w:tc>
        <w:tc>
          <w:tcPr>
            <w:tcW w:w="4227" w:type="dxa"/>
          </w:tcPr>
          <w:p w:rsidR="00F54F65" w:rsidRPr="002E168E" w:rsidRDefault="00F54F65" w:rsidP="00C575F4">
            <w:pPr>
              <w:autoSpaceDE w:val="0"/>
              <w:autoSpaceDN w:val="0"/>
              <w:adjustRightInd w:val="0"/>
              <w:ind w:right="43"/>
              <w:jc w:val="both"/>
            </w:pPr>
            <w:r w:rsidRPr="002E168E">
              <w:t>Амбулаторное лечение</w:t>
            </w:r>
          </w:p>
        </w:tc>
        <w:tc>
          <w:tcPr>
            <w:tcW w:w="4253" w:type="dxa"/>
          </w:tcPr>
          <w:p w:rsidR="00F54F65" w:rsidRPr="002E168E" w:rsidRDefault="00F54F65" w:rsidP="00C575F4">
            <w:pPr>
              <w:autoSpaceDE w:val="0"/>
              <w:autoSpaceDN w:val="0"/>
              <w:adjustRightInd w:val="0"/>
              <w:ind w:right="-108"/>
              <w:jc w:val="both"/>
            </w:pPr>
            <w:r w:rsidRPr="002E168E">
              <w:t xml:space="preserve">за весь период лечения ребенка в </w:t>
            </w:r>
            <w:proofErr w:type="spellStart"/>
            <w:r w:rsidRPr="002E168E">
              <w:t>ам</w:t>
            </w:r>
            <w:r w:rsidR="00C575F4">
              <w:t>-</w:t>
            </w:r>
            <w:r w:rsidRPr="002E168E">
              <w:t>булаторных</w:t>
            </w:r>
            <w:proofErr w:type="spellEnd"/>
            <w:r w:rsidRPr="002E168E">
              <w:t xml:space="preserve"> условиях или совместного пребывания с ребенком в медицинской организации при оказании ему медицинской помощи в стационарных условиях;</w:t>
            </w:r>
          </w:p>
        </w:tc>
      </w:tr>
      <w:tr w:rsidR="00F54F65" w:rsidRPr="002E168E" w:rsidTr="00C575F4">
        <w:tc>
          <w:tcPr>
            <w:tcW w:w="1693" w:type="dxa"/>
            <w:gridSpan w:val="2"/>
            <w:vAlign w:val="center"/>
          </w:tcPr>
          <w:p w:rsidR="00F54F65" w:rsidRPr="002E168E" w:rsidRDefault="00F54F65" w:rsidP="00C575F4">
            <w:pPr>
              <w:autoSpaceDE w:val="0"/>
              <w:autoSpaceDN w:val="0"/>
              <w:adjustRightInd w:val="0"/>
              <w:ind w:right="43"/>
              <w:jc w:val="center"/>
            </w:pPr>
            <w:r w:rsidRPr="002E168E">
              <w:t xml:space="preserve">детьми в возрасте до 18 лет, </w:t>
            </w:r>
          </w:p>
        </w:tc>
        <w:tc>
          <w:tcPr>
            <w:tcW w:w="4227" w:type="dxa"/>
          </w:tcPr>
          <w:p w:rsidR="00F54F65" w:rsidRPr="002E168E" w:rsidRDefault="00F54F65" w:rsidP="00C575F4">
            <w:pPr>
              <w:autoSpaceDE w:val="0"/>
              <w:autoSpaceDN w:val="0"/>
              <w:adjustRightInd w:val="0"/>
              <w:ind w:right="43"/>
              <w:jc w:val="both"/>
            </w:pPr>
            <w:r w:rsidRPr="002E168E">
              <w:t>инфицированными вирусом иммунодефицита человека, -</w:t>
            </w:r>
          </w:p>
        </w:tc>
        <w:tc>
          <w:tcPr>
            <w:tcW w:w="4253" w:type="dxa"/>
          </w:tcPr>
          <w:p w:rsidR="00F54F65" w:rsidRPr="002E168E" w:rsidRDefault="00F54F65" w:rsidP="00C575F4">
            <w:pPr>
              <w:autoSpaceDE w:val="0"/>
              <w:autoSpaceDN w:val="0"/>
              <w:adjustRightInd w:val="0"/>
              <w:ind w:right="-108"/>
              <w:jc w:val="both"/>
            </w:pPr>
            <w:r w:rsidRPr="002E168E">
              <w:t>на весь период совместного пребывания с ребенком в стационарном лечебно-профилактическом учреждении</w:t>
            </w:r>
          </w:p>
        </w:tc>
      </w:tr>
    </w:tbl>
    <w:p w:rsidR="00C661FF" w:rsidRPr="002E168E" w:rsidRDefault="00C661FF" w:rsidP="008D22B5">
      <w:pPr>
        <w:autoSpaceDE w:val="0"/>
        <w:autoSpaceDN w:val="0"/>
        <w:adjustRightInd w:val="0"/>
        <w:ind w:right="43" w:firstLine="567"/>
        <w:jc w:val="both"/>
        <w:rPr>
          <w:i/>
        </w:rPr>
      </w:pPr>
    </w:p>
    <w:p w:rsidR="00C661FF" w:rsidRPr="002E168E" w:rsidRDefault="00C661FF" w:rsidP="008D22B5">
      <w:pPr>
        <w:autoSpaceDE w:val="0"/>
        <w:autoSpaceDN w:val="0"/>
        <w:adjustRightInd w:val="0"/>
        <w:ind w:right="43" w:firstLine="567"/>
        <w:jc w:val="both"/>
      </w:pPr>
      <w:r w:rsidRPr="002E168E">
        <w:t>Больничный лист по уходу за больным членом семьи выдается медицинским работником одному из членов семьи (опекуну, попечителю, иному родственнику), фактически осуществляющему уход. При необходимости</w:t>
      </w:r>
      <w:r w:rsidR="00C575F4">
        <w:t xml:space="preserve"> </w:t>
      </w:r>
      <w:r w:rsidRPr="002E168E">
        <w:t>больничный лист по уходу за больным ребенком может выдаваться попеременно разным членам семьи</w:t>
      </w:r>
      <w:r w:rsidR="00DC6D01" w:rsidRPr="002E168E">
        <w:t xml:space="preserve"> в пределах установленных сроков</w:t>
      </w:r>
      <w:r w:rsidRPr="002E168E">
        <w:t xml:space="preserve">. </w:t>
      </w:r>
    </w:p>
    <w:p w:rsidR="00C661FF" w:rsidRPr="002E168E" w:rsidRDefault="00C661FF" w:rsidP="008D22B5">
      <w:pPr>
        <w:autoSpaceDE w:val="0"/>
        <w:autoSpaceDN w:val="0"/>
        <w:adjustRightInd w:val="0"/>
        <w:ind w:right="43" w:firstLine="567"/>
        <w:jc w:val="both"/>
      </w:pPr>
      <w:r w:rsidRPr="002E168E">
        <w:t xml:space="preserve">При заболевании </w:t>
      </w:r>
      <w:r w:rsidR="00F44BB8" w:rsidRPr="002E168E">
        <w:t>двух детей</w:t>
      </w:r>
      <w:r w:rsidRPr="002E168E">
        <w:t xml:space="preserve"> одновременно выдается один больничный лист по уходу за ними. При</w:t>
      </w:r>
      <w:r w:rsidR="00DC6D01" w:rsidRPr="002E168E">
        <w:t xml:space="preserve"> одновременном </w:t>
      </w:r>
      <w:r w:rsidRPr="002E168E">
        <w:t xml:space="preserve">заболевании </w:t>
      </w:r>
      <w:r w:rsidR="00C575F4">
        <w:t>более 2</w:t>
      </w:r>
      <w:r w:rsidR="00DC6D01" w:rsidRPr="002E168E">
        <w:t xml:space="preserve"> детей выдается второй листок нетрудоспособности. При заболевании второго (третьего) ребенка в период болезни первого ребенка листок нетрудоспособности, выданный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 При этом в листке нетрудоспособности указываются даты начала и окончания заболевания, имена, возраст всех детей</w:t>
      </w:r>
      <w:r w:rsidRPr="002E168E">
        <w:t>.</w:t>
      </w:r>
    </w:p>
    <w:p w:rsidR="00C661FF" w:rsidRPr="002E168E" w:rsidRDefault="00C661FF" w:rsidP="008D22B5">
      <w:pPr>
        <w:autoSpaceDE w:val="0"/>
        <w:autoSpaceDN w:val="0"/>
        <w:adjustRightInd w:val="0"/>
        <w:ind w:right="43" w:firstLine="567"/>
        <w:jc w:val="both"/>
      </w:pPr>
      <w:r w:rsidRPr="002E168E">
        <w:t xml:space="preserve">При заболевании ребенка в период, когда мать (или иной член семьи, фактически осуществляющий уход за ребенком) не нуждается в освобождении </w:t>
      </w:r>
      <w:proofErr w:type="spellStart"/>
      <w:r w:rsidRPr="002E168E">
        <w:t>отработы</w:t>
      </w:r>
      <w:proofErr w:type="spellEnd"/>
      <w:r w:rsidRPr="002E168E">
        <w:t xml:space="preserve">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выходные или нерабочие праздничные дни и другое), больничный лист по уходу за ребенком (в случае, когда он продолжает нуждаться в уходе) выдается со дня, когда мать (иной член семьи, фактически осуществляющий уход за ребенком) должна приступить к работе.</w:t>
      </w:r>
    </w:p>
    <w:p w:rsidR="00C661FF" w:rsidRPr="002E168E" w:rsidRDefault="00C661FF" w:rsidP="008D22B5">
      <w:pPr>
        <w:autoSpaceDE w:val="0"/>
        <w:autoSpaceDN w:val="0"/>
        <w:adjustRightInd w:val="0"/>
        <w:ind w:right="43" w:firstLine="567"/>
        <w:jc w:val="both"/>
      </w:pPr>
      <w:r w:rsidRPr="002E168E">
        <w:lastRenderedPageBreak/>
        <w:t>Обратите внимание, что при заболевании ребёнка во время ежегодного отпуска родителя, пособие по временной нетрудоспособности ему не выплачивается, а отпуск не продлевается и не переносится.</w:t>
      </w:r>
    </w:p>
    <w:p w:rsidR="00F92D98" w:rsidRPr="002E168E" w:rsidRDefault="00F92D98" w:rsidP="008D22B5">
      <w:pPr>
        <w:autoSpaceDE w:val="0"/>
        <w:autoSpaceDN w:val="0"/>
        <w:adjustRightInd w:val="0"/>
        <w:ind w:right="43" w:firstLine="567"/>
        <w:jc w:val="both"/>
      </w:pPr>
    </w:p>
    <w:p w:rsidR="00C661FF" w:rsidRPr="002E168E" w:rsidRDefault="000F2FF7" w:rsidP="000F2FF7">
      <w:pPr>
        <w:pStyle w:val="1"/>
        <w:spacing w:before="0" w:after="0"/>
        <w:ind w:left="927" w:right="43"/>
        <w:jc w:val="center"/>
        <w:rPr>
          <w:rFonts w:ascii="Times New Roman" w:hAnsi="Times New Roman"/>
          <w:sz w:val="24"/>
          <w:szCs w:val="24"/>
        </w:rPr>
      </w:pPr>
      <w:bookmarkStart w:id="53" w:name="_Toc446856081"/>
      <w:r w:rsidRPr="002E168E">
        <w:rPr>
          <w:rFonts w:ascii="Times New Roman" w:hAnsi="Times New Roman"/>
          <w:sz w:val="24"/>
          <w:szCs w:val="24"/>
        </w:rPr>
        <w:t>3.6.</w:t>
      </w:r>
      <w:bookmarkStart w:id="54" w:name="_Toc377036635"/>
      <w:r w:rsidR="00C575F4">
        <w:rPr>
          <w:rFonts w:ascii="Times New Roman" w:hAnsi="Times New Roman"/>
          <w:sz w:val="24"/>
          <w:szCs w:val="24"/>
        </w:rPr>
        <w:t xml:space="preserve"> </w:t>
      </w:r>
      <w:r w:rsidR="00D062E8" w:rsidRPr="002E168E">
        <w:rPr>
          <w:rFonts w:ascii="Times New Roman" w:hAnsi="Times New Roman"/>
          <w:sz w:val="24"/>
          <w:szCs w:val="24"/>
        </w:rPr>
        <w:t>Обжалование отказа в выдаче больничного листа</w:t>
      </w:r>
      <w:bookmarkEnd w:id="53"/>
      <w:bookmarkEnd w:id="54"/>
    </w:p>
    <w:p w:rsidR="00F92D98" w:rsidRPr="002E168E" w:rsidRDefault="00F92D98" w:rsidP="00F92D98"/>
    <w:p w:rsidR="000F2FF7" w:rsidRPr="002E168E" w:rsidRDefault="00C661FF" w:rsidP="008D22B5">
      <w:pPr>
        <w:autoSpaceDE w:val="0"/>
        <w:autoSpaceDN w:val="0"/>
        <w:adjustRightInd w:val="0"/>
        <w:ind w:right="43" w:firstLine="567"/>
        <w:jc w:val="both"/>
      </w:pPr>
      <w:r w:rsidRPr="002E168E">
        <w:t xml:space="preserve">При отказе в выдаче больничного Вы можете обратиться к заведующему отделением или к главному врачу соответствующего медицинского учреждения. Контроль за соблюдением установленного порядка выдачи больничных осуществляется </w:t>
      </w:r>
      <w:proofErr w:type="spellStart"/>
      <w:r w:rsidRPr="002E168E">
        <w:t>Росздравнадзором</w:t>
      </w:r>
      <w:proofErr w:type="spellEnd"/>
      <w:r w:rsidRPr="002E168E">
        <w:t xml:space="preserve"> совместно с</w:t>
      </w:r>
      <w:r w:rsidR="001A2B01" w:rsidRPr="002E168E">
        <w:t xml:space="preserve"> ФСС РФ</w:t>
      </w:r>
      <w:r w:rsidRPr="002E168E">
        <w:t>. Именно в эти органы можно обжаловать отказ в выдаче больничного</w:t>
      </w:r>
      <w:r w:rsidR="000F2FF7" w:rsidRPr="002E168E">
        <w:t>.</w:t>
      </w:r>
    </w:p>
    <w:p w:rsidR="00C661FF" w:rsidRPr="002E168E" w:rsidRDefault="00C661FF" w:rsidP="008D22B5">
      <w:pPr>
        <w:autoSpaceDE w:val="0"/>
        <w:autoSpaceDN w:val="0"/>
        <w:adjustRightInd w:val="0"/>
        <w:ind w:right="43" w:firstLine="567"/>
        <w:jc w:val="both"/>
      </w:pPr>
      <w:r w:rsidRPr="002E168E">
        <w:t>Так как выдача больничного производится</w:t>
      </w:r>
      <w:r w:rsidR="00DC6D01" w:rsidRPr="002E168E">
        <w:t>,</w:t>
      </w:r>
      <w:r w:rsidRPr="002E168E">
        <w:t xml:space="preserve"> прежде всего</w:t>
      </w:r>
      <w:r w:rsidR="00DC6D01" w:rsidRPr="002E168E">
        <w:t>,</w:t>
      </w:r>
      <w:r w:rsidRPr="002E168E">
        <w:t xml:space="preserve"> на основании осмотра пациента, и за прошедший период выдается только в исключительных случаях, если Вы собираетесь обжаловать отказ в выдаче больничного, постарайтесь сделать это незамедлительно и удостоверьтесь, что врач зафиксировал все жалобы, симптомы и результаты проведенных анализов в соответствующей медицинской документации. </w:t>
      </w:r>
    </w:p>
    <w:p w:rsidR="00047612" w:rsidRPr="002E168E" w:rsidRDefault="00047612" w:rsidP="008D22B5">
      <w:pPr>
        <w:pStyle w:val="2"/>
        <w:spacing w:before="0" w:after="0"/>
        <w:ind w:right="43" w:firstLine="567"/>
        <w:jc w:val="center"/>
        <w:rPr>
          <w:rFonts w:ascii="Times New Roman" w:hAnsi="Times New Roman"/>
        </w:rPr>
      </w:pPr>
      <w:bookmarkStart w:id="55" w:name="_Toc337203183"/>
    </w:p>
    <w:p w:rsidR="00344EA5" w:rsidRPr="002E168E" w:rsidRDefault="00344EA5" w:rsidP="00344EA5"/>
    <w:p w:rsidR="00344EA5" w:rsidRPr="002E168E" w:rsidRDefault="00344EA5" w:rsidP="00344EA5"/>
    <w:p w:rsidR="007C30CB" w:rsidRPr="002E168E" w:rsidRDefault="007C30CB" w:rsidP="00344EA5"/>
    <w:p w:rsidR="007C30CB" w:rsidRPr="002E168E" w:rsidRDefault="007C30CB" w:rsidP="00344EA5"/>
    <w:p w:rsidR="007C30CB" w:rsidRPr="002E168E" w:rsidRDefault="007C30CB" w:rsidP="00344EA5"/>
    <w:p w:rsidR="00C661FF" w:rsidRPr="002E168E" w:rsidRDefault="000F2FF7" w:rsidP="00C575F4">
      <w:pPr>
        <w:pStyle w:val="1"/>
        <w:jc w:val="center"/>
        <w:rPr>
          <w:rFonts w:ascii="Times New Roman" w:hAnsi="Times New Roman"/>
        </w:rPr>
      </w:pPr>
      <w:bookmarkStart w:id="56" w:name="_Toc377036636"/>
      <w:bookmarkStart w:id="57" w:name="_Toc446856082"/>
      <w:bookmarkEnd w:id="55"/>
      <w:r w:rsidRPr="002E168E">
        <w:rPr>
          <w:rFonts w:ascii="Times New Roman" w:hAnsi="Times New Roman"/>
        </w:rPr>
        <w:t>Глава 4. Пос</w:t>
      </w:r>
      <w:r w:rsidR="002000C1" w:rsidRPr="002E168E">
        <w:rPr>
          <w:rFonts w:ascii="Times New Roman" w:hAnsi="Times New Roman"/>
        </w:rPr>
        <w:t>обие по временной нетрудоспособности</w:t>
      </w:r>
      <w:bookmarkEnd w:id="56"/>
      <w:bookmarkEnd w:id="57"/>
    </w:p>
    <w:p w:rsidR="00047612" w:rsidRPr="002E168E" w:rsidRDefault="00047612" w:rsidP="00047612"/>
    <w:p w:rsidR="00C661FF" w:rsidRPr="002E168E" w:rsidRDefault="00C661FF" w:rsidP="008D22B5">
      <w:pPr>
        <w:autoSpaceDE w:val="0"/>
        <w:autoSpaceDN w:val="0"/>
        <w:adjustRightInd w:val="0"/>
        <w:ind w:right="43" w:firstLine="567"/>
        <w:jc w:val="both"/>
        <w:rPr>
          <w:bCs/>
        </w:rPr>
      </w:pPr>
      <w:r w:rsidRPr="002E168E">
        <w:rPr>
          <w:bCs/>
        </w:rPr>
        <w:t>При временной нетрудоспособности, в том числе при необходимости осуществления ухода за больным ребенком, застрахованное лицо получает пособие по временной нетрудоспособности. Для оплаты листа нетрудоспособности лист предъявляется работодателю.</w:t>
      </w:r>
    </w:p>
    <w:p w:rsidR="00F92D98" w:rsidRPr="002E168E" w:rsidRDefault="00F92D98" w:rsidP="008D22B5">
      <w:pPr>
        <w:autoSpaceDE w:val="0"/>
        <w:autoSpaceDN w:val="0"/>
        <w:adjustRightInd w:val="0"/>
        <w:ind w:right="43" w:firstLine="567"/>
        <w:jc w:val="both"/>
        <w:rPr>
          <w:bCs/>
        </w:rPr>
      </w:pPr>
    </w:p>
    <w:p w:rsidR="00C661FF" w:rsidRPr="002E168E" w:rsidRDefault="000F2FF7" w:rsidP="000F2FF7">
      <w:pPr>
        <w:pStyle w:val="1"/>
        <w:spacing w:before="0" w:after="0"/>
        <w:ind w:left="927" w:right="43"/>
        <w:jc w:val="center"/>
        <w:rPr>
          <w:rFonts w:ascii="Times New Roman" w:hAnsi="Times New Roman"/>
          <w:sz w:val="24"/>
          <w:szCs w:val="24"/>
        </w:rPr>
      </w:pPr>
      <w:bookmarkStart w:id="58" w:name="_Toc337203184"/>
      <w:bookmarkStart w:id="59" w:name="_Toc446856083"/>
      <w:r w:rsidRPr="002E168E">
        <w:rPr>
          <w:rFonts w:ascii="Times New Roman" w:hAnsi="Times New Roman"/>
          <w:sz w:val="24"/>
          <w:szCs w:val="24"/>
        </w:rPr>
        <w:t>4.1.</w:t>
      </w:r>
      <w:bookmarkStart w:id="60" w:name="_Toc377036637"/>
      <w:r w:rsidR="00C575F4">
        <w:rPr>
          <w:rFonts w:ascii="Times New Roman" w:hAnsi="Times New Roman"/>
          <w:sz w:val="24"/>
          <w:szCs w:val="24"/>
        </w:rPr>
        <w:t xml:space="preserve"> </w:t>
      </w:r>
      <w:r w:rsidR="003E6E64" w:rsidRPr="002E168E">
        <w:rPr>
          <w:rFonts w:ascii="Times New Roman" w:hAnsi="Times New Roman"/>
          <w:sz w:val="24"/>
          <w:szCs w:val="24"/>
        </w:rPr>
        <w:t>П</w:t>
      </w:r>
      <w:r w:rsidR="00C661FF" w:rsidRPr="002E168E">
        <w:rPr>
          <w:rFonts w:ascii="Times New Roman" w:hAnsi="Times New Roman"/>
          <w:sz w:val="24"/>
          <w:szCs w:val="24"/>
        </w:rPr>
        <w:t>ериод выплат пособия по временной нетрудоспособности</w:t>
      </w:r>
      <w:bookmarkEnd w:id="58"/>
      <w:bookmarkEnd w:id="59"/>
      <w:bookmarkEnd w:id="60"/>
    </w:p>
    <w:p w:rsidR="00F92D98" w:rsidRPr="002E168E" w:rsidRDefault="00F92D98" w:rsidP="00F92D98"/>
    <w:p w:rsidR="00B2005D" w:rsidRPr="002E168E" w:rsidRDefault="00B2005D" w:rsidP="00B2005D">
      <w:pPr>
        <w:pStyle w:val="ConsPlusNormal"/>
        <w:ind w:right="43" w:firstLine="567"/>
        <w:jc w:val="both"/>
        <w:rPr>
          <w:rFonts w:ascii="Times New Roman" w:hAnsi="Times New Roman" w:cs="Times New Roman"/>
          <w:sz w:val="24"/>
          <w:szCs w:val="24"/>
        </w:rPr>
      </w:pPr>
      <w:r w:rsidRPr="002E168E">
        <w:rPr>
          <w:rFonts w:ascii="Times New Roman" w:hAnsi="Times New Roman" w:cs="Times New Roman"/>
          <w:sz w:val="24"/>
          <w:szCs w:val="24"/>
        </w:rPr>
        <w:t xml:space="preserve">Порядок исчисления пособия по временной нетрудоспособности определен Законом </w:t>
      </w:r>
      <w:r w:rsidRPr="002E168E">
        <w:rPr>
          <w:rFonts w:ascii="Times New Roman" w:hAnsi="Times New Roman" w:cs="Times New Roman"/>
          <w:sz w:val="24"/>
          <w:szCs w:val="24"/>
          <w:lang w:val="en-US"/>
        </w:rPr>
        <w:t>N</w:t>
      </w:r>
      <w:r w:rsidRPr="002E168E">
        <w:rPr>
          <w:rFonts w:ascii="Times New Roman" w:hAnsi="Times New Roman" w:cs="Times New Roman"/>
          <w:sz w:val="24"/>
          <w:szCs w:val="24"/>
        </w:rPr>
        <w:t xml:space="preserve"> 255-ФЗ и Постановлением Правительства РФ от 15.06.2007 </w:t>
      </w:r>
      <w:r w:rsidRPr="002E168E">
        <w:rPr>
          <w:rFonts w:ascii="Times New Roman" w:hAnsi="Times New Roman" w:cs="Times New Roman"/>
          <w:sz w:val="24"/>
          <w:szCs w:val="24"/>
          <w:lang w:val="en-US"/>
        </w:rPr>
        <w:t>N</w:t>
      </w:r>
      <w:r w:rsidRPr="002E168E">
        <w:rPr>
          <w:rFonts w:ascii="Times New Roman" w:hAnsi="Times New Roman" w:cs="Times New Roman"/>
          <w:sz w:val="24"/>
          <w:szCs w:val="24"/>
        </w:rPr>
        <w:t xml:space="preserve">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C661FF" w:rsidRDefault="00C661FF" w:rsidP="008D22B5">
      <w:pPr>
        <w:pStyle w:val="ConsPlusNormal"/>
        <w:ind w:right="43" w:firstLine="567"/>
        <w:jc w:val="both"/>
        <w:rPr>
          <w:rFonts w:ascii="Times New Roman" w:hAnsi="Times New Roman" w:cs="Times New Roman"/>
          <w:sz w:val="24"/>
          <w:szCs w:val="24"/>
        </w:rPr>
      </w:pPr>
      <w:r w:rsidRPr="002E168E">
        <w:rPr>
          <w:rFonts w:ascii="Times New Roman" w:hAnsi="Times New Roman" w:cs="Times New Roman"/>
          <w:sz w:val="24"/>
          <w:szCs w:val="24"/>
        </w:rPr>
        <w:lastRenderedPageBreak/>
        <w:t>Пособие по временной нетрудоспособности при необходимости осуществления ухода за больным ребенком выплачивается застрахованному лицу в течение следующего количества дней в календарном году по всем случаям стационарного и амбулаторного ухода за этим ребенком</w:t>
      </w:r>
      <w:r w:rsidR="000B63F6" w:rsidRPr="002E168E">
        <w:rPr>
          <w:rStyle w:val="aa"/>
          <w:rFonts w:ascii="Times New Roman" w:hAnsi="Times New Roman" w:cs="Times New Roman"/>
          <w:sz w:val="24"/>
          <w:szCs w:val="24"/>
        </w:rPr>
        <w:footnoteReference w:id="9"/>
      </w:r>
      <w:r w:rsidRPr="002E168E">
        <w:rPr>
          <w:rFonts w:ascii="Times New Roman" w:hAnsi="Times New Roman" w:cs="Times New Roman"/>
          <w:sz w:val="24"/>
          <w:szCs w:val="24"/>
        </w:rPr>
        <w:t>:</w:t>
      </w:r>
    </w:p>
    <w:p w:rsidR="00C575F4" w:rsidRPr="002E168E" w:rsidRDefault="00C575F4" w:rsidP="008D22B5">
      <w:pPr>
        <w:pStyle w:val="ConsPlusNormal"/>
        <w:ind w:right="43" w:firstLine="567"/>
        <w:jc w:val="both"/>
        <w:rPr>
          <w:rFonts w:ascii="Times New Roman" w:hAnsi="Times New Roman" w:cs="Times New Roman"/>
          <w:sz w:val="24"/>
          <w:szCs w:val="24"/>
        </w:rPr>
      </w:pPr>
    </w:p>
    <w:tbl>
      <w:tblPr>
        <w:tblW w:w="0" w:type="auto"/>
        <w:tblCellMar>
          <w:left w:w="0" w:type="dxa"/>
          <w:right w:w="0" w:type="dxa"/>
        </w:tblCellMar>
        <w:tblLook w:val="04A0"/>
      </w:tblPr>
      <w:tblGrid>
        <w:gridCol w:w="4503"/>
        <w:gridCol w:w="5528"/>
      </w:tblGrid>
      <w:tr w:rsidR="00C661FF" w:rsidRPr="002E168E" w:rsidTr="00C575F4">
        <w:trPr>
          <w:trHeight w:val="567"/>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8D22B5">
            <w:pPr>
              <w:ind w:right="43" w:firstLine="567"/>
              <w:jc w:val="center"/>
              <w:rPr>
                <w:lang w:eastAsia="en-US"/>
              </w:rPr>
            </w:pPr>
            <w:r w:rsidRPr="002E168E">
              <w:rPr>
                <w:lang w:eastAsia="en-US"/>
              </w:rPr>
              <w:t>Категории детей</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8D22B5">
            <w:pPr>
              <w:ind w:right="43" w:firstLine="567"/>
              <w:jc w:val="center"/>
              <w:rPr>
                <w:lang w:eastAsia="en-US"/>
              </w:rPr>
            </w:pPr>
            <w:r w:rsidRPr="002E168E">
              <w:rPr>
                <w:lang w:eastAsia="en-US"/>
              </w:rPr>
              <w:t>Количество дней, подлежащих оплате</w:t>
            </w:r>
          </w:p>
        </w:tc>
      </w:tr>
      <w:tr w:rsidR="00C661FF" w:rsidRPr="002E168E" w:rsidTr="00C575F4">
        <w:trPr>
          <w:trHeight w:val="56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047612">
            <w:pPr>
              <w:ind w:right="43"/>
              <w:rPr>
                <w:lang w:eastAsia="en-US"/>
              </w:rPr>
            </w:pPr>
            <w:r w:rsidRPr="002E168E">
              <w:rPr>
                <w:lang w:eastAsia="en-US"/>
              </w:rPr>
              <w:t>Уход за больным ребенком в возрасте до 7 лет</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51360E" w:rsidP="00047612">
            <w:pPr>
              <w:ind w:right="43"/>
              <w:rPr>
                <w:lang w:eastAsia="en-US"/>
              </w:rPr>
            </w:pPr>
            <w:r w:rsidRPr="002E168E">
              <w:t>Не более чем за 60 календарных дней в календарном году по всем случаям ухода</w:t>
            </w:r>
          </w:p>
        </w:tc>
      </w:tr>
      <w:tr w:rsidR="00C661FF" w:rsidRPr="002E168E" w:rsidTr="00C575F4">
        <w:trPr>
          <w:trHeight w:val="56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0B63F6">
            <w:pPr>
              <w:ind w:right="43"/>
              <w:rPr>
                <w:lang w:eastAsia="en-US"/>
              </w:rPr>
            </w:pPr>
            <w:r w:rsidRPr="002E168E">
              <w:rPr>
                <w:lang w:eastAsia="en-US"/>
              </w:rPr>
              <w:t xml:space="preserve">Уход за больным ребенком в возрасте до 7 лет при заболевании, включенном в Перечень </w:t>
            </w:r>
            <w:proofErr w:type="spellStart"/>
            <w:r w:rsidRPr="002E168E">
              <w:rPr>
                <w:lang w:eastAsia="en-US"/>
              </w:rPr>
              <w:t>Минздравсоцразвития</w:t>
            </w:r>
            <w:proofErr w:type="spellEnd"/>
            <w:r w:rsidR="000B63F6" w:rsidRPr="002E168E">
              <w:rPr>
                <w:rStyle w:val="aa"/>
                <w:lang w:eastAsia="en-US"/>
              </w:rPr>
              <w:footnoteReference w:id="10"/>
            </w:r>
            <w:r w:rsidRPr="002E168E">
              <w:rPr>
                <w:lang w:eastAsia="en-US"/>
              </w:rPr>
              <w:t>, в том числе при онкологических заболеваниях</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51360E" w:rsidP="00047612">
            <w:pPr>
              <w:ind w:right="43"/>
              <w:rPr>
                <w:lang w:eastAsia="en-US"/>
              </w:rPr>
            </w:pPr>
            <w:r w:rsidRPr="002E168E">
              <w:t>Не более чем за 90 календарных дней в календарном году по всем случаям ухода за этим ребенком в связи с указанным заболеванием</w:t>
            </w:r>
          </w:p>
        </w:tc>
      </w:tr>
      <w:tr w:rsidR="00C661FF" w:rsidRPr="002E168E" w:rsidTr="00C575F4">
        <w:trPr>
          <w:trHeight w:val="56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047612">
            <w:pPr>
              <w:ind w:right="43"/>
              <w:rPr>
                <w:lang w:eastAsia="en-US"/>
              </w:rPr>
            </w:pPr>
            <w:r w:rsidRPr="002E168E">
              <w:rPr>
                <w:lang w:eastAsia="en-US"/>
              </w:rPr>
              <w:t>Уход за больным ребенком в возрасте от 7 лет до 15 лет</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51360E" w:rsidP="00047612">
            <w:pPr>
              <w:ind w:right="43"/>
              <w:rPr>
                <w:lang w:eastAsia="en-US"/>
              </w:rPr>
            </w:pPr>
            <w:r w:rsidRPr="002E168E">
              <w:t>З</w:t>
            </w:r>
            <w:r w:rsidR="00C661FF" w:rsidRPr="002E168E">
              <w:t xml:space="preserve">а период до 15 календарных дней по каждому случаю амбулаторного лечения или совместного пребывания с ребенком в стационарном лечебно-профилактическом учреждении, но </w:t>
            </w:r>
            <w:r w:rsidR="00C661FF" w:rsidRPr="002E168E">
              <w:rPr>
                <w:lang w:eastAsia="en-US"/>
              </w:rPr>
              <w:t>не более 45 календарных дней</w:t>
            </w:r>
            <w:r w:rsidRPr="002E168E">
              <w:t xml:space="preserve"> в календарном году по всем случаям ухода за этим ребенком</w:t>
            </w:r>
          </w:p>
        </w:tc>
      </w:tr>
      <w:tr w:rsidR="00C661FF" w:rsidRPr="002E168E" w:rsidTr="00C575F4">
        <w:trPr>
          <w:trHeight w:val="56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047612">
            <w:pPr>
              <w:ind w:right="43"/>
              <w:rPr>
                <w:lang w:eastAsia="en-US"/>
              </w:rPr>
            </w:pPr>
            <w:r w:rsidRPr="002E168E">
              <w:rPr>
                <w:lang w:eastAsia="en-US"/>
              </w:rPr>
              <w:t>Уход за больным ребен</w:t>
            </w:r>
            <w:r w:rsidR="00A248F2" w:rsidRPr="002E168E">
              <w:rPr>
                <w:lang w:eastAsia="en-US"/>
              </w:rPr>
              <w:t>ком – инвалидом в возрасте до 18</w:t>
            </w:r>
            <w:r w:rsidRPr="002E168E">
              <w:rPr>
                <w:lang w:eastAsia="en-US"/>
              </w:rPr>
              <w:t xml:space="preserve"> лет</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51360E" w:rsidP="00C575F4">
            <w:pPr>
              <w:ind w:right="-108"/>
              <w:rPr>
                <w:lang w:eastAsia="en-US"/>
              </w:rPr>
            </w:pPr>
            <w:r w:rsidRPr="002E168E">
              <w:t xml:space="preserve">За весь период амбулаторного лечения или </w:t>
            </w:r>
            <w:proofErr w:type="spellStart"/>
            <w:r w:rsidRPr="002E168E">
              <w:t>совмест</w:t>
            </w:r>
            <w:r w:rsidR="00C575F4">
              <w:t>-</w:t>
            </w:r>
            <w:r w:rsidRPr="002E168E">
              <w:t>ного</w:t>
            </w:r>
            <w:proofErr w:type="spellEnd"/>
            <w:r w:rsidRPr="002E168E">
              <w:t xml:space="preserve"> пребывания с ребенком в стационарном </w:t>
            </w:r>
            <w:r w:rsidR="00C575F4">
              <w:t>л</w:t>
            </w:r>
            <w:r w:rsidRPr="002E168E">
              <w:t>ечебно-профилактическом учреждении, но не более чем за 120 календарных дней в календарном году по всем случаям ухода за этим ребенком</w:t>
            </w:r>
          </w:p>
        </w:tc>
      </w:tr>
      <w:tr w:rsidR="00C661FF" w:rsidRPr="002E168E" w:rsidTr="00C575F4">
        <w:trPr>
          <w:trHeight w:val="567"/>
        </w:trPr>
        <w:tc>
          <w:tcPr>
            <w:tcW w:w="4503" w:type="dxa"/>
            <w:tcBorders>
              <w:top w:val="nil"/>
              <w:left w:val="single" w:sz="8" w:space="0" w:color="auto"/>
              <w:bottom w:val="nil"/>
              <w:right w:val="single" w:sz="8" w:space="0" w:color="auto"/>
            </w:tcBorders>
            <w:tcMar>
              <w:top w:w="0" w:type="dxa"/>
              <w:left w:w="108" w:type="dxa"/>
              <w:bottom w:w="0" w:type="dxa"/>
              <w:right w:w="108" w:type="dxa"/>
            </w:tcMar>
            <w:vAlign w:val="center"/>
          </w:tcPr>
          <w:p w:rsidR="00C661FF" w:rsidRPr="002E168E" w:rsidRDefault="00C661FF" w:rsidP="00271BFA">
            <w:pPr>
              <w:ind w:right="43"/>
              <w:jc w:val="both"/>
              <w:rPr>
                <w:lang w:eastAsia="en-US"/>
              </w:rPr>
            </w:pPr>
            <w:r w:rsidRPr="002E168E">
              <w:rPr>
                <w:lang w:eastAsia="en-US"/>
              </w:rPr>
              <w:t>Уход за б</w:t>
            </w:r>
            <w:r w:rsidR="00A248F2" w:rsidRPr="002E168E">
              <w:rPr>
                <w:lang w:eastAsia="en-US"/>
              </w:rPr>
              <w:t>ольным ребенком в возрасте до 18</w:t>
            </w:r>
            <w:r w:rsidRPr="002E168E">
              <w:rPr>
                <w:lang w:eastAsia="en-US"/>
              </w:rPr>
              <w:t xml:space="preserve"> лет, являющимся ВИЧ-инфицированным</w:t>
            </w:r>
          </w:p>
        </w:tc>
        <w:tc>
          <w:tcPr>
            <w:tcW w:w="5528" w:type="dxa"/>
            <w:tcBorders>
              <w:top w:val="nil"/>
              <w:left w:val="nil"/>
              <w:bottom w:val="nil"/>
              <w:right w:val="single" w:sz="8" w:space="0" w:color="auto"/>
            </w:tcBorders>
            <w:tcMar>
              <w:top w:w="0" w:type="dxa"/>
              <w:left w:w="108" w:type="dxa"/>
              <w:bottom w:w="0" w:type="dxa"/>
              <w:right w:w="108" w:type="dxa"/>
            </w:tcMar>
            <w:vAlign w:val="center"/>
          </w:tcPr>
          <w:p w:rsidR="00C661FF" w:rsidRPr="002E168E" w:rsidRDefault="0051360E" w:rsidP="00774370">
            <w:pPr>
              <w:ind w:right="-108" w:hanging="4"/>
              <w:rPr>
                <w:lang w:eastAsia="en-US"/>
              </w:rPr>
            </w:pPr>
            <w:r w:rsidRPr="002E168E">
              <w:t>З</w:t>
            </w:r>
            <w:r w:rsidR="00C661FF" w:rsidRPr="002E168E">
              <w:t>а весь период совместного пребывания с ребенком в стационарном лечебно-профилактическом учреждении (без ограничений срока)</w:t>
            </w:r>
          </w:p>
        </w:tc>
      </w:tr>
      <w:tr w:rsidR="00C661FF" w:rsidRPr="002E168E" w:rsidTr="00C575F4">
        <w:trPr>
          <w:trHeight w:val="567"/>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774370">
            <w:pPr>
              <w:ind w:right="-108"/>
              <w:rPr>
                <w:lang w:eastAsia="en-US"/>
              </w:rPr>
            </w:pPr>
            <w:r w:rsidRPr="002E168E">
              <w:t>Уход за б</w:t>
            </w:r>
            <w:r w:rsidR="00A248F2" w:rsidRPr="002E168E">
              <w:t>ольным ребенком в возрасте до 18</w:t>
            </w:r>
            <w:r w:rsidRPr="002E168E">
              <w:t xml:space="preserve"> лет при его болезни, связанной с </w:t>
            </w:r>
            <w:proofErr w:type="spellStart"/>
            <w:r w:rsidRPr="002E168E">
              <w:t>поствакцинальным</w:t>
            </w:r>
            <w:proofErr w:type="spellEnd"/>
            <w:r w:rsidRPr="002E168E">
              <w:t xml:space="preserve"> осложнением, при злокачественных новообразованиях, включая злокачественные новообразования лимфоидной, кроветворной и родственных им тканей</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51360E" w:rsidP="00774370">
            <w:pPr>
              <w:ind w:right="43" w:hanging="4"/>
              <w:rPr>
                <w:lang w:eastAsia="en-US"/>
              </w:rPr>
            </w:pPr>
            <w:r w:rsidRPr="002E168E">
              <w:t>З</w:t>
            </w:r>
            <w:r w:rsidR="00C661FF" w:rsidRPr="002E168E">
              <w:t>а весь период амбулаторного лечения или совместного пребывания с ребенком в стационарном лечебно-профилактическом учреждении (без ограничений срока)</w:t>
            </w:r>
          </w:p>
        </w:tc>
      </w:tr>
      <w:tr w:rsidR="00C661FF" w:rsidRPr="002E168E" w:rsidTr="00C575F4">
        <w:trPr>
          <w:trHeight w:val="567"/>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271BFA">
            <w:pPr>
              <w:ind w:right="43"/>
              <w:jc w:val="both"/>
              <w:rPr>
                <w:lang w:eastAsia="en-US"/>
              </w:rPr>
            </w:pPr>
            <w:r w:rsidRPr="002E168E">
              <w:rPr>
                <w:lang w:eastAsia="en-US"/>
              </w:rPr>
              <w:t>Уход за больным членом семьи старше 15 лет  при амбулаторном лечении (т.е. остальные случаи)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61FF" w:rsidRPr="002E168E" w:rsidRDefault="00C661FF" w:rsidP="00271BFA">
            <w:pPr>
              <w:ind w:right="43" w:hanging="4"/>
              <w:jc w:val="both"/>
              <w:rPr>
                <w:lang w:eastAsia="en-US"/>
              </w:rPr>
            </w:pPr>
            <w:r w:rsidRPr="002E168E">
              <w:rPr>
                <w:lang w:eastAsia="en-US"/>
              </w:rPr>
              <w:t>Не более 7 календарных дней по</w:t>
            </w:r>
            <w:r w:rsidR="0051360E" w:rsidRPr="002E168E">
              <w:rPr>
                <w:lang w:eastAsia="en-US"/>
              </w:rPr>
              <w:t xml:space="preserve"> каждому </w:t>
            </w:r>
            <w:r w:rsidRPr="002E168E">
              <w:rPr>
                <w:lang w:eastAsia="en-US"/>
              </w:rPr>
              <w:t>случаю заболевания, но не более чем за 30 дней</w:t>
            </w:r>
            <w:r w:rsidR="0051360E" w:rsidRPr="002E168E">
              <w:t xml:space="preserve"> в календарном году по всем случаям ухода за этим членом семьи</w:t>
            </w:r>
          </w:p>
        </w:tc>
      </w:tr>
    </w:tbl>
    <w:p w:rsidR="00C661FF" w:rsidRPr="002E168E" w:rsidRDefault="00C661FF" w:rsidP="008D22B5">
      <w:pPr>
        <w:pStyle w:val="ConsPlusNormal"/>
        <w:ind w:right="43" w:firstLine="567"/>
        <w:jc w:val="both"/>
        <w:rPr>
          <w:rFonts w:ascii="Times New Roman" w:hAnsi="Times New Roman" w:cs="Times New Roman"/>
          <w:sz w:val="24"/>
          <w:szCs w:val="24"/>
        </w:rPr>
      </w:pPr>
    </w:p>
    <w:p w:rsidR="00C661FF" w:rsidRPr="002E168E" w:rsidRDefault="000F2FF7" w:rsidP="000F2FF7">
      <w:pPr>
        <w:pStyle w:val="1"/>
        <w:spacing w:before="0" w:after="0"/>
        <w:ind w:left="927" w:right="43"/>
        <w:jc w:val="center"/>
        <w:rPr>
          <w:rFonts w:ascii="Times New Roman" w:hAnsi="Times New Roman"/>
          <w:sz w:val="24"/>
          <w:szCs w:val="24"/>
        </w:rPr>
      </w:pPr>
      <w:bookmarkStart w:id="61" w:name="_Toc337203185"/>
      <w:bookmarkStart w:id="62" w:name="_Toc446856084"/>
      <w:r w:rsidRPr="002E168E">
        <w:rPr>
          <w:rFonts w:ascii="Times New Roman" w:hAnsi="Times New Roman"/>
          <w:sz w:val="24"/>
          <w:szCs w:val="24"/>
        </w:rPr>
        <w:t>4.2.</w:t>
      </w:r>
      <w:bookmarkStart w:id="63" w:name="_Toc377036638"/>
      <w:r w:rsidR="00124341">
        <w:rPr>
          <w:rFonts w:ascii="Times New Roman" w:hAnsi="Times New Roman"/>
          <w:sz w:val="24"/>
          <w:szCs w:val="24"/>
        </w:rPr>
        <w:t xml:space="preserve"> </w:t>
      </w:r>
      <w:r w:rsidR="003E6E64" w:rsidRPr="002E168E">
        <w:rPr>
          <w:rFonts w:ascii="Times New Roman" w:hAnsi="Times New Roman"/>
          <w:sz w:val="24"/>
          <w:szCs w:val="24"/>
        </w:rPr>
        <w:t>Р</w:t>
      </w:r>
      <w:r w:rsidR="00C661FF" w:rsidRPr="002E168E">
        <w:rPr>
          <w:rFonts w:ascii="Times New Roman" w:hAnsi="Times New Roman"/>
          <w:sz w:val="24"/>
          <w:szCs w:val="24"/>
        </w:rPr>
        <w:t>азмер пособия по временной нетрудоспособности</w:t>
      </w:r>
      <w:bookmarkEnd w:id="61"/>
      <w:bookmarkEnd w:id="62"/>
      <w:bookmarkEnd w:id="63"/>
    </w:p>
    <w:p w:rsidR="00F92D98" w:rsidRPr="002E168E" w:rsidRDefault="00F92D98" w:rsidP="00F92D98"/>
    <w:p w:rsidR="00C661FF" w:rsidRPr="002E168E" w:rsidRDefault="00C661FF" w:rsidP="008D22B5">
      <w:pPr>
        <w:autoSpaceDE w:val="0"/>
        <w:autoSpaceDN w:val="0"/>
        <w:adjustRightInd w:val="0"/>
        <w:ind w:right="43" w:firstLine="567"/>
        <w:jc w:val="both"/>
        <w:rPr>
          <w:bCs/>
        </w:rPr>
      </w:pPr>
      <w:r w:rsidRPr="002E168E">
        <w:rPr>
          <w:bCs/>
        </w:rPr>
        <w:lastRenderedPageBreak/>
        <w:t xml:space="preserve">Размер пособия по временной нетрудоспособности определяется в зависимости от страхового стажа застрахованного лица, исходя из его среднего заработка за </w:t>
      </w:r>
      <w:r w:rsidR="0051360E" w:rsidRPr="002E168E">
        <w:rPr>
          <w:bCs/>
        </w:rPr>
        <w:t>предшествующие два календарных года</w:t>
      </w:r>
      <w:r w:rsidR="000B63F6" w:rsidRPr="002E168E">
        <w:rPr>
          <w:rStyle w:val="aa"/>
          <w:bCs/>
        </w:rPr>
        <w:footnoteReference w:id="11"/>
      </w:r>
      <w:r w:rsidRPr="002E168E">
        <w:rPr>
          <w:bCs/>
        </w:rPr>
        <w:t>, а именно:</w:t>
      </w:r>
    </w:p>
    <w:p w:rsidR="00C661FF" w:rsidRPr="002E168E" w:rsidRDefault="00C661FF" w:rsidP="008D22B5">
      <w:pPr>
        <w:autoSpaceDE w:val="0"/>
        <w:autoSpaceDN w:val="0"/>
        <w:adjustRightInd w:val="0"/>
        <w:ind w:right="43" w:firstLine="567"/>
        <w:jc w:val="both"/>
      </w:pPr>
      <w:r w:rsidRPr="002E168E">
        <w:t>- страховой стаж 8 и более лет - 100% среднего заработка;</w:t>
      </w:r>
    </w:p>
    <w:p w:rsidR="00C661FF" w:rsidRPr="002E168E" w:rsidRDefault="00C661FF" w:rsidP="008D22B5">
      <w:pPr>
        <w:autoSpaceDE w:val="0"/>
        <w:autoSpaceDN w:val="0"/>
        <w:adjustRightInd w:val="0"/>
        <w:ind w:right="43" w:firstLine="567"/>
        <w:jc w:val="both"/>
      </w:pPr>
      <w:r w:rsidRPr="002E168E">
        <w:t>- страховой стаж от 5 до 8 лет - 80% среднего заработка;</w:t>
      </w:r>
    </w:p>
    <w:p w:rsidR="00C661FF" w:rsidRPr="002E168E" w:rsidRDefault="00C661FF" w:rsidP="008D22B5">
      <w:pPr>
        <w:autoSpaceDE w:val="0"/>
        <w:autoSpaceDN w:val="0"/>
        <w:adjustRightInd w:val="0"/>
        <w:ind w:right="43" w:firstLine="567"/>
        <w:jc w:val="both"/>
      </w:pPr>
      <w:r w:rsidRPr="002E168E">
        <w:t>- страховой стаж от полугода до 5 лет - 60% среднего заработка</w:t>
      </w:r>
      <w:r w:rsidR="000B63F6" w:rsidRPr="002E168E">
        <w:rPr>
          <w:rStyle w:val="aa"/>
        </w:rPr>
        <w:footnoteReference w:id="12"/>
      </w:r>
      <w:r w:rsidRPr="002E168E">
        <w:t>;</w:t>
      </w:r>
    </w:p>
    <w:p w:rsidR="00C661FF" w:rsidRPr="002E168E" w:rsidRDefault="00C661FF" w:rsidP="008D22B5">
      <w:pPr>
        <w:autoSpaceDE w:val="0"/>
        <w:autoSpaceDN w:val="0"/>
        <w:adjustRightInd w:val="0"/>
        <w:ind w:right="43" w:firstLine="567"/>
        <w:jc w:val="both"/>
      </w:pPr>
      <w:r w:rsidRPr="002E168E">
        <w:t>- страховой стаж менее полугода - пособие выплачивается в размере, не превышающем МРОТ за полный календарный месяц, а в районах и местностях, в которых применяются районные коэффициенты к заработной плате, в размере, не превышающем МРОТ с учетом этих коэффициентов</w:t>
      </w:r>
      <w:r w:rsidR="000B63F6" w:rsidRPr="002E168E">
        <w:rPr>
          <w:rStyle w:val="aa"/>
        </w:rPr>
        <w:footnoteReference w:id="13"/>
      </w:r>
      <w:r w:rsidRPr="002E168E">
        <w:t xml:space="preserve">. </w:t>
      </w:r>
    </w:p>
    <w:p w:rsidR="00C661FF" w:rsidRPr="002E168E" w:rsidRDefault="00C661FF" w:rsidP="008D22B5">
      <w:pPr>
        <w:ind w:right="43" w:firstLine="567"/>
        <w:jc w:val="both"/>
      </w:pPr>
      <w:r w:rsidRPr="002E168E">
        <w:t>Пособие при необходимости осуществления ухода за больным ребенком выплачивается:</w:t>
      </w:r>
    </w:p>
    <w:p w:rsidR="00C661FF" w:rsidRPr="002E168E" w:rsidRDefault="00C661FF" w:rsidP="008D22B5">
      <w:pPr>
        <w:ind w:right="43" w:firstLine="567"/>
        <w:jc w:val="both"/>
      </w:pPr>
      <w:r w:rsidRPr="002E168E">
        <w:t>1) при амбулаторном лечении ребенка - за первые 10 календарных дней в размере, определяемом в зависимости от продолжительности страхового стажа застрахованного лица (т.е. в соответствии с правилами, указанными выше), за последующие дни - в размере 50% среднего заработка;</w:t>
      </w:r>
    </w:p>
    <w:p w:rsidR="00C661FF" w:rsidRPr="002E168E" w:rsidRDefault="00C661FF" w:rsidP="008D22B5">
      <w:pPr>
        <w:ind w:right="43" w:firstLine="567"/>
        <w:jc w:val="both"/>
      </w:pPr>
      <w:r w:rsidRPr="002E168E">
        <w:t>2) при стационарном лечении ребенка - в размере, определяемом в зависимости от продолжительности страхового стажа застрахованного лица (т.е. в соответствии с правилами, указанными выше)</w:t>
      </w:r>
      <w:r w:rsidR="000B63F6" w:rsidRPr="002E168E">
        <w:rPr>
          <w:rStyle w:val="aa"/>
        </w:rPr>
        <w:footnoteReference w:id="14"/>
      </w:r>
      <w:r w:rsidRPr="002E168E">
        <w:t>.</w:t>
      </w:r>
    </w:p>
    <w:p w:rsidR="00C9767B" w:rsidRPr="002E168E" w:rsidRDefault="00C9767B" w:rsidP="00C9767B">
      <w:pPr>
        <w:ind w:right="43" w:firstLine="567"/>
        <w:jc w:val="both"/>
      </w:pPr>
      <w:r w:rsidRPr="002E168E">
        <w:t>С 1 января 2017г. утратил силу Федеральный закон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Pr="002E168E">
        <w:rPr>
          <w:vertAlign w:val="superscript"/>
        </w:rPr>
        <w:footnoteReference w:id="15"/>
      </w:r>
      <w:r w:rsidRPr="002E168E">
        <w:t>, который ранее регулировал вопросы исчисления и уплаты страховых взносов на обязательное социальное страхование на случай временной нетрудоспособности и в связи с материнством.</w:t>
      </w:r>
    </w:p>
    <w:p w:rsidR="00C9767B" w:rsidRPr="002E168E" w:rsidRDefault="00C9767B" w:rsidP="00C9767B">
      <w:pPr>
        <w:ind w:right="43" w:firstLine="567"/>
        <w:jc w:val="both"/>
      </w:pPr>
      <w:r w:rsidRPr="002E168E">
        <w:t xml:space="preserve">Указанные вопросы, с 1 января 2017 года регулируются главой 34 части второй  Налогового кодекса Российской Федерации (далее – Налоговый кодекс РФ), которая и устанавливает порядок определения сумм (страховых сумм), на которые начисляются страховые взносы. Это те доходы работника, которые работодатель учитывает при уплате страховых взносов. Исходя из этих сумм доходов работника, рассчитывается максимальный размер пособия по временной нетрудоспособности. При этом размер доходов для расчета максимального размера пособия, не может превышать предельную базу для исчисления страховых взносов. </w:t>
      </w:r>
    </w:p>
    <w:p w:rsidR="00C9767B" w:rsidRPr="002E168E" w:rsidRDefault="00C9767B" w:rsidP="00C9767B">
      <w:pPr>
        <w:ind w:right="43" w:firstLine="567"/>
        <w:jc w:val="both"/>
      </w:pPr>
      <w:r w:rsidRPr="002E168E">
        <w:t>Размер предельной величины базы для исчисления страховых взносов, установленный п. 6 ст. 421 Налогового кодекса РФ, ежегодно индексируется с учетом роста средней заработной платы в Российской Федерации</w:t>
      </w:r>
      <w:r w:rsidRPr="002E168E">
        <w:rPr>
          <w:vertAlign w:val="superscript"/>
        </w:rPr>
        <w:footnoteReference w:id="16"/>
      </w:r>
      <w:r w:rsidRPr="002E168E">
        <w:t>.</w:t>
      </w:r>
    </w:p>
    <w:p w:rsidR="00C9767B" w:rsidRPr="002E168E" w:rsidRDefault="00C9767B" w:rsidP="00C9767B">
      <w:pPr>
        <w:ind w:right="43" w:firstLine="567"/>
        <w:jc w:val="both"/>
      </w:pPr>
      <w:r w:rsidRPr="002E168E">
        <w:t>База для начисления страховых взносов, с учетом ее индексации, в отношении каждого физического лица установлена в сумме, не превышающей:</w:t>
      </w:r>
    </w:p>
    <w:p w:rsidR="00C9767B" w:rsidRPr="002E168E" w:rsidRDefault="00C9767B" w:rsidP="00C9767B">
      <w:pPr>
        <w:ind w:right="43" w:firstLine="567"/>
        <w:jc w:val="both"/>
      </w:pPr>
      <w:r w:rsidRPr="002E168E">
        <w:t>- с 1 января 201</w:t>
      </w:r>
      <w:r w:rsidR="00C271D7" w:rsidRPr="002E168E">
        <w:t>8</w:t>
      </w:r>
      <w:r w:rsidRPr="002E168E">
        <w:t xml:space="preserve"> года - </w:t>
      </w:r>
      <w:r w:rsidR="00C271D7" w:rsidRPr="002E168E">
        <w:t>81</w:t>
      </w:r>
      <w:r w:rsidRPr="002E168E">
        <w:t>5 000 рублей</w:t>
      </w:r>
      <w:r w:rsidRPr="002E168E">
        <w:rPr>
          <w:vertAlign w:val="superscript"/>
        </w:rPr>
        <w:footnoteReference w:id="17"/>
      </w:r>
    </w:p>
    <w:p w:rsidR="00C9767B" w:rsidRPr="002E168E" w:rsidRDefault="00C9767B" w:rsidP="00C9767B">
      <w:pPr>
        <w:ind w:right="43" w:firstLine="567"/>
        <w:jc w:val="both"/>
      </w:pPr>
      <w:r w:rsidRPr="002E168E">
        <w:lastRenderedPageBreak/>
        <w:t>Пособия по временной нетрудоспособности исчисляются исходя из среднего  заработка (включая все виды выплат и иных вознаграждений, на которые начислены страховые взносы),  рассчитанного за два календарных года, предшествующих году наступления страхового случая. При расчете среднего дневного заработка все полученные в расчетном периоде суммы, с которых уплачивались страховые взносы, делятся на 730. Заработок учитывается за каждый календарный год в сумме, не превышающей установленную на соответствующий календарный год величину предельной базы для начисления страховых взносов</w:t>
      </w:r>
      <w:r w:rsidRPr="002E168E">
        <w:rPr>
          <w:vertAlign w:val="superscript"/>
        </w:rPr>
        <w:footnoteReference w:id="18"/>
      </w:r>
      <w:r w:rsidRPr="002E168E">
        <w:t>.</w:t>
      </w:r>
    </w:p>
    <w:p w:rsidR="00124341" w:rsidRDefault="00124341" w:rsidP="00C9767B">
      <w:pPr>
        <w:ind w:right="43" w:firstLine="567"/>
        <w:jc w:val="both"/>
      </w:pPr>
    </w:p>
    <w:p w:rsidR="00C9767B" w:rsidRPr="002E168E" w:rsidRDefault="00C9767B" w:rsidP="00C9767B">
      <w:pPr>
        <w:ind w:right="43" w:firstLine="567"/>
        <w:jc w:val="both"/>
      </w:pPr>
      <w:r w:rsidRPr="002E168E">
        <w:t>При определении размеров пособий по временной нетрудоспособности, также учитывается страховой стаж, в который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r w:rsidRPr="002E168E">
        <w:rPr>
          <w:vertAlign w:val="superscript"/>
        </w:rPr>
        <w:footnoteReference w:id="19"/>
      </w:r>
      <w:r w:rsidRPr="002E168E">
        <w:t xml:space="preserve">  Исчисление страхового стажа производится в календарном порядке</w:t>
      </w:r>
      <w:r w:rsidRPr="002E168E">
        <w:rPr>
          <w:vertAlign w:val="superscript"/>
        </w:rPr>
        <w:footnoteReference w:id="20"/>
      </w:r>
      <w:r w:rsidRPr="002E168E">
        <w:t xml:space="preserve"> из расчета полных месяцев (30 дней) и полного года (12 месяцев). При этом каждые 30 дней указанных периодов переводятся в полные месяцы, а каждые 12 месяцев этих периодов переводятся в полные годы. В случае совпадения по времени нескольких периодов, засчитываемых в страховой стаж, учитывается один из таких периодов по выбору застрахованного лица. Порядок расчета страхового стажа установлен Приказом Министерства здравоохранения и социального развития РФ от 6 февраля 2007 года №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w:t>
      </w:r>
      <w:r w:rsidRPr="002E168E">
        <w:rPr>
          <w:vertAlign w:val="superscript"/>
        </w:rPr>
        <w:footnoteReference w:id="21"/>
      </w:r>
      <w:r w:rsidRPr="002E168E">
        <w:t>.</w:t>
      </w:r>
    </w:p>
    <w:p w:rsidR="00C9767B" w:rsidRPr="002E168E" w:rsidRDefault="00C9767B" w:rsidP="00C9767B">
      <w:pPr>
        <w:ind w:right="43" w:firstLine="567"/>
        <w:jc w:val="both"/>
      </w:pPr>
      <w:r w:rsidRPr="002E168E">
        <w:t>Суммы пособий по временной нетрудоспособности,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20%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r w:rsidRPr="002E168E">
        <w:rPr>
          <w:vertAlign w:val="superscript"/>
        </w:rPr>
        <w:footnoteReference w:id="22"/>
      </w:r>
      <w:r w:rsidRPr="002E168E">
        <w:t>.</w:t>
      </w:r>
    </w:p>
    <w:p w:rsidR="00C9767B" w:rsidRPr="002E168E" w:rsidRDefault="00C9767B" w:rsidP="00C9767B">
      <w:pPr>
        <w:ind w:right="43" w:firstLine="567"/>
        <w:jc w:val="both"/>
      </w:pPr>
      <w:r w:rsidRPr="002E168E">
        <w:t>Законодательство предусматривает некоторые периоды, за которые пособие по временной нетрудоспособности не назначается, в частности, за период отстранения от работы, если за этот период не начислялась заработная плата, за период заключения под стражу или административного ареста, за период проведения судебно-медицинской экспертизы, а также, по общему правилу, за период освобождения работника от работы с полным или частичным сохранением заработной платы или без оплаты</w:t>
      </w:r>
      <w:r w:rsidRPr="002E168E">
        <w:rPr>
          <w:vertAlign w:val="superscript"/>
        </w:rPr>
        <w:footnoteReference w:id="23"/>
      </w:r>
      <w:r w:rsidRPr="002E168E">
        <w:t>.</w:t>
      </w:r>
    </w:p>
    <w:p w:rsidR="00F92D98" w:rsidRPr="002E168E" w:rsidRDefault="000F2FF7" w:rsidP="000F2FF7">
      <w:pPr>
        <w:pStyle w:val="1"/>
        <w:spacing w:before="0" w:after="0"/>
        <w:ind w:left="927" w:right="43"/>
        <w:jc w:val="center"/>
        <w:rPr>
          <w:rFonts w:ascii="Times New Roman" w:hAnsi="Times New Roman"/>
          <w:sz w:val="24"/>
          <w:szCs w:val="24"/>
        </w:rPr>
      </w:pPr>
      <w:bookmarkStart w:id="64" w:name="_Toc337203186"/>
      <w:bookmarkStart w:id="65" w:name="_Toc446856085"/>
      <w:r w:rsidRPr="002E168E">
        <w:rPr>
          <w:rFonts w:ascii="Times New Roman" w:hAnsi="Times New Roman"/>
          <w:sz w:val="24"/>
          <w:szCs w:val="24"/>
        </w:rPr>
        <w:t>4.3.</w:t>
      </w:r>
      <w:bookmarkStart w:id="66" w:name="_Toc377036639"/>
      <w:r w:rsidR="00124341">
        <w:rPr>
          <w:rFonts w:ascii="Times New Roman" w:hAnsi="Times New Roman"/>
          <w:sz w:val="24"/>
          <w:szCs w:val="24"/>
        </w:rPr>
        <w:t xml:space="preserve"> </w:t>
      </w:r>
      <w:r w:rsidR="00C661FF" w:rsidRPr="002E168E">
        <w:rPr>
          <w:rFonts w:ascii="Times New Roman" w:hAnsi="Times New Roman"/>
          <w:sz w:val="24"/>
          <w:szCs w:val="24"/>
        </w:rPr>
        <w:t>Обращение за пособием по временной нетрудоспособности</w:t>
      </w:r>
      <w:bookmarkEnd w:id="64"/>
      <w:bookmarkEnd w:id="65"/>
      <w:bookmarkEnd w:id="66"/>
    </w:p>
    <w:p w:rsidR="00C661FF" w:rsidRPr="002E168E" w:rsidRDefault="00C661FF" w:rsidP="00F92D98">
      <w:pPr>
        <w:pStyle w:val="1"/>
        <w:spacing w:before="0" w:after="0"/>
        <w:ind w:left="1287" w:right="43"/>
        <w:rPr>
          <w:rFonts w:ascii="Times New Roman" w:hAnsi="Times New Roman"/>
          <w:sz w:val="24"/>
          <w:szCs w:val="24"/>
        </w:rPr>
      </w:pPr>
    </w:p>
    <w:p w:rsidR="00C661FF" w:rsidRPr="002E168E" w:rsidRDefault="00C661FF" w:rsidP="008D22B5">
      <w:pPr>
        <w:autoSpaceDE w:val="0"/>
        <w:autoSpaceDN w:val="0"/>
        <w:adjustRightInd w:val="0"/>
        <w:ind w:right="43" w:firstLine="567"/>
        <w:jc w:val="both"/>
      </w:pPr>
      <w:r w:rsidRPr="002E168E">
        <w:t>Пособие по временной нетрудоспособности в случаях ухода за больным ребенком назначается, если обращение за пособием последовало не позднее шести месяцев со дня окончания периода освобождения от работы</w:t>
      </w:r>
      <w:r w:rsidR="000B63F6" w:rsidRPr="002E168E">
        <w:rPr>
          <w:rStyle w:val="aa"/>
        </w:rPr>
        <w:footnoteReference w:id="24"/>
      </w:r>
      <w:r w:rsidRPr="002E168E">
        <w:t xml:space="preserve">. При пропуске данного срока пособие назначается территориальным органом ФСС только при наличии уважительных причин, в частности, чрезвычайные обстоятельства, смена места жительства, повреждение здоровья или смерть близкого родственника и др. (список таких причин утвержден приказом </w:t>
      </w:r>
      <w:proofErr w:type="spellStart"/>
      <w:r w:rsidRPr="002E168E">
        <w:t>Минздравсоцразвития</w:t>
      </w:r>
      <w:proofErr w:type="spellEnd"/>
      <w:r w:rsidR="000B63F6" w:rsidRPr="002E168E">
        <w:rPr>
          <w:rStyle w:val="aa"/>
        </w:rPr>
        <w:footnoteReference w:id="25"/>
      </w:r>
      <w:r w:rsidRPr="002E168E">
        <w:t xml:space="preserve">). </w:t>
      </w:r>
    </w:p>
    <w:p w:rsidR="00F92D98" w:rsidRPr="002E168E" w:rsidRDefault="00F92D98" w:rsidP="008D22B5">
      <w:pPr>
        <w:autoSpaceDE w:val="0"/>
        <w:autoSpaceDN w:val="0"/>
        <w:adjustRightInd w:val="0"/>
        <w:ind w:right="43" w:firstLine="567"/>
        <w:jc w:val="both"/>
      </w:pPr>
    </w:p>
    <w:p w:rsidR="00C661FF" w:rsidRPr="002E168E" w:rsidRDefault="000F2FF7" w:rsidP="000F2FF7">
      <w:pPr>
        <w:pStyle w:val="1"/>
        <w:spacing w:before="0" w:after="0"/>
        <w:ind w:left="927" w:right="43"/>
        <w:jc w:val="center"/>
        <w:rPr>
          <w:rFonts w:ascii="Times New Roman" w:hAnsi="Times New Roman"/>
          <w:sz w:val="24"/>
          <w:szCs w:val="24"/>
        </w:rPr>
      </w:pPr>
      <w:bookmarkStart w:id="67" w:name="_Toc337203187"/>
      <w:bookmarkStart w:id="68" w:name="_Toc446856086"/>
      <w:r w:rsidRPr="002E168E">
        <w:rPr>
          <w:rFonts w:ascii="Times New Roman" w:hAnsi="Times New Roman"/>
          <w:sz w:val="24"/>
          <w:szCs w:val="24"/>
        </w:rPr>
        <w:t>4.4.</w:t>
      </w:r>
      <w:bookmarkStart w:id="69" w:name="_Toc377036640"/>
      <w:r w:rsidR="00124341">
        <w:rPr>
          <w:rFonts w:ascii="Times New Roman" w:hAnsi="Times New Roman"/>
          <w:sz w:val="24"/>
          <w:szCs w:val="24"/>
        </w:rPr>
        <w:t xml:space="preserve"> </w:t>
      </w:r>
      <w:r w:rsidR="00C661FF" w:rsidRPr="002E168E">
        <w:rPr>
          <w:rFonts w:ascii="Times New Roman" w:hAnsi="Times New Roman"/>
          <w:sz w:val="24"/>
          <w:szCs w:val="24"/>
        </w:rPr>
        <w:t>Порядок выплаты пособия</w:t>
      </w:r>
      <w:bookmarkEnd w:id="67"/>
      <w:bookmarkEnd w:id="68"/>
      <w:bookmarkEnd w:id="69"/>
    </w:p>
    <w:p w:rsidR="00F92D98" w:rsidRPr="002E168E" w:rsidRDefault="00F92D98" w:rsidP="00F92D98"/>
    <w:p w:rsidR="00C661FF" w:rsidRPr="002E168E" w:rsidRDefault="00C661FF" w:rsidP="008D22B5">
      <w:pPr>
        <w:autoSpaceDE w:val="0"/>
        <w:autoSpaceDN w:val="0"/>
        <w:adjustRightInd w:val="0"/>
        <w:ind w:right="43" w:firstLine="567"/>
        <w:jc w:val="both"/>
      </w:pPr>
      <w:r w:rsidRPr="002E168E">
        <w:t>Назначение и выплата пособий по временной нетрудоспособности осуществляются работодателем по месту работы застрахованного лица</w:t>
      </w:r>
      <w:r w:rsidR="000B63F6" w:rsidRPr="002E168E">
        <w:rPr>
          <w:rStyle w:val="aa"/>
        </w:rPr>
        <w:footnoteReference w:id="26"/>
      </w:r>
      <w:r w:rsidRPr="002E168E">
        <w:t>.</w:t>
      </w:r>
      <w:r w:rsidR="00B43624" w:rsidRPr="002E168E">
        <w:t xml:space="preserve"> Порядок выплаты пособия лицам, совмещающим/совмещавшим работу у нескольких работодателей в течение двух лет, предшествующих обращению с заявлением о выплате пособия, определяется с учетом положений ст.13 Закона №255-ФЗ. </w:t>
      </w:r>
    </w:p>
    <w:p w:rsidR="00C661FF" w:rsidRPr="002E168E" w:rsidRDefault="00C661FF" w:rsidP="008D22B5">
      <w:pPr>
        <w:autoSpaceDE w:val="0"/>
        <w:autoSpaceDN w:val="0"/>
        <w:adjustRightInd w:val="0"/>
        <w:ind w:right="43" w:firstLine="567"/>
        <w:jc w:val="both"/>
      </w:pPr>
      <w:r w:rsidRPr="002E168E">
        <w:t>При этом следует иметь в виду, что если на момент наступления страхового случая застрахованное лицо работает на условиях неполного рабочего времени, средний заработок, исходя из которого исчисляются пособия в указанных случаях, определяется пропорционально продолжительности рабочего времени застрахованного лица.</w:t>
      </w:r>
    </w:p>
    <w:p w:rsidR="00C661FF" w:rsidRPr="002E168E" w:rsidRDefault="00C661FF" w:rsidP="008D22B5">
      <w:pPr>
        <w:autoSpaceDE w:val="0"/>
        <w:autoSpaceDN w:val="0"/>
        <w:adjustRightInd w:val="0"/>
        <w:ind w:right="43" w:firstLine="567"/>
        <w:jc w:val="both"/>
      </w:pPr>
      <w:r w:rsidRPr="002E168E">
        <w:t>Застрахованным лицам в случае прекращения деятельности работодателем на момент обращения застрахованного лица за пособиями по временной нетрудоспособности назначение и выплата указанных пособий осуществляются территориальным органом Фонда социального страхования РФ.</w:t>
      </w:r>
    </w:p>
    <w:p w:rsidR="00C661FF" w:rsidRPr="002E168E" w:rsidRDefault="00C661FF" w:rsidP="008D22B5">
      <w:pPr>
        <w:autoSpaceDE w:val="0"/>
        <w:autoSpaceDN w:val="0"/>
        <w:adjustRightInd w:val="0"/>
        <w:ind w:right="43" w:firstLine="567"/>
        <w:jc w:val="both"/>
      </w:pPr>
      <w:r w:rsidRPr="002E168E">
        <w:t>Работодатель осуществляет выплату пособия по временной нетрудоспособности застрахованному лицу в порядке, установленном для выплаты работникам заработной платы.</w:t>
      </w:r>
    </w:p>
    <w:p w:rsidR="00C661FF" w:rsidRPr="002E168E" w:rsidRDefault="00C661FF" w:rsidP="008D22B5">
      <w:pPr>
        <w:ind w:right="43" w:firstLine="567"/>
        <w:jc w:val="both"/>
      </w:pPr>
      <w:r w:rsidRPr="002E168E">
        <w:t>Для назначения и выплаты пособий по временной нетрудоспособности застрахованное лицо предоставляет больничный лист, выданный соответствующей медицинской организацией и справку о сумме заработка с мест работы у другого страхователя (если применимо), а для назначения и выплаты пособий территориальным органом ФСС также: 1) сведения о заработке (доходе), из которого должно быть исчислено пособие, 2) и документы, подтверждающие страховой стаж (трудовая книжка, трудовые договоры)</w:t>
      </w:r>
      <w:r w:rsidR="00096198" w:rsidRPr="002E168E">
        <w:rPr>
          <w:rStyle w:val="aa"/>
        </w:rPr>
        <w:footnoteReference w:id="27"/>
      </w:r>
      <w:r w:rsidRPr="002E168E">
        <w:t>.</w:t>
      </w:r>
    </w:p>
    <w:p w:rsidR="00F92D98" w:rsidRPr="002E168E" w:rsidRDefault="00F92D98" w:rsidP="008D22B5">
      <w:pPr>
        <w:ind w:right="43" w:firstLine="567"/>
        <w:jc w:val="both"/>
      </w:pPr>
    </w:p>
    <w:p w:rsidR="00C661FF" w:rsidRPr="002E168E" w:rsidRDefault="000F2FF7" w:rsidP="000F2FF7">
      <w:pPr>
        <w:pStyle w:val="1"/>
        <w:spacing w:before="0" w:after="0"/>
        <w:ind w:left="927" w:right="43"/>
        <w:jc w:val="center"/>
        <w:rPr>
          <w:rFonts w:ascii="Times New Roman" w:hAnsi="Times New Roman"/>
          <w:sz w:val="24"/>
          <w:szCs w:val="24"/>
        </w:rPr>
      </w:pPr>
      <w:bookmarkStart w:id="70" w:name="_Toc337203188"/>
      <w:bookmarkStart w:id="71" w:name="_Toc446856087"/>
      <w:r w:rsidRPr="002E168E">
        <w:rPr>
          <w:rFonts w:ascii="Times New Roman" w:hAnsi="Times New Roman"/>
          <w:sz w:val="24"/>
          <w:szCs w:val="24"/>
        </w:rPr>
        <w:t>4.5.</w:t>
      </w:r>
      <w:bookmarkStart w:id="72" w:name="_Toc377036641"/>
      <w:r w:rsidR="00124341">
        <w:rPr>
          <w:rFonts w:ascii="Times New Roman" w:hAnsi="Times New Roman"/>
          <w:sz w:val="24"/>
          <w:szCs w:val="24"/>
        </w:rPr>
        <w:t xml:space="preserve"> </w:t>
      </w:r>
      <w:r w:rsidR="00C661FF" w:rsidRPr="002E168E">
        <w:rPr>
          <w:rFonts w:ascii="Times New Roman" w:hAnsi="Times New Roman"/>
          <w:sz w:val="24"/>
          <w:szCs w:val="24"/>
        </w:rPr>
        <w:t>Срок выплаты пособия</w:t>
      </w:r>
      <w:bookmarkEnd w:id="70"/>
      <w:bookmarkEnd w:id="71"/>
      <w:bookmarkEnd w:id="72"/>
    </w:p>
    <w:p w:rsidR="00F92D98" w:rsidRPr="002E168E" w:rsidRDefault="00F92D98" w:rsidP="00F92D98"/>
    <w:p w:rsidR="00C661FF" w:rsidRPr="002E168E" w:rsidRDefault="00C661FF" w:rsidP="008D22B5">
      <w:pPr>
        <w:autoSpaceDE w:val="0"/>
        <w:autoSpaceDN w:val="0"/>
        <w:adjustRightInd w:val="0"/>
        <w:ind w:right="43" w:firstLine="567"/>
        <w:jc w:val="both"/>
      </w:pPr>
      <w:r w:rsidRPr="002E168E">
        <w:t xml:space="preserve">Работодатель назначает </w:t>
      </w:r>
      <w:r w:rsidR="00C93165" w:rsidRPr="002E168E">
        <w:t xml:space="preserve">пособие </w:t>
      </w:r>
      <w:r w:rsidRPr="002E168E">
        <w:t>по временной нетрудоспособности в течение 10 календарных дней со дня обращения застрахованного лица за его получением с необходимыми документами. Выплата пособий осуществляется работодателем в ближайший после назначения пособий день, установленный для выплаты заработной платы.</w:t>
      </w:r>
    </w:p>
    <w:p w:rsidR="00C661FF" w:rsidRPr="002E168E" w:rsidRDefault="00C661FF" w:rsidP="008D22B5">
      <w:pPr>
        <w:autoSpaceDE w:val="0"/>
        <w:autoSpaceDN w:val="0"/>
        <w:adjustRightInd w:val="0"/>
        <w:ind w:right="43" w:firstLine="567"/>
        <w:jc w:val="both"/>
      </w:pPr>
      <w:r w:rsidRPr="002E168E">
        <w:t xml:space="preserve">Назначенное, но не полученное застрахованным лицом своевременно пособие по временной нетрудоспособности выплачивается за все прошлое время, но не более чем за три года, предшествующих обращению за ним. Пособие, не </w:t>
      </w:r>
      <w:r w:rsidRPr="002E168E">
        <w:lastRenderedPageBreak/>
        <w:t>полученное застрахованным лицом полностью или частично по вине работодателя или территориального органа ФСС, выплачивается за все прошлое время без ограничения каким-либо сроком.</w:t>
      </w:r>
    </w:p>
    <w:p w:rsidR="00F92D98" w:rsidRPr="002E168E" w:rsidRDefault="00F92D98" w:rsidP="008D22B5">
      <w:pPr>
        <w:autoSpaceDE w:val="0"/>
        <w:autoSpaceDN w:val="0"/>
        <w:adjustRightInd w:val="0"/>
        <w:ind w:right="43" w:firstLine="567"/>
        <w:jc w:val="both"/>
      </w:pPr>
    </w:p>
    <w:p w:rsidR="00C661FF" w:rsidRPr="002E168E" w:rsidRDefault="000F2FF7" w:rsidP="000F2FF7">
      <w:pPr>
        <w:pStyle w:val="1"/>
        <w:spacing w:before="0" w:after="0"/>
        <w:ind w:left="927" w:right="43"/>
        <w:jc w:val="center"/>
        <w:rPr>
          <w:rFonts w:ascii="Times New Roman" w:hAnsi="Times New Roman"/>
          <w:sz w:val="24"/>
          <w:szCs w:val="24"/>
        </w:rPr>
      </w:pPr>
      <w:bookmarkStart w:id="73" w:name="_Toc337203189"/>
      <w:bookmarkStart w:id="74" w:name="_Toc446856088"/>
      <w:r w:rsidRPr="002E168E">
        <w:rPr>
          <w:rFonts w:ascii="Times New Roman" w:hAnsi="Times New Roman"/>
          <w:sz w:val="24"/>
          <w:szCs w:val="24"/>
        </w:rPr>
        <w:t>4.6.</w:t>
      </w:r>
      <w:bookmarkStart w:id="75" w:name="_Toc377036642"/>
      <w:r w:rsidR="00124341">
        <w:rPr>
          <w:rFonts w:ascii="Times New Roman" w:hAnsi="Times New Roman"/>
          <w:sz w:val="24"/>
          <w:szCs w:val="24"/>
        </w:rPr>
        <w:t xml:space="preserve"> </w:t>
      </w:r>
      <w:r w:rsidR="00C661FF" w:rsidRPr="002E168E">
        <w:rPr>
          <w:rFonts w:ascii="Times New Roman" w:hAnsi="Times New Roman"/>
          <w:sz w:val="24"/>
          <w:szCs w:val="24"/>
        </w:rPr>
        <w:t>Споры, связанные с выплатой пособия</w:t>
      </w:r>
      <w:bookmarkEnd w:id="73"/>
      <w:bookmarkEnd w:id="74"/>
      <w:bookmarkEnd w:id="75"/>
    </w:p>
    <w:p w:rsidR="00F92D98" w:rsidRPr="002E168E" w:rsidRDefault="00F92D98" w:rsidP="00F92D98"/>
    <w:p w:rsidR="006E6123" w:rsidRPr="002E168E" w:rsidRDefault="00C661FF" w:rsidP="008D22B5">
      <w:pPr>
        <w:autoSpaceDE w:val="0"/>
        <w:autoSpaceDN w:val="0"/>
        <w:adjustRightInd w:val="0"/>
        <w:ind w:right="43" w:firstLine="567"/>
        <w:jc w:val="both"/>
      </w:pPr>
      <w:r w:rsidRPr="002E168E">
        <w:t>В случае</w:t>
      </w:r>
      <w:r w:rsidR="00C93165" w:rsidRPr="002E168E">
        <w:t xml:space="preserve"> возникновения спора</w:t>
      </w:r>
      <w:r w:rsidRPr="002E168E">
        <w:t xml:space="preserve"> с работодателем по поводу выплаты пособия по временной нетрудоспособности, </w:t>
      </w:r>
      <w:r w:rsidR="00C93165" w:rsidRPr="002E168E">
        <w:t>работник вправе</w:t>
      </w:r>
      <w:r w:rsidRPr="002E168E">
        <w:t xml:space="preserve"> обратиться в комиссию по трудовым спорам (если таковая сформирована в организации</w:t>
      </w:r>
      <w:r w:rsidR="00C93165" w:rsidRPr="002E168E">
        <w:t>-работодателе</w:t>
      </w:r>
      <w:r w:rsidRPr="002E168E">
        <w:t xml:space="preserve">), в Государственную инспекцию труда (территориальный орган Федеральной инспекции по труду и занятости РФ) или в суд. </w:t>
      </w:r>
      <w:r w:rsidR="0070753E" w:rsidRPr="002E168E">
        <w:t xml:space="preserve">Контактные данные Федеральной инспекции труда приведены в Приложении №1 к настоящей Памятке. </w:t>
      </w:r>
      <w:r w:rsidRPr="002E168E">
        <w:t>Срок для обращения в суд – 3 месяца со дня, когда работник узнал или должен был узнать о нарушении своих прав. Обращаем внимание</w:t>
      </w:r>
      <w:r w:rsidR="00C93165" w:rsidRPr="002E168E">
        <w:t xml:space="preserve"> на то</w:t>
      </w:r>
      <w:r w:rsidRPr="002E168E">
        <w:t xml:space="preserve">, что Государственная инспекция труда может рассматривать спор дольше, однако это не будет являться уважительной причиной пропуска срока обращения в суд. </w:t>
      </w:r>
    </w:p>
    <w:p w:rsidR="00C93165" w:rsidRPr="002E168E" w:rsidRDefault="00C93165" w:rsidP="008D22B5">
      <w:pPr>
        <w:autoSpaceDE w:val="0"/>
        <w:autoSpaceDN w:val="0"/>
        <w:adjustRightInd w:val="0"/>
        <w:ind w:right="43" w:firstLine="567"/>
        <w:jc w:val="both"/>
      </w:pPr>
    </w:p>
    <w:p w:rsidR="00344EA5" w:rsidRPr="002E168E" w:rsidRDefault="00344EA5" w:rsidP="008D22B5">
      <w:pPr>
        <w:autoSpaceDE w:val="0"/>
        <w:autoSpaceDN w:val="0"/>
        <w:adjustRightInd w:val="0"/>
        <w:ind w:right="43" w:firstLine="567"/>
        <w:jc w:val="both"/>
      </w:pPr>
    </w:p>
    <w:p w:rsidR="00344EA5" w:rsidRPr="002E168E" w:rsidRDefault="00344EA5" w:rsidP="000F2FF7">
      <w:pPr>
        <w:autoSpaceDE w:val="0"/>
        <w:autoSpaceDN w:val="0"/>
        <w:adjustRightInd w:val="0"/>
        <w:ind w:right="43"/>
        <w:jc w:val="both"/>
      </w:pPr>
    </w:p>
    <w:p w:rsidR="000F2FF7" w:rsidRPr="002E168E" w:rsidRDefault="000F2FF7"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9F0E6F" w:rsidRPr="002E168E" w:rsidRDefault="009F0E6F" w:rsidP="000F2FF7">
      <w:pPr>
        <w:autoSpaceDE w:val="0"/>
        <w:autoSpaceDN w:val="0"/>
        <w:adjustRightInd w:val="0"/>
        <w:ind w:right="43"/>
        <w:jc w:val="both"/>
      </w:pPr>
    </w:p>
    <w:p w:rsidR="00124341" w:rsidRDefault="00124341">
      <w:r>
        <w:br w:type="page"/>
      </w:r>
    </w:p>
    <w:p w:rsidR="000F2FF7" w:rsidRDefault="000F2FF7" w:rsidP="00493364">
      <w:pPr>
        <w:pStyle w:val="1"/>
        <w:spacing w:before="0" w:after="0"/>
        <w:jc w:val="center"/>
        <w:rPr>
          <w:rFonts w:ascii="Times New Roman" w:hAnsi="Times New Roman"/>
        </w:rPr>
      </w:pPr>
      <w:bookmarkStart w:id="76" w:name="_Налоговые_льготы"/>
      <w:bookmarkStart w:id="77" w:name="_Toc446856089"/>
      <w:bookmarkStart w:id="78" w:name="_Toc377036643"/>
      <w:bookmarkEnd w:id="76"/>
      <w:r w:rsidRPr="002E168E">
        <w:rPr>
          <w:rFonts w:ascii="Times New Roman" w:hAnsi="Times New Roman"/>
        </w:rPr>
        <w:t>Глава 5. Инвалидность</w:t>
      </w:r>
      <w:bookmarkEnd w:id="77"/>
    </w:p>
    <w:p w:rsidR="00493364" w:rsidRPr="00493364" w:rsidRDefault="00493364" w:rsidP="00493364"/>
    <w:p w:rsidR="000F2FF7" w:rsidRPr="002E168E" w:rsidRDefault="000F2FF7" w:rsidP="00493364">
      <w:pPr>
        <w:pStyle w:val="2"/>
        <w:spacing w:before="0" w:after="0"/>
        <w:jc w:val="center"/>
        <w:rPr>
          <w:rFonts w:ascii="Times New Roman" w:hAnsi="Times New Roman"/>
          <w:i w:val="0"/>
          <w:sz w:val="24"/>
          <w:szCs w:val="24"/>
        </w:rPr>
      </w:pPr>
      <w:bookmarkStart w:id="79" w:name="_Toc446856090"/>
      <w:r w:rsidRPr="002E168E">
        <w:rPr>
          <w:rFonts w:ascii="Times New Roman" w:hAnsi="Times New Roman"/>
          <w:i w:val="0"/>
          <w:sz w:val="24"/>
          <w:szCs w:val="24"/>
        </w:rPr>
        <w:t>5.1. Понятие инвалидности</w:t>
      </w:r>
      <w:bookmarkEnd w:id="79"/>
    </w:p>
    <w:p w:rsidR="00FA71F9" w:rsidRPr="002E168E" w:rsidRDefault="00FA71F9" w:rsidP="00493364"/>
    <w:p w:rsidR="000F2FF7" w:rsidRPr="002E168E" w:rsidRDefault="000F2FF7" w:rsidP="00493364">
      <w:pPr>
        <w:autoSpaceDE w:val="0"/>
        <w:autoSpaceDN w:val="0"/>
        <w:adjustRightInd w:val="0"/>
        <w:ind w:right="43" w:firstLine="567"/>
        <w:contextualSpacing/>
        <w:jc w:val="both"/>
      </w:pPr>
      <w:r w:rsidRPr="002E168E">
        <w:rPr>
          <w:b/>
        </w:rPr>
        <w:t>Инвалид</w:t>
      </w:r>
      <w:r w:rsidRPr="002E168E">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proofErr w:type="spellStart"/>
      <w:r w:rsidRPr="002E168E">
        <w:t>жизнедеятельност</w:t>
      </w:r>
      <w:proofErr w:type="spellEnd"/>
      <w:r w:rsidRPr="002E168E">
        <w:t xml:space="preserve">--и </w:t>
      </w:r>
      <w:proofErr w:type="spellStart"/>
      <w:r w:rsidRPr="002E168E">
        <w:t>и</w:t>
      </w:r>
      <w:proofErr w:type="spellEnd"/>
      <w:r w:rsidRPr="002E168E">
        <w:t xml:space="preserve"> вызывающее необходимость его социальной защиты</w:t>
      </w:r>
      <w:r w:rsidRPr="002E168E">
        <w:rPr>
          <w:rStyle w:val="aa"/>
        </w:rPr>
        <w:footnoteReference w:id="28"/>
      </w:r>
      <w:r w:rsidRPr="002E168E">
        <w:t>.</w:t>
      </w:r>
    </w:p>
    <w:p w:rsidR="000F2FF7" w:rsidRPr="002E168E" w:rsidRDefault="000F2FF7" w:rsidP="00493364">
      <w:pPr>
        <w:autoSpaceDE w:val="0"/>
        <w:autoSpaceDN w:val="0"/>
        <w:adjustRightInd w:val="0"/>
        <w:ind w:right="43" w:firstLine="567"/>
        <w:contextualSpacing/>
        <w:jc w:val="both"/>
      </w:pPr>
      <w:r w:rsidRPr="002E168E">
        <w:rPr>
          <w:b/>
        </w:rPr>
        <w:t>Ограничение жизнедеятельности</w:t>
      </w:r>
      <w:r w:rsidRPr="002E168E">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0F2FF7" w:rsidRPr="002E168E" w:rsidRDefault="000F2FF7" w:rsidP="00493364">
      <w:pPr>
        <w:autoSpaceDE w:val="0"/>
        <w:autoSpaceDN w:val="0"/>
        <w:adjustRightInd w:val="0"/>
        <w:ind w:right="43" w:firstLine="567"/>
        <w:contextualSpacing/>
        <w:jc w:val="both"/>
      </w:pPr>
      <w:r w:rsidRPr="002E168E">
        <w:t xml:space="preserve">Социальная защита инвалидов гарантируется государством и направлена на создание инвалидам условий для преодоления и компенсации ограничений жизнедеятельности и создание им равных с другими гражданами возможностей участия в жизни общества. </w:t>
      </w:r>
    </w:p>
    <w:p w:rsidR="000F2FF7" w:rsidRPr="002E168E" w:rsidRDefault="000F2FF7" w:rsidP="00493364">
      <w:pPr>
        <w:autoSpaceDE w:val="0"/>
        <w:autoSpaceDN w:val="0"/>
        <w:adjustRightInd w:val="0"/>
        <w:ind w:right="43" w:firstLine="567"/>
        <w:contextualSpacing/>
        <w:jc w:val="both"/>
      </w:pPr>
      <w:r w:rsidRPr="002E168E">
        <w:t xml:space="preserve">Ребенок в возрасте до 18 лет, страдающий онкологическим заболеванием, может быть признан ребенком-инвалидом. </w:t>
      </w:r>
    </w:p>
    <w:p w:rsidR="000F2FF7" w:rsidRPr="002E168E" w:rsidRDefault="000F2FF7" w:rsidP="00493364">
      <w:pPr>
        <w:autoSpaceDE w:val="0"/>
        <w:autoSpaceDN w:val="0"/>
        <w:adjustRightInd w:val="0"/>
        <w:ind w:right="43" w:firstLine="567"/>
        <w:contextualSpacing/>
        <w:jc w:val="both"/>
      </w:pPr>
      <w:r w:rsidRPr="002E168E">
        <w:t xml:space="preserve">Меры социальной защиты, предоставляемые детям-инвалидам, включают различные льготы, пособия и выплаты как самому ребенку, так и членам его семьи. </w:t>
      </w:r>
      <w:r w:rsidRPr="002E168E">
        <w:lastRenderedPageBreak/>
        <w:t xml:space="preserve">В то же время, далеко не все права ребенка, страдающего онкологическим заболеванием, связаны с инвалидностью. </w:t>
      </w:r>
    </w:p>
    <w:p w:rsidR="00493364" w:rsidRDefault="00493364" w:rsidP="00493364">
      <w:pPr>
        <w:pStyle w:val="2"/>
        <w:spacing w:before="0" w:after="0"/>
        <w:jc w:val="center"/>
        <w:rPr>
          <w:rFonts w:ascii="Times New Roman" w:hAnsi="Times New Roman"/>
          <w:i w:val="0"/>
          <w:sz w:val="24"/>
          <w:szCs w:val="24"/>
        </w:rPr>
      </w:pPr>
      <w:bookmarkStart w:id="80" w:name="_Toc446856091"/>
    </w:p>
    <w:p w:rsidR="00FA71F9" w:rsidRPr="002E168E" w:rsidRDefault="009960BC" w:rsidP="00493364">
      <w:pPr>
        <w:pStyle w:val="2"/>
        <w:spacing w:before="0" w:after="0"/>
        <w:jc w:val="center"/>
        <w:rPr>
          <w:rFonts w:ascii="Times New Roman" w:hAnsi="Times New Roman"/>
          <w:i w:val="0"/>
          <w:sz w:val="24"/>
          <w:szCs w:val="24"/>
        </w:rPr>
      </w:pPr>
      <w:r w:rsidRPr="002E168E">
        <w:rPr>
          <w:rFonts w:ascii="Times New Roman" w:hAnsi="Times New Roman"/>
          <w:i w:val="0"/>
          <w:sz w:val="24"/>
          <w:szCs w:val="24"/>
        </w:rPr>
        <w:t>5.2</w:t>
      </w:r>
      <w:r w:rsidR="000F2FF7" w:rsidRPr="002E168E">
        <w:rPr>
          <w:rFonts w:ascii="Times New Roman" w:hAnsi="Times New Roman"/>
          <w:i w:val="0"/>
          <w:sz w:val="24"/>
          <w:szCs w:val="24"/>
        </w:rPr>
        <w:t>. Порядок установления инвалидности</w:t>
      </w:r>
      <w:bookmarkEnd w:id="80"/>
    </w:p>
    <w:p w:rsidR="00EE7B2D" w:rsidRPr="002E168E" w:rsidRDefault="00EE7B2D" w:rsidP="00493364"/>
    <w:p w:rsidR="000F2FF7" w:rsidRPr="002E168E" w:rsidRDefault="000F2FF7" w:rsidP="00493364">
      <w:pPr>
        <w:autoSpaceDE w:val="0"/>
        <w:autoSpaceDN w:val="0"/>
        <w:adjustRightInd w:val="0"/>
        <w:ind w:right="43" w:firstLine="567"/>
        <w:contextualSpacing/>
        <w:jc w:val="both"/>
      </w:pPr>
      <w:r w:rsidRPr="002E168E">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F2FF7" w:rsidRPr="002E168E" w:rsidRDefault="000F2FF7" w:rsidP="00493364">
      <w:pPr>
        <w:autoSpaceDE w:val="0"/>
        <w:autoSpaceDN w:val="0"/>
        <w:adjustRightInd w:val="0"/>
        <w:ind w:right="43" w:firstLine="567"/>
        <w:contextualSpacing/>
        <w:jc w:val="both"/>
      </w:pPr>
      <w:r w:rsidRPr="002E168E">
        <w:t xml:space="preserve">Наличие инвалидности устанавливается в результате </w:t>
      </w:r>
      <w:r w:rsidRPr="002E168E">
        <w:rPr>
          <w:u w:val="single"/>
        </w:rPr>
        <w:t>медико-социальной экспертизы</w:t>
      </w:r>
      <w:r w:rsidRPr="002E168E">
        <w:t xml:space="preserve">, которая проводится соответствующими федеральными государственными учреждениями: </w:t>
      </w:r>
    </w:p>
    <w:p w:rsidR="000F2FF7" w:rsidRPr="00124341" w:rsidRDefault="000F2FF7" w:rsidP="00493364">
      <w:pPr>
        <w:pStyle w:val="afd"/>
        <w:numPr>
          <w:ilvl w:val="0"/>
          <w:numId w:val="43"/>
        </w:numPr>
        <w:tabs>
          <w:tab w:val="left" w:pos="284"/>
        </w:tabs>
        <w:spacing w:after="0" w:line="240" w:lineRule="auto"/>
        <w:ind w:left="284" w:right="43" w:hanging="284"/>
        <w:jc w:val="both"/>
        <w:rPr>
          <w:rFonts w:ascii="Times New Roman" w:hAnsi="Times New Roman"/>
          <w:sz w:val="24"/>
          <w:szCs w:val="24"/>
        </w:rPr>
      </w:pPr>
      <w:r w:rsidRPr="00124341">
        <w:rPr>
          <w:rFonts w:ascii="Times New Roman" w:hAnsi="Times New Roman"/>
          <w:sz w:val="24"/>
          <w:szCs w:val="24"/>
        </w:rPr>
        <w:t xml:space="preserve">Федеральное бюро медико-социальной экспертизы </w:t>
      </w:r>
    </w:p>
    <w:p w:rsidR="000F2FF7" w:rsidRPr="00124341" w:rsidRDefault="000F2FF7" w:rsidP="00493364">
      <w:pPr>
        <w:pStyle w:val="afd"/>
        <w:numPr>
          <w:ilvl w:val="0"/>
          <w:numId w:val="43"/>
        </w:numPr>
        <w:tabs>
          <w:tab w:val="left" w:pos="284"/>
        </w:tabs>
        <w:spacing w:after="0" w:line="240" w:lineRule="auto"/>
        <w:ind w:left="284" w:right="43" w:hanging="284"/>
        <w:jc w:val="both"/>
        <w:rPr>
          <w:rFonts w:ascii="Times New Roman" w:hAnsi="Times New Roman"/>
          <w:sz w:val="24"/>
          <w:szCs w:val="24"/>
        </w:rPr>
      </w:pPr>
      <w:r w:rsidRPr="00124341">
        <w:rPr>
          <w:rFonts w:ascii="Times New Roman" w:hAnsi="Times New Roman"/>
          <w:sz w:val="24"/>
          <w:szCs w:val="24"/>
        </w:rPr>
        <w:t xml:space="preserve">главные бюро медико-социальной экспертизы по соответствующему субъекту Российской Федерации, находящиеся в ведении Министерства труда и социальной защиты Российской Федерации, главные бюро медико-социальной экспертизы, находящиеся в ведении иных федеральных органов исполнительной власти </w:t>
      </w:r>
    </w:p>
    <w:p w:rsidR="000F2FF7" w:rsidRPr="00124341" w:rsidRDefault="000F2FF7" w:rsidP="00493364">
      <w:pPr>
        <w:pStyle w:val="afd"/>
        <w:numPr>
          <w:ilvl w:val="0"/>
          <w:numId w:val="43"/>
        </w:numPr>
        <w:tabs>
          <w:tab w:val="left" w:pos="284"/>
        </w:tabs>
        <w:spacing w:after="0" w:line="240" w:lineRule="auto"/>
        <w:ind w:left="284" w:right="43" w:hanging="284"/>
        <w:jc w:val="both"/>
        <w:rPr>
          <w:rFonts w:ascii="Times New Roman" w:hAnsi="Times New Roman"/>
          <w:sz w:val="24"/>
          <w:szCs w:val="24"/>
        </w:rPr>
      </w:pPr>
      <w:r w:rsidRPr="00124341">
        <w:rPr>
          <w:rFonts w:ascii="Times New Roman" w:hAnsi="Times New Roman"/>
          <w:sz w:val="24"/>
          <w:szCs w:val="24"/>
        </w:rPr>
        <w:t>филиалы - бюро медико-социальной экспертизы в городах и районах</w:t>
      </w:r>
      <w:r w:rsidRPr="00124341">
        <w:rPr>
          <w:rFonts w:ascii="Times New Roman" w:hAnsi="Times New Roman"/>
          <w:sz w:val="24"/>
          <w:szCs w:val="24"/>
          <w:vertAlign w:val="superscript"/>
        </w:rPr>
        <w:footnoteReference w:id="29"/>
      </w:r>
      <w:r w:rsidRPr="00124341">
        <w:rPr>
          <w:rFonts w:ascii="Times New Roman" w:hAnsi="Times New Roman"/>
          <w:sz w:val="24"/>
          <w:szCs w:val="24"/>
        </w:rPr>
        <w:t xml:space="preserve">. </w:t>
      </w:r>
    </w:p>
    <w:p w:rsidR="00493364" w:rsidRDefault="00493364" w:rsidP="00493364">
      <w:pPr>
        <w:pStyle w:val="3"/>
        <w:spacing w:before="0" w:after="0"/>
        <w:jc w:val="center"/>
        <w:rPr>
          <w:rFonts w:ascii="Times New Roman" w:hAnsi="Times New Roman" w:cs="Times New Roman"/>
          <w:sz w:val="24"/>
          <w:szCs w:val="24"/>
        </w:rPr>
      </w:pPr>
      <w:bookmarkStart w:id="81" w:name="_Toc446856092"/>
    </w:p>
    <w:p w:rsidR="000F2FF7" w:rsidRDefault="009960BC" w:rsidP="00493364">
      <w:pPr>
        <w:pStyle w:val="3"/>
        <w:spacing w:before="0" w:after="0"/>
        <w:jc w:val="center"/>
        <w:rPr>
          <w:rFonts w:ascii="Times New Roman" w:hAnsi="Times New Roman" w:cs="Times New Roman"/>
          <w:sz w:val="24"/>
          <w:szCs w:val="24"/>
        </w:rPr>
      </w:pPr>
      <w:r w:rsidRPr="002E168E">
        <w:rPr>
          <w:rFonts w:ascii="Times New Roman" w:hAnsi="Times New Roman" w:cs="Times New Roman"/>
          <w:sz w:val="24"/>
          <w:szCs w:val="24"/>
        </w:rPr>
        <w:t>5.3</w:t>
      </w:r>
      <w:r w:rsidR="000F2FF7" w:rsidRPr="002E168E">
        <w:rPr>
          <w:rFonts w:ascii="Times New Roman" w:hAnsi="Times New Roman" w:cs="Times New Roman"/>
          <w:sz w:val="24"/>
          <w:szCs w:val="24"/>
        </w:rPr>
        <w:t>. Медико-социальная экспертиза</w:t>
      </w:r>
      <w:r w:rsidR="000F2FF7" w:rsidRPr="002E168E">
        <w:rPr>
          <w:rStyle w:val="aa"/>
          <w:rFonts w:ascii="Times New Roman" w:hAnsi="Times New Roman" w:cs="Times New Roman"/>
          <w:sz w:val="24"/>
          <w:szCs w:val="24"/>
        </w:rPr>
        <w:footnoteReference w:id="30"/>
      </w:r>
      <w:bookmarkEnd w:id="81"/>
    </w:p>
    <w:p w:rsidR="00493364" w:rsidRPr="00493364" w:rsidRDefault="00493364" w:rsidP="00493364"/>
    <w:p w:rsidR="000F2FF7" w:rsidRPr="002E168E" w:rsidRDefault="000F2FF7" w:rsidP="00493364">
      <w:pPr>
        <w:pStyle w:val="4"/>
        <w:spacing w:before="0" w:line="240" w:lineRule="auto"/>
        <w:ind w:firstLine="567"/>
        <w:rPr>
          <w:rFonts w:ascii="Times New Roman" w:hAnsi="Times New Roman"/>
          <w:b w:val="0"/>
          <w:color w:val="000000" w:themeColor="text1"/>
          <w:sz w:val="24"/>
          <w:szCs w:val="24"/>
        </w:rPr>
      </w:pPr>
      <w:r w:rsidRPr="002E168E">
        <w:rPr>
          <w:rFonts w:ascii="Times New Roman" w:hAnsi="Times New Roman"/>
          <w:b w:val="0"/>
          <w:color w:val="000000" w:themeColor="text1"/>
          <w:sz w:val="24"/>
          <w:szCs w:val="24"/>
        </w:rPr>
        <w:t>Направление на медико-социальную экспертизу</w:t>
      </w:r>
    </w:p>
    <w:p w:rsidR="000F2FF7" w:rsidRPr="002E168E" w:rsidRDefault="000F2FF7" w:rsidP="00493364">
      <w:pPr>
        <w:autoSpaceDE w:val="0"/>
        <w:autoSpaceDN w:val="0"/>
        <w:adjustRightInd w:val="0"/>
        <w:ind w:right="43" w:firstLine="567"/>
        <w:contextualSpacing/>
        <w:jc w:val="both"/>
      </w:pPr>
      <w:r w:rsidRPr="002E168E">
        <w:t xml:space="preserve">Экспертиза, как правило, проводится по направлению организации, оказывающей лечебно-профилактическую помощь. В направлении указывается информация о состоянии здоровья пациента, а также о результатах проведенных реабилитационных мероприятий. Направление также может быть выдано органом, осуществляющим пенсионное обеспечение, либо органом социальной защиты населения, если у гражданина есть соответствующие медицинские документы. </w:t>
      </w:r>
    </w:p>
    <w:p w:rsidR="000F2FF7" w:rsidRPr="002E168E" w:rsidRDefault="000F2FF7" w:rsidP="000F2FF7">
      <w:pPr>
        <w:autoSpaceDE w:val="0"/>
        <w:autoSpaceDN w:val="0"/>
        <w:adjustRightInd w:val="0"/>
        <w:spacing w:before="120"/>
        <w:ind w:right="43" w:firstLine="567"/>
        <w:contextualSpacing/>
        <w:jc w:val="both"/>
      </w:pPr>
      <w:r w:rsidRPr="002E168E">
        <w:t>В случае, если указанные организации отказали в направлении на медико-социальную экспертизу, они обязаны выдать справку, на основании которой гражданин или его законный представитель имеет право обратиться в бюро МСЭ самостоятельно</w:t>
      </w:r>
      <w:r w:rsidRPr="002E168E">
        <w:rPr>
          <w:rStyle w:val="aa"/>
        </w:rPr>
        <w:footnoteReference w:id="31"/>
      </w:r>
      <w:r w:rsidRPr="002E168E">
        <w:t xml:space="preserve">. </w:t>
      </w:r>
    </w:p>
    <w:p w:rsidR="00DF58F7" w:rsidRDefault="00DF58F7" w:rsidP="00124341">
      <w:pPr>
        <w:autoSpaceDE w:val="0"/>
        <w:autoSpaceDN w:val="0"/>
        <w:adjustRightInd w:val="0"/>
        <w:spacing w:before="120"/>
        <w:ind w:right="43" w:firstLine="567"/>
        <w:jc w:val="both"/>
        <w:rPr>
          <w:i/>
        </w:rPr>
      </w:pPr>
      <w:r w:rsidRPr="002E168E">
        <w:rPr>
          <w:i/>
        </w:rPr>
        <w:t>Подготовка необходимых документов</w:t>
      </w:r>
    </w:p>
    <w:p w:rsidR="00506EBE" w:rsidRDefault="000F2FF7" w:rsidP="00124341">
      <w:pPr>
        <w:autoSpaceDE w:val="0"/>
        <w:autoSpaceDN w:val="0"/>
        <w:adjustRightInd w:val="0"/>
        <w:ind w:right="43" w:firstLine="567"/>
        <w:jc w:val="both"/>
      </w:pPr>
      <w:r w:rsidRPr="002E168E">
        <w:t>Медико-социальная экспертиза проводится по заявлению законного представителя ребенка. К заявлению нужно приложить направление на медико-социальную экспертизу и медицинские документы, подтверждающие нарушение</w:t>
      </w:r>
      <w:r w:rsidR="00506EBE" w:rsidRPr="002E168E">
        <w:t xml:space="preserve"> здоровья, а именно:</w:t>
      </w:r>
    </w:p>
    <w:p w:rsidR="00506EBE" w:rsidRPr="002E168E" w:rsidRDefault="00506EBE" w:rsidP="00124341">
      <w:pPr>
        <w:pStyle w:val="afd"/>
        <w:numPr>
          <w:ilvl w:val="0"/>
          <w:numId w:val="44"/>
        </w:numPr>
        <w:tabs>
          <w:tab w:val="left" w:pos="851"/>
        </w:tabs>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Документ, удостоверяющий личность: паспорт гражданина РФ (для гражданина Российской Федерации, достигшего 14 лет), свидетельство о рождении гражданина (для гражданина РФ, не достигшего 14 лет);</w:t>
      </w:r>
    </w:p>
    <w:p w:rsidR="00506EBE" w:rsidRPr="002E168E" w:rsidRDefault="00506EBE" w:rsidP="00124341">
      <w:pPr>
        <w:pStyle w:val="afd"/>
        <w:numPr>
          <w:ilvl w:val="0"/>
          <w:numId w:val="44"/>
        </w:numPr>
        <w:tabs>
          <w:tab w:val="left" w:pos="851"/>
        </w:tabs>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Документ, удостоверяющий личность законного представителя</w:t>
      </w:r>
      <w:r w:rsidR="00C54108" w:rsidRPr="002E168E">
        <w:rPr>
          <w:rFonts w:ascii="Times New Roman" w:hAnsi="Times New Roman"/>
          <w:sz w:val="24"/>
          <w:szCs w:val="24"/>
        </w:rPr>
        <w:t>;</w:t>
      </w:r>
    </w:p>
    <w:p w:rsidR="00506EBE" w:rsidRPr="002E168E" w:rsidRDefault="00506EBE" w:rsidP="00124341">
      <w:pPr>
        <w:pStyle w:val="afd"/>
        <w:numPr>
          <w:ilvl w:val="0"/>
          <w:numId w:val="44"/>
        </w:numPr>
        <w:tabs>
          <w:tab w:val="left" w:pos="851"/>
        </w:tabs>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Заявление;</w:t>
      </w:r>
    </w:p>
    <w:p w:rsidR="00506EBE" w:rsidRPr="002E168E" w:rsidRDefault="00506EBE" w:rsidP="00124341">
      <w:pPr>
        <w:pStyle w:val="afd"/>
        <w:numPr>
          <w:ilvl w:val="0"/>
          <w:numId w:val="44"/>
        </w:numPr>
        <w:tabs>
          <w:tab w:val="left" w:pos="851"/>
        </w:tabs>
        <w:spacing w:after="0" w:line="240" w:lineRule="auto"/>
        <w:ind w:left="0" w:firstLine="567"/>
        <w:jc w:val="both"/>
        <w:rPr>
          <w:rFonts w:ascii="Times New Roman" w:hAnsi="Times New Roman"/>
          <w:sz w:val="24"/>
          <w:szCs w:val="24"/>
        </w:rPr>
      </w:pPr>
      <w:r w:rsidRPr="002E168E">
        <w:rPr>
          <w:rFonts w:ascii="Times New Roman" w:hAnsi="Times New Roman"/>
          <w:sz w:val="24"/>
          <w:szCs w:val="24"/>
        </w:rPr>
        <w:lastRenderedPageBreak/>
        <w:t>Направление на медико-социальную экспертизу, выданное медицинской организацией, оказывающей лечебно-профилактическую помощь, по форме N 088/у-06, или направление на медико-социальную экспертизу, выданное органом, осуществляющим пенсионное обеспечение, органом социальной защиты населения, либо справка об отказе в направлении на медико-социальную экспертизу</w:t>
      </w:r>
      <w:r w:rsidR="00C54108" w:rsidRPr="002E168E">
        <w:rPr>
          <w:rFonts w:ascii="Times New Roman" w:hAnsi="Times New Roman"/>
          <w:color w:val="000000" w:themeColor="text1"/>
          <w:sz w:val="24"/>
          <w:szCs w:val="24"/>
        </w:rPr>
        <w:t>;</w:t>
      </w:r>
    </w:p>
    <w:p w:rsidR="00506EBE" w:rsidRDefault="00506EBE" w:rsidP="00124341">
      <w:pPr>
        <w:pStyle w:val="afd"/>
        <w:numPr>
          <w:ilvl w:val="0"/>
          <w:numId w:val="44"/>
        </w:numPr>
        <w:tabs>
          <w:tab w:val="left" w:pos="851"/>
        </w:tabs>
        <w:spacing w:after="0" w:line="240" w:lineRule="auto"/>
        <w:ind w:left="0" w:firstLine="567"/>
        <w:jc w:val="both"/>
        <w:rPr>
          <w:rFonts w:ascii="Times New Roman" w:hAnsi="Times New Roman"/>
          <w:sz w:val="24"/>
          <w:szCs w:val="24"/>
        </w:rPr>
      </w:pPr>
      <w:r w:rsidRPr="002E168E">
        <w:rPr>
          <w:rFonts w:ascii="Times New Roman" w:hAnsi="Times New Roman"/>
          <w:sz w:val="24"/>
          <w:szCs w:val="24"/>
        </w:rPr>
        <w:t>Сведения, представленные медицинской организацией, оказывающей лечебно-профилактическую помощь, подтверждающие наличие нарушения здоровья, которое приводило к стойким ограничениям жизнедеятельности (выписки, справки, результаты о</w:t>
      </w:r>
      <w:r w:rsidR="00C54108" w:rsidRPr="002E168E">
        <w:rPr>
          <w:rFonts w:ascii="Times New Roman" w:hAnsi="Times New Roman"/>
          <w:sz w:val="24"/>
          <w:szCs w:val="24"/>
        </w:rPr>
        <w:t>бследований, заключения врачей);</w:t>
      </w:r>
    </w:p>
    <w:p w:rsidR="00506EBE" w:rsidRPr="002E168E" w:rsidRDefault="00506EBE" w:rsidP="00124341">
      <w:pPr>
        <w:ind w:firstLine="567"/>
        <w:jc w:val="both"/>
      </w:pPr>
      <w:r w:rsidRPr="002E168E">
        <w:t>Исчерпывающий перечень закреплен в п.28 Приказе Минтруда России от 29.01.2014 N 59н "Об утверждении Административного регламента по предоставлению государственной услуги по проведению медико-социальной экспертизы"</w:t>
      </w:r>
    </w:p>
    <w:p w:rsidR="00C54108" w:rsidRPr="002E168E" w:rsidRDefault="00C54108" w:rsidP="00124341">
      <w:pPr>
        <w:ind w:firstLine="567"/>
        <w:jc w:val="both"/>
      </w:pPr>
    </w:p>
    <w:p w:rsidR="00506EBE" w:rsidRPr="002E168E" w:rsidRDefault="00506EBE" w:rsidP="00124341">
      <w:pPr>
        <w:ind w:firstLine="567"/>
        <w:jc w:val="both"/>
      </w:pPr>
      <w:r w:rsidRPr="002E168E">
        <w:t>В заявлении необходимо указать:</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Наименование федерального учреждения медико-социальной экспертизы, в которое подается заявление;</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Фамилия, имя, отчество (при наличии) получателя государственной услуги;</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Страховой номер индивидуального лицевого счета получателя государственной услуги в системе обязательного пенсионного страхования (при наличии);</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Адрес места жительства (места пребывания, места нахождения пенсионного дела инвалида, выехавшего на постоянное жительство за пределы Российской Федерации);</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Серия и номер документа, удостоверяющего личность, дата и место выдачи указанного документа;</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Просьба о проведении медико-социальной экспертизы и ее цели;</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Фамилия, имя, отчество (при наличии) законного или уполномоченного представителя получателя государственной услуги (при наличии);</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Информация о согласии (несогласии) на обработку персональных данных;</w:t>
      </w:r>
    </w:p>
    <w:p w:rsidR="00506EBE" w:rsidRPr="002E168E" w:rsidRDefault="00506EBE" w:rsidP="00124341">
      <w:pPr>
        <w:pStyle w:val="afd"/>
        <w:numPr>
          <w:ilvl w:val="0"/>
          <w:numId w:val="45"/>
        </w:numPr>
        <w:tabs>
          <w:tab w:val="left" w:pos="851"/>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Адрес электронной почты получателя государственной услуги (при наличии);</w:t>
      </w:r>
    </w:p>
    <w:p w:rsidR="00506EBE" w:rsidRPr="002E168E" w:rsidRDefault="00506EBE" w:rsidP="00124341">
      <w:pPr>
        <w:pStyle w:val="afd"/>
        <w:numPr>
          <w:ilvl w:val="0"/>
          <w:numId w:val="45"/>
        </w:numPr>
        <w:tabs>
          <w:tab w:val="left" w:pos="851"/>
          <w:tab w:val="left" w:pos="1134"/>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Дата подачи заявления.</w:t>
      </w:r>
    </w:p>
    <w:p w:rsidR="00506EBE" w:rsidRPr="002E168E" w:rsidRDefault="00506EBE" w:rsidP="00124341">
      <w:pPr>
        <w:pStyle w:val="afd"/>
        <w:numPr>
          <w:ilvl w:val="0"/>
          <w:numId w:val="45"/>
        </w:numPr>
        <w:tabs>
          <w:tab w:val="left" w:pos="851"/>
          <w:tab w:val="left" w:pos="1134"/>
        </w:tabs>
        <w:spacing w:after="160" w:line="259" w:lineRule="auto"/>
        <w:ind w:left="0" w:firstLine="567"/>
        <w:jc w:val="both"/>
        <w:rPr>
          <w:rFonts w:ascii="Times New Roman" w:hAnsi="Times New Roman"/>
          <w:sz w:val="24"/>
          <w:szCs w:val="24"/>
        </w:rPr>
      </w:pPr>
      <w:r w:rsidRPr="002E168E">
        <w:rPr>
          <w:rFonts w:ascii="Times New Roman" w:hAnsi="Times New Roman"/>
          <w:sz w:val="24"/>
          <w:szCs w:val="24"/>
        </w:rPr>
        <w:t>Подпись заявителя</w:t>
      </w:r>
    </w:p>
    <w:p w:rsidR="00DF58F7" w:rsidRPr="002E168E" w:rsidRDefault="00DF58F7" w:rsidP="00124341">
      <w:pPr>
        <w:ind w:firstLine="567"/>
        <w:jc w:val="both"/>
        <w:rPr>
          <w:i/>
        </w:rPr>
      </w:pPr>
      <w:r w:rsidRPr="002E168E">
        <w:rPr>
          <w:i/>
        </w:rPr>
        <w:t>Подача пакета документов</w:t>
      </w:r>
    </w:p>
    <w:p w:rsidR="000F2FF7" w:rsidRPr="002E168E" w:rsidRDefault="000F2FF7" w:rsidP="00124341">
      <w:pPr>
        <w:autoSpaceDE w:val="0"/>
        <w:autoSpaceDN w:val="0"/>
        <w:adjustRightInd w:val="0"/>
        <w:ind w:firstLine="567"/>
        <w:jc w:val="both"/>
      </w:pPr>
      <w:r w:rsidRPr="002E168E">
        <w:t xml:space="preserve">Заявление подается в бюро МСЭ по месту жительства, которое, как правило, и будет проводить экспертизу. Но есть исключения: </w:t>
      </w:r>
    </w:p>
    <w:p w:rsidR="000F2FF7" w:rsidRPr="002E168E" w:rsidRDefault="000F2FF7" w:rsidP="00124341">
      <w:pPr>
        <w:pStyle w:val="afd"/>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2E168E">
        <w:rPr>
          <w:rFonts w:ascii="Times New Roman" w:hAnsi="Times New Roman"/>
          <w:sz w:val="24"/>
          <w:szCs w:val="24"/>
        </w:rPr>
        <w:t xml:space="preserve">В </w:t>
      </w:r>
      <w:r w:rsidR="001946AB" w:rsidRPr="002E168E">
        <w:rPr>
          <w:rFonts w:ascii="Times New Roman" w:hAnsi="Times New Roman"/>
          <w:b/>
          <w:sz w:val="24"/>
          <w:szCs w:val="24"/>
        </w:rPr>
        <w:t>Г</w:t>
      </w:r>
      <w:r w:rsidRPr="002E168E">
        <w:rPr>
          <w:rFonts w:ascii="Times New Roman" w:hAnsi="Times New Roman"/>
          <w:b/>
          <w:sz w:val="24"/>
          <w:szCs w:val="24"/>
        </w:rPr>
        <w:t xml:space="preserve">лавном бюро </w:t>
      </w:r>
      <w:r w:rsidRPr="002E168E">
        <w:rPr>
          <w:rFonts w:ascii="Times New Roman" w:hAnsi="Times New Roman"/>
          <w:sz w:val="24"/>
          <w:szCs w:val="24"/>
        </w:rPr>
        <w:t>медико-социальная экспертиза гражданина проводится в случае обжалования им решения бюро, а также по направлению бюро в случаях, требующих специальных видов обследования.</w:t>
      </w:r>
    </w:p>
    <w:p w:rsidR="000F2FF7" w:rsidRPr="002E168E" w:rsidRDefault="000F2FF7" w:rsidP="00124341">
      <w:pPr>
        <w:pStyle w:val="afd"/>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2E168E">
        <w:rPr>
          <w:rFonts w:ascii="Times New Roman" w:hAnsi="Times New Roman"/>
          <w:sz w:val="24"/>
          <w:szCs w:val="24"/>
        </w:rPr>
        <w:t xml:space="preserve">В </w:t>
      </w:r>
      <w:r w:rsidRPr="002E168E">
        <w:rPr>
          <w:rFonts w:ascii="Times New Roman" w:hAnsi="Times New Roman"/>
          <w:b/>
          <w:sz w:val="24"/>
          <w:szCs w:val="24"/>
        </w:rPr>
        <w:t>Федеральном бюро</w:t>
      </w:r>
      <w:r w:rsidRPr="002E168E">
        <w:rPr>
          <w:rFonts w:ascii="Times New Roman" w:hAnsi="Times New Roman"/>
          <w:sz w:val="24"/>
          <w:szCs w:val="24"/>
        </w:rPr>
        <w:t xml:space="preserve"> медико-социальная экспертиза гражданина проводится в случае обжалования им решения главного бюро, а также по направлению главного бюро в случаях, требующих особо сложных специальных видов обследования.</w:t>
      </w:r>
    </w:p>
    <w:p w:rsidR="000F2FF7" w:rsidRPr="002E168E" w:rsidRDefault="000F2FF7" w:rsidP="00124341">
      <w:pPr>
        <w:pStyle w:val="afd"/>
        <w:numPr>
          <w:ilvl w:val="0"/>
          <w:numId w:val="17"/>
        </w:numPr>
        <w:autoSpaceDE w:val="0"/>
        <w:autoSpaceDN w:val="0"/>
        <w:adjustRightInd w:val="0"/>
        <w:spacing w:after="0" w:line="240" w:lineRule="auto"/>
        <w:ind w:left="0" w:firstLine="567"/>
        <w:jc w:val="both"/>
        <w:rPr>
          <w:rFonts w:ascii="Times New Roman" w:hAnsi="Times New Roman"/>
          <w:sz w:val="24"/>
          <w:szCs w:val="24"/>
        </w:rPr>
      </w:pPr>
      <w:r w:rsidRPr="002E168E">
        <w:rPr>
          <w:rFonts w:ascii="Times New Roman" w:hAnsi="Times New Roman"/>
          <w:sz w:val="24"/>
          <w:szCs w:val="24"/>
        </w:rPr>
        <w:t xml:space="preserve">Медико-социальная экспертиза может проводиться </w:t>
      </w:r>
      <w:r w:rsidRPr="002E168E">
        <w:rPr>
          <w:rFonts w:ascii="Times New Roman" w:hAnsi="Times New Roman"/>
          <w:b/>
          <w:sz w:val="24"/>
          <w:szCs w:val="24"/>
        </w:rPr>
        <w:t>на дому</w:t>
      </w:r>
      <w:r w:rsidRPr="002E168E">
        <w:rPr>
          <w:rFonts w:ascii="Times New Roman" w:hAnsi="Times New Roman"/>
          <w:sz w:val="24"/>
          <w:szCs w:val="24"/>
        </w:rPr>
        <w:t xml:space="preserve"> в случае, если гражданин не может явиться в бюро по состоянию здоровья, что подтверждается заключением организации, оказывающей лечебно-</w:t>
      </w:r>
      <w:r w:rsidRPr="002E168E">
        <w:rPr>
          <w:rFonts w:ascii="Times New Roman" w:hAnsi="Times New Roman"/>
          <w:sz w:val="24"/>
          <w:szCs w:val="24"/>
        </w:rPr>
        <w:lastRenderedPageBreak/>
        <w:t xml:space="preserve">профилактическую помощь, или </w:t>
      </w:r>
      <w:r w:rsidRPr="002E168E">
        <w:rPr>
          <w:rFonts w:ascii="Times New Roman" w:hAnsi="Times New Roman"/>
          <w:b/>
          <w:sz w:val="24"/>
          <w:szCs w:val="24"/>
        </w:rPr>
        <w:t>в стационаре</w:t>
      </w:r>
      <w:r w:rsidRPr="002E168E">
        <w:rPr>
          <w:rFonts w:ascii="Times New Roman" w:hAnsi="Times New Roman"/>
          <w:sz w:val="24"/>
          <w:szCs w:val="24"/>
        </w:rPr>
        <w:t>, где гражданин находится на лечении, или заочно по решению соответствующего бюро.</w:t>
      </w:r>
    </w:p>
    <w:p w:rsidR="009A5C73" w:rsidRPr="002E168E" w:rsidRDefault="000F2FF7" w:rsidP="00124341">
      <w:pPr>
        <w:autoSpaceDE w:val="0"/>
        <w:autoSpaceDN w:val="0"/>
        <w:adjustRightInd w:val="0"/>
        <w:ind w:firstLine="567"/>
        <w:jc w:val="both"/>
      </w:pPr>
      <w:r w:rsidRPr="002E168E">
        <w:t xml:space="preserve">Для проведения экспертизы специалисты бюро должны исследовать предоставленные документы, различные данные о ребенке, а также обследовать самого больного. Если по состоянию здоровья ребенок не может явиться в бюро, что должно быть подтверждено организацией, которая оказывает ему лечебно-профилактическую помощь, экспертиза может быть проведена на дому или в стационаре, где он находится на лечении. Экспертиза также может быть проведена заочно, без непосредственного обследования больного ребенка.  </w:t>
      </w:r>
    </w:p>
    <w:p w:rsidR="009A5C73" w:rsidRPr="002E168E" w:rsidRDefault="009A5C73" w:rsidP="00124341">
      <w:pPr>
        <w:ind w:firstLine="567"/>
        <w:jc w:val="both"/>
      </w:pPr>
      <w:r w:rsidRPr="002E168E">
        <w:t>Для проведения МСЭ на дому, в стационаре или заочно необходимо указать на это в заявлении</w:t>
      </w:r>
      <w:r w:rsidRPr="002E168E">
        <w:rPr>
          <w:rStyle w:val="aa"/>
        </w:rPr>
        <w:footnoteReference w:id="32"/>
      </w:r>
      <w:r w:rsidRPr="002E168E">
        <w:t>. Следует учитывать, что МСЭ проводится заочно исключительно по решению бюро МСЭ на основании представленных документов и доводов, изложенных в заявлении о проведении МСЭ, если представленных документов достаточно для вынесения заключения о наличии или отсутствии оснований для установления инвалидности</w:t>
      </w:r>
    </w:p>
    <w:p w:rsidR="000F2FF7" w:rsidRPr="002E168E" w:rsidRDefault="000F2FF7" w:rsidP="00124341">
      <w:pPr>
        <w:autoSpaceDE w:val="0"/>
        <w:autoSpaceDN w:val="0"/>
        <w:adjustRightInd w:val="0"/>
        <w:ind w:firstLine="567"/>
        <w:jc w:val="both"/>
      </w:pPr>
      <w:r w:rsidRPr="002E168E">
        <w:t xml:space="preserve">По результатам экспертизы могут потребоваться дополнительные обследования, о чем сообщат специалисты бюро, однако от них можно отказаться, тогда решение будет принято на основании имеющихся данных. </w:t>
      </w:r>
    </w:p>
    <w:p w:rsidR="00667F8D" w:rsidRPr="002E168E" w:rsidRDefault="00667F8D" w:rsidP="00124341">
      <w:pPr>
        <w:ind w:firstLine="567"/>
        <w:jc w:val="both"/>
      </w:pPr>
      <w:r w:rsidRPr="002E168E">
        <w:t xml:space="preserve">В случае невозможности подать документы лично, заявитель (законный представитель) может направить пакет документов заказным почтовым отправлением на адрес регионального бюро МСЭ. Почтовый адрес можно найти на сайте Главного бюро по МСЭ Вашего региона. </w:t>
      </w:r>
    </w:p>
    <w:p w:rsidR="00667F8D" w:rsidRPr="002E168E" w:rsidRDefault="00667F8D" w:rsidP="00124341">
      <w:pPr>
        <w:shd w:val="clear" w:color="auto" w:fill="FFFFFF"/>
        <w:ind w:firstLine="567"/>
        <w:jc w:val="both"/>
      </w:pPr>
      <w:r w:rsidRPr="002E168E">
        <w:t>Датой поступления заявления о предоставлении государственной услуги считается</w:t>
      </w:r>
      <w:bookmarkStart w:id="82" w:name="dst100203"/>
      <w:bookmarkEnd w:id="82"/>
      <w:r w:rsidRPr="002E168E">
        <w:t xml:space="preserve"> дата регистрации в бюро заявления о предоставлении государственной услуги и необходимых для предоставления государственной услуги документов.</w:t>
      </w:r>
    </w:p>
    <w:p w:rsidR="00667F8D" w:rsidRPr="002E168E" w:rsidRDefault="00667F8D" w:rsidP="00124341">
      <w:pPr>
        <w:ind w:firstLine="567"/>
        <w:jc w:val="both"/>
        <w:rPr>
          <w:shd w:val="clear" w:color="auto" w:fill="FFFFFF"/>
        </w:rPr>
      </w:pPr>
      <w:r w:rsidRPr="002E168E">
        <w:rPr>
          <w:shd w:val="clear" w:color="auto" w:fill="FFFFFF"/>
        </w:rPr>
        <w:t>Если заявление о предоставлении государственной услуги подано без необходимых документов, то данные документы должны быть представлены в течение 10 рабочих дней с момента подачи заявления. Срок предоставления государственной услуги в данном случае исчисляется с даты подачи необходимых документов. Датой подачи необходимых документов считается дата их регистрации в журнале регистрации входящей документации.</w:t>
      </w:r>
    </w:p>
    <w:p w:rsidR="00667F8D" w:rsidRPr="002E168E" w:rsidRDefault="00667F8D" w:rsidP="00124341">
      <w:pPr>
        <w:ind w:firstLine="567"/>
        <w:jc w:val="both"/>
        <w:rPr>
          <w:u w:val="single"/>
        </w:rPr>
      </w:pPr>
      <w:r w:rsidRPr="002E168E">
        <w:rPr>
          <w:shd w:val="clear" w:color="auto" w:fill="FFFFFF"/>
          <w:lang w:val="en-US"/>
        </w:rPr>
        <w:t>C</w:t>
      </w:r>
      <w:r w:rsidRPr="002E168E">
        <w:rPr>
          <w:shd w:val="clear" w:color="auto" w:fill="FFFFFF"/>
        </w:rPr>
        <w:t xml:space="preserve">рок предоставления государственной услуги в бюро (главном бюро, Федеральном бюро) не </w:t>
      </w:r>
      <w:r w:rsidRPr="002E168E">
        <w:rPr>
          <w:u w:val="single"/>
          <w:shd w:val="clear" w:color="auto" w:fill="FFFFFF"/>
        </w:rPr>
        <w:t xml:space="preserve">может превышать одного месяца с даты </w:t>
      </w:r>
      <w:proofErr w:type="spellStart"/>
      <w:r w:rsidRPr="002E168E">
        <w:rPr>
          <w:u w:val="single"/>
          <w:shd w:val="clear" w:color="auto" w:fill="FFFFFF"/>
        </w:rPr>
        <w:t>подачизаявления</w:t>
      </w:r>
      <w:proofErr w:type="spellEnd"/>
      <w:r w:rsidRPr="002E168E">
        <w:rPr>
          <w:shd w:val="clear" w:color="auto" w:fill="FFFFFF"/>
        </w:rPr>
        <w:t xml:space="preserve"> о предоставлении государственной услуги </w:t>
      </w:r>
      <w:r w:rsidRPr="002E168E">
        <w:rPr>
          <w:u w:val="single"/>
          <w:shd w:val="clear" w:color="auto" w:fill="FFFFFF"/>
        </w:rPr>
        <w:t>со всеми необходимыми документами.</w:t>
      </w:r>
    </w:p>
    <w:p w:rsidR="00667F8D" w:rsidRPr="002E168E" w:rsidRDefault="00667F8D" w:rsidP="00124341">
      <w:pPr>
        <w:ind w:firstLine="567"/>
        <w:jc w:val="both"/>
      </w:pPr>
      <w:r w:rsidRPr="002E168E">
        <w:t>Предоставление государственной услуги федеральными государственными учреждениями медико-социальной экспертизы осуществляется бесплатно. Взимание платы за предоставление услуг, которые являются необходимыми и обязательными для предоставления государственной услуги по установлению инвалидности, также не предусмотрено.</w:t>
      </w:r>
    </w:p>
    <w:p w:rsidR="007E7184" w:rsidRPr="002E168E" w:rsidRDefault="007E7184" w:rsidP="00124341">
      <w:pPr>
        <w:ind w:firstLine="567"/>
        <w:jc w:val="both"/>
      </w:pPr>
    </w:p>
    <w:p w:rsidR="007E7184" w:rsidRPr="002E168E" w:rsidRDefault="007E7184" w:rsidP="00124341">
      <w:pPr>
        <w:ind w:firstLine="567"/>
        <w:jc w:val="both"/>
        <w:rPr>
          <w:i/>
        </w:rPr>
      </w:pPr>
      <w:r w:rsidRPr="002E168E">
        <w:rPr>
          <w:i/>
        </w:rPr>
        <w:t>Получение приглашения для проведения МСЭ</w:t>
      </w:r>
    </w:p>
    <w:p w:rsidR="007E7184" w:rsidRPr="00124341" w:rsidRDefault="007E7184" w:rsidP="00124341">
      <w:pPr>
        <w:ind w:firstLine="567"/>
        <w:jc w:val="both"/>
        <w:rPr>
          <w:i/>
          <w:sz w:val="16"/>
          <w:szCs w:val="16"/>
        </w:rPr>
      </w:pPr>
    </w:p>
    <w:p w:rsidR="007E7184" w:rsidRPr="002E168E" w:rsidRDefault="007E7184" w:rsidP="00124341">
      <w:pPr>
        <w:shd w:val="clear" w:color="auto" w:fill="FFFFFF"/>
        <w:ind w:firstLine="567"/>
        <w:jc w:val="both"/>
      </w:pPr>
      <w:r w:rsidRPr="002E168E">
        <w:t xml:space="preserve">Специалисты бюро, уполномоченные на проведение медико-социальной экспертизы, по результатам рассмотрения документов, представленных заявителем, определяют дату проведения медико-социальной экспертизы, после чего направляют приглашение для проведения медико-социальной экспертизы, в котором указывают дату, время и место проведения медико-социальной экспертизы (адрес бюро, главного бюро, Федерального бюро, номер кабинета).  Приглашение получателю государственной услуги для проведения медико-социальной </w:t>
      </w:r>
      <w:r w:rsidRPr="002E168E">
        <w:lastRenderedPageBreak/>
        <w:t xml:space="preserve">экспертизы направляется не позднее 1 рабочего дня, следующего за днем принятия решения о дате проведения медико-социальной экспертизы. </w:t>
      </w:r>
    </w:p>
    <w:p w:rsidR="007E7184" w:rsidRPr="002E168E" w:rsidRDefault="007E7184" w:rsidP="00124341">
      <w:pPr>
        <w:shd w:val="clear" w:color="auto" w:fill="FFFFFF"/>
        <w:ind w:firstLine="567"/>
        <w:jc w:val="both"/>
      </w:pPr>
      <w:r w:rsidRPr="002E168E">
        <w:rPr>
          <w:shd w:val="clear" w:color="auto" w:fill="FFFFFF"/>
        </w:rPr>
        <w:t>С целью сокращения срока предоставления государственной услуги приглашение для проведения медико-социальной экспертизы с согласия получателя государственной услуги может быть передано в установленной форме, в том числе по каналам телефонной связи, включая мобильную связь, в том числе посредством направления коротких текстовых сообщений, либо заменено на талон, о чем на заявлении получателя государственной услуги должна быть сделана отметка с указанием даты и времени предоставления государственной услуги.</w:t>
      </w:r>
    </w:p>
    <w:p w:rsidR="007E7184" w:rsidRPr="002E168E" w:rsidRDefault="007E7184" w:rsidP="00124341">
      <w:pPr>
        <w:ind w:firstLine="567"/>
        <w:jc w:val="both"/>
      </w:pPr>
      <w:r w:rsidRPr="002E168E">
        <w:t>В случае принятия решения о возможности проведения МСЭ заочно или на дому заявитель также уведомляется об этом.</w:t>
      </w:r>
    </w:p>
    <w:p w:rsidR="00CE606C" w:rsidRPr="00124341" w:rsidRDefault="00CE606C" w:rsidP="00124341">
      <w:pPr>
        <w:ind w:firstLine="567"/>
        <w:jc w:val="both"/>
        <w:rPr>
          <w:sz w:val="16"/>
          <w:szCs w:val="16"/>
        </w:rPr>
      </w:pPr>
    </w:p>
    <w:p w:rsidR="00CE606C" w:rsidRPr="002E168E" w:rsidRDefault="00CE606C" w:rsidP="00124341">
      <w:pPr>
        <w:ind w:firstLine="567"/>
        <w:jc w:val="both"/>
        <w:rPr>
          <w:i/>
        </w:rPr>
      </w:pPr>
      <w:r w:rsidRPr="002E168E">
        <w:rPr>
          <w:i/>
        </w:rPr>
        <w:t>Проведение МСЭ</w:t>
      </w:r>
    </w:p>
    <w:p w:rsidR="00CE606C" w:rsidRPr="00124341" w:rsidRDefault="00CE606C" w:rsidP="00124341">
      <w:pPr>
        <w:ind w:firstLine="567"/>
        <w:jc w:val="both"/>
        <w:rPr>
          <w:sz w:val="16"/>
          <w:szCs w:val="16"/>
        </w:rPr>
      </w:pPr>
    </w:p>
    <w:p w:rsidR="00521303" w:rsidRPr="002E168E" w:rsidRDefault="00521303" w:rsidP="00124341">
      <w:pPr>
        <w:ind w:firstLine="567"/>
        <w:jc w:val="both"/>
      </w:pPr>
      <w:r w:rsidRPr="002E168E">
        <w:t xml:space="preserve">В соответствии с «Правилами признания лица инвалидом», утвержденных Постановлением Правительства Российской Федерации от 20 февраля 2006г </w:t>
      </w:r>
      <w:r w:rsidR="006F5454" w:rsidRPr="002E168E">
        <w:t>№</w:t>
      </w:r>
      <w:r w:rsidRPr="002E168E">
        <w:t xml:space="preserve"> 95 условиями признания гражданина инвалидом являются:</w:t>
      </w:r>
    </w:p>
    <w:p w:rsidR="00521303" w:rsidRPr="002E168E" w:rsidRDefault="00521303" w:rsidP="00124341">
      <w:pPr>
        <w:ind w:firstLine="567"/>
        <w:jc w:val="both"/>
      </w:pPr>
      <w:r w:rsidRPr="002E168E">
        <w:t>а) Нарушение здоровья со стойким расстройством функций организма, обусловленное заболеваниями, последствиями травм или дефектами;</w:t>
      </w:r>
    </w:p>
    <w:p w:rsidR="00521303" w:rsidRPr="002E168E" w:rsidRDefault="00521303" w:rsidP="00124341">
      <w:pPr>
        <w:ind w:firstLine="567"/>
        <w:jc w:val="both"/>
      </w:pPr>
      <w:r w:rsidRPr="002E168E">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521303" w:rsidRPr="002E168E" w:rsidRDefault="00521303" w:rsidP="00124341">
      <w:pPr>
        <w:ind w:firstLine="567"/>
        <w:jc w:val="both"/>
      </w:pPr>
      <w:r w:rsidRPr="002E168E">
        <w:t xml:space="preserve">в) Необходимость в мерах социальной защиты, включая реабилитацию и </w:t>
      </w:r>
      <w:proofErr w:type="spellStart"/>
      <w:r w:rsidRPr="002E168E">
        <w:t>абилитацию</w:t>
      </w:r>
      <w:proofErr w:type="spellEnd"/>
      <w:r w:rsidRPr="002E168E">
        <w:t>.</w:t>
      </w:r>
    </w:p>
    <w:p w:rsidR="00521303" w:rsidRPr="002E168E" w:rsidRDefault="00521303" w:rsidP="00124341">
      <w:pPr>
        <w:ind w:firstLine="567"/>
        <w:jc w:val="both"/>
      </w:pPr>
      <w:r w:rsidRPr="002E168E">
        <w:t>*</w:t>
      </w:r>
      <w:proofErr w:type="spellStart"/>
      <w:r w:rsidRPr="002E168E">
        <w:t>Абилитация</w:t>
      </w:r>
      <w:proofErr w:type="spellEnd"/>
      <w:r w:rsidRPr="002E168E">
        <w:t xml:space="preserve"> – формирование способностей к бытовой, социальной, трудовой и прочим видам деятельности.</w:t>
      </w:r>
    </w:p>
    <w:p w:rsidR="00521303" w:rsidRPr="00124341" w:rsidRDefault="00521303" w:rsidP="00124341">
      <w:pPr>
        <w:ind w:firstLine="567"/>
        <w:jc w:val="both"/>
        <w:rPr>
          <w:sz w:val="16"/>
          <w:szCs w:val="16"/>
        </w:rPr>
      </w:pPr>
    </w:p>
    <w:p w:rsidR="00521303" w:rsidRPr="002E168E" w:rsidRDefault="00521303" w:rsidP="00124341">
      <w:pPr>
        <w:ind w:firstLine="567"/>
        <w:jc w:val="both"/>
        <w:rPr>
          <w:u w:val="single"/>
        </w:rPr>
      </w:pPr>
      <w:r w:rsidRPr="002E168E">
        <w:rPr>
          <w:u w:val="single"/>
        </w:rPr>
        <w:t>Наличие одного из этих признаков не является условием, достаточным при признания лица инвалидом.</w:t>
      </w:r>
    </w:p>
    <w:p w:rsidR="00521303" w:rsidRPr="00124341" w:rsidRDefault="00521303" w:rsidP="00124341">
      <w:pPr>
        <w:shd w:val="clear" w:color="auto" w:fill="FFFFFF"/>
        <w:autoSpaceDE w:val="0"/>
        <w:autoSpaceDN w:val="0"/>
        <w:adjustRightInd w:val="0"/>
        <w:ind w:firstLine="567"/>
        <w:jc w:val="both"/>
        <w:rPr>
          <w:kern w:val="1"/>
          <w:sz w:val="16"/>
          <w:szCs w:val="16"/>
        </w:rPr>
      </w:pPr>
    </w:p>
    <w:p w:rsidR="00667F8D" w:rsidRPr="002E168E" w:rsidRDefault="00667F8D" w:rsidP="00124341">
      <w:pPr>
        <w:shd w:val="clear" w:color="auto" w:fill="FFFFFF"/>
        <w:ind w:firstLine="567"/>
        <w:jc w:val="both"/>
      </w:pPr>
      <w:r w:rsidRPr="002E168E">
        <w:t xml:space="preserve">Специалисты бюро, уполномоченные на проведение медико-социальной экспертизы, по результатам рассмотрения документов, представленных заявителем, определяют дату проведения медико-социальной экспертизы, после чего направляют приглашение для проведения медико-социальной экспертизы, в котором указывают дату, время и место проведения медико-социальной экспертизы (адрес бюро, главного бюро, Федерального бюро, номер кабинета). </w:t>
      </w:r>
      <w:bookmarkStart w:id="83" w:name="dst100274"/>
      <w:bookmarkStart w:id="84" w:name="dst100275"/>
      <w:bookmarkEnd w:id="83"/>
      <w:bookmarkEnd w:id="84"/>
      <w:r w:rsidRPr="002E168E">
        <w:t xml:space="preserve"> Приглашение получателю государственной услуги для проведения медико-социальной экспертизы направляется не позднее 1 рабочего дня, следующего за днем принятия решения о дате проведения медико-социальной экспертизы. </w:t>
      </w:r>
    </w:p>
    <w:p w:rsidR="00667F8D" w:rsidRPr="002E168E" w:rsidRDefault="00667F8D" w:rsidP="00124341">
      <w:pPr>
        <w:shd w:val="clear" w:color="auto" w:fill="FFFFFF"/>
        <w:ind w:firstLine="567"/>
        <w:jc w:val="both"/>
      </w:pPr>
      <w:r w:rsidRPr="002E168E">
        <w:rPr>
          <w:shd w:val="clear" w:color="auto" w:fill="FFFFFF"/>
        </w:rPr>
        <w:t>С целью сокращения срока предоставления государственной услуги приглашение для проведения медико-социальной экспертизы с согласия получателя государственной услуги может быть передано в установленной форме, в том числе по каналам телефонной связи, включая мобильную связь, в том числе посредством направления коротких текстовых сообщений, либо заменено на талон, о чем на заявлении получателя государственной услуги должна быть сделана отметка с указанием даты и времени предоставления государственной услуги.</w:t>
      </w:r>
    </w:p>
    <w:p w:rsidR="007B7043" w:rsidRPr="002E168E" w:rsidRDefault="00667F8D" w:rsidP="00124341">
      <w:pPr>
        <w:shd w:val="clear" w:color="auto" w:fill="FFFFFF"/>
        <w:autoSpaceDE w:val="0"/>
        <w:autoSpaceDN w:val="0"/>
        <w:adjustRightInd w:val="0"/>
        <w:ind w:firstLine="567"/>
        <w:jc w:val="both"/>
        <w:rPr>
          <w:kern w:val="1"/>
        </w:rPr>
      </w:pPr>
      <w:r w:rsidRPr="002E168E">
        <w:t>В случае принятия решения о возможности проведения МСЭ заочно или на дому заявитель также уведомляется об этом.</w:t>
      </w:r>
    </w:p>
    <w:p w:rsidR="000F2FF7" w:rsidRPr="002E168E" w:rsidRDefault="000F2FF7" w:rsidP="00124341">
      <w:pPr>
        <w:shd w:val="clear" w:color="auto" w:fill="FFFFFF"/>
        <w:autoSpaceDE w:val="0"/>
        <w:autoSpaceDN w:val="0"/>
        <w:adjustRightInd w:val="0"/>
        <w:ind w:firstLine="567"/>
        <w:jc w:val="both"/>
        <w:rPr>
          <w:kern w:val="1"/>
        </w:rPr>
      </w:pPr>
      <w:r w:rsidRPr="002E168E">
        <w:rPr>
          <w:kern w:val="1"/>
        </w:rPr>
        <w:t xml:space="preserve">Решение об отказе в признании инвалидом бюро МСЭ можно обжаловать в месячный срок на основании письменного заявления, поданного в бюро, проводившее медико-социальную экспертизу, либо в главное бюро МСЭ. Бюро, </w:t>
      </w:r>
      <w:r w:rsidRPr="002E168E">
        <w:rPr>
          <w:kern w:val="1"/>
        </w:rPr>
        <w:lastRenderedPageBreak/>
        <w:t>проводившее экспертизу, в трехдневный срок со дня получения заявления гражданина направляет его со всеми имеющимися документами в главное бюро МСЭ.  Главное бюро МСЭ не позднее 1 месяца со дня поступления заявления гражданина проводит медико-социальную экспертизу и на основании полученных результатов выносит соответствующее решение.</w:t>
      </w:r>
    </w:p>
    <w:p w:rsidR="0011206B" w:rsidRPr="002E168E" w:rsidRDefault="0011206B" w:rsidP="00124341">
      <w:pPr>
        <w:ind w:firstLine="567"/>
        <w:jc w:val="both"/>
      </w:pPr>
      <w:r w:rsidRPr="002E168E">
        <w:t>Срок предоставления государственной услуги по проведению медико-социальной экспертизы в бюро (главном бюро, Федеральном бюро) не может превышать одного месяца с даты подачи получателем государственной услуги заявления о предоставлении государственной услуги со всеми необходимыми документами.</w:t>
      </w:r>
    </w:p>
    <w:p w:rsidR="0011206B" w:rsidRPr="002E168E" w:rsidRDefault="0011206B" w:rsidP="00124341">
      <w:pPr>
        <w:ind w:firstLine="567"/>
        <w:jc w:val="both"/>
      </w:pPr>
      <w:r w:rsidRPr="002E168E">
        <w:t>Специалисты бюро изучают представленные документы, проводят анализ клинико-функциональных, социально-бытовых, профессионально-трудовых, психологических данных, проводят освидетельствование гражданина и на основе полученных документов и сведений, личного осмотра гражданина принимают решение о признании гражданина инвалидом, либо об отказе в признании его инвалидом.</w:t>
      </w:r>
    </w:p>
    <w:p w:rsidR="0011206B" w:rsidRPr="002E168E" w:rsidRDefault="0011206B" w:rsidP="00124341">
      <w:pPr>
        <w:ind w:firstLine="567"/>
        <w:jc w:val="both"/>
      </w:pPr>
      <w:r w:rsidRPr="002E168E">
        <w:t>Специалисты бюро в случаях, требующих специальных видов обследования гражданина, в целях установления структуры и степени ограничения, реабилитационного потенциала, а также получения иных дополнительных сведений, составляют программу дополнительного обследования, которая утверждается руководителем бюро. Указанная программа доводится до сведения гражданина, в доступной для него форме.</w:t>
      </w:r>
    </w:p>
    <w:p w:rsidR="00027D4F" w:rsidRPr="00124341" w:rsidRDefault="00027D4F" w:rsidP="00124341">
      <w:pPr>
        <w:ind w:firstLine="567"/>
        <w:jc w:val="both"/>
        <w:rPr>
          <w:sz w:val="16"/>
          <w:szCs w:val="16"/>
        </w:rPr>
      </w:pPr>
    </w:p>
    <w:p w:rsidR="00027D4F" w:rsidRPr="002E168E" w:rsidRDefault="00027D4F" w:rsidP="00124341">
      <w:pPr>
        <w:ind w:firstLine="567"/>
        <w:jc w:val="both"/>
        <w:rPr>
          <w:i/>
        </w:rPr>
      </w:pPr>
      <w:r w:rsidRPr="002E168E">
        <w:rPr>
          <w:i/>
        </w:rPr>
        <w:t>Принятие решения и подготовка документов по результатам МСЭ</w:t>
      </w:r>
    </w:p>
    <w:p w:rsidR="00027D4F" w:rsidRPr="00124341" w:rsidRDefault="00027D4F" w:rsidP="00124341">
      <w:pPr>
        <w:ind w:firstLine="567"/>
        <w:jc w:val="both"/>
        <w:rPr>
          <w:sz w:val="16"/>
          <w:szCs w:val="16"/>
        </w:rPr>
      </w:pPr>
    </w:p>
    <w:p w:rsidR="0011206B" w:rsidRPr="002E168E" w:rsidRDefault="0011206B" w:rsidP="00124341">
      <w:pPr>
        <w:ind w:firstLine="567"/>
        <w:jc w:val="both"/>
      </w:pPr>
      <w:r w:rsidRPr="002E168E">
        <w:t>Специалисты бюро, принимающие решение, принимают решение о признании гражданина инвалидом либо об отказе в признании его инвалидом простым большинством голосов.</w:t>
      </w:r>
    </w:p>
    <w:p w:rsidR="00027D4F" w:rsidRPr="002E168E" w:rsidRDefault="00027D4F" w:rsidP="00124341">
      <w:pPr>
        <w:ind w:firstLine="567"/>
        <w:jc w:val="both"/>
      </w:pPr>
      <w:r w:rsidRPr="002E168E">
        <w:t>Специалисты бюро выдают получателю государственной услуги, признанному инвалидом (его законному представителю), справку, подтверждающую факт установления инвалидности и индивидуальную программу реабилитации инвалида или индивидуальную программу реабилитации ребенка-инвалида, которую утверждает руководитель соответствующего бюро.</w:t>
      </w:r>
    </w:p>
    <w:p w:rsidR="00027D4F" w:rsidRPr="002E168E" w:rsidRDefault="00027D4F" w:rsidP="00124341">
      <w:pPr>
        <w:ind w:firstLine="567"/>
        <w:jc w:val="both"/>
      </w:pPr>
      <w:r w:rsidRPr="002E168E">
        <w:t>Выписку из акта освидетельствования гражданина, признанного инвалидом, специалисты бюро направляют в орган, осуществляющий пенсионное обеспечение гражданина, в 3-дневный срок со дня принятия решения о признании гражданина инвалидом.</w:t>
      </w:r>
    </w:p>
    <w:p w:rsidR="00027D4F" w:rsidRPr="002E168E" w:rsidRDefault="00027D4F" w:rsidP="00124341">
      <w:pPr>
        <w:ind w:firstLine="567"/>
        <w:jc w:val="both"/>
      </w:pPr>
      <w:r w:rsidRPr="002E168E">
        <w:t>Специалисты бюро, гражданину, не признанному инвалидом (лицу, представляющему его интересы) по его желанию выдают справку о результатах медико-социальной экспертизы.</w:t>
      </w:r>
    </w:p>
    <w:p w:rsidR="00027D4F" w:rsidRPr="002E168E" w:rsidRDefault="00027D4F" w:rsidP="00124341">
      <w:pPr>
        <w:ind w:firstLine="567"/>
        <w:jc w:val="both"/>
      </w:pPr>
      <w:r w:rsidRPr="002E168E">
        <w:t>Специалисты бюро, по письменному заявлению гражданина (лица, представляющего его интересы) выдают копию разделов акта медико-социальной экспертизы, отражающих состояние здоровья гражданина.</w:t>
      </w:r>
    </w:p>
    <w:p w:rsidR="00027D4F" w:rsidRPr="00124341" w:rsidRDefault="00027D4F" w:rsidP="00124341">
      <w:pPr>
        <w:ind w:firstLine="567"/>
        <w:jc w:val="both"/>
        <w:rPr>
          <w:sz w:val="16"/>
          <w:szCs w:val="16"/>
        </w:rPr>
      </w:pPr>
    </w:p>
    <w:p w:rsidR="00027D4F" w:rsidRPr="002E168E" w:rsidRDefault="00027D4F" w:rsidP="00124341">
      <w:pPr>
        <w:ind w:firstLine="567"/>
        <w:jc w:val="both"/>
        <w:rPr>
          <w:i/>
        </w:rPr>
      </w:pPr>
      <w:r w:rsidRPr="002E168E">
        <w:rPr>
          <w:i/>
        </w:rPr>
        <w:t xml:space="preserve">Обжалование решения МСЭ </w:t>
      </w:r>
    </w:p>
    <w:p w:rsidR="00027D4F" w:rsidRPr="00124341" w:rsidRDefault="00027D4F" w:rsidP="00124341">
      <w:pPr>
        <w:ind w:firstLine="567"/>
        <w:jc w:val="both"/>
        <w:rPr>
          <w:sz w:val="16"/>
          <w:szCs w:val="16"/>
        </w:rPr>
      </w:pPr>
    </w:p>
    <w:p w:rsidR="00C87719" w:rsidRPr="002E168E" w:rsidRDefault="00C87719" w:rsidP="00124341">
      <w:pPr>
        <w:ind w:firstLine="567"/>
        <w:jc w:val="both"/>
      </w:pPr>
      <w:r w:rsidRPr="002E168E">
        <w:t>Гражданин (его законный представитель) может обжаловать решение бюро в Главное бюро в месячный срок на основании письменного заявления, подаваемого в бюро, проводившее медико-социальную экспертизу, либо в главное бюро.</w:t>
      </w:r>
    </w:p>
    <w:p w:rsidR="00C87719" w:rsidRPr="002E168E" w:rsidRDefault="00C87719" w:rsidP="00124341">
      <w:pPr>
        <w:ind w:firstLine="567"/>
        <w:jc w:val="both"/>
      </w:pPr>
      <w:r w:rsidRPr="002E168E">
        <w:t>Главное бюро не позднее 1 месяца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C87719" w:rsidRPr="002E168E" w:rsidRDefault="00C87719" w:rsidP="00124341">
      <w:pPr>
        <w:ind w:firstLine="567"/>
        <w:jc w:val="both"/>
      </w:pPr>
      <w:r w:rsidRPr="002E168E">
        <w:lastRenderedPageBreak/>
        <w:t>Решение Главного бюро может быть обжаловано в месячный срок в Федеральное бюро на основании заявления, подаваемого гражданином (его законным представителем) в главное бюро, проводившее медико-социальную экспертизу, либо в Федеральное бюро.</w:t>
      </w:r>
    </w:p>
    <w:p w:rsidR="00C87719" w:rsidRPr="002E168E" w:rsidRDefault="00C87719" w:rsidP="00124341">
      <w:pPr>
        <w:ind w:firstLine="567"/>
        <w:jc w:val="both"/>
      </w:pPr>
      <w:r w:rsidRPr="002E168E">
        <w:t>Федеральное бюро не позднее 1 месяца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C87719" w:rsidRPr="002E168E" w:rsidRDefault="00C87719" w:rsidP="00124341">
      <w:pPr>
        <w:ind w:firstLine="567"/>
        <w:jc w:val="both"/>
      </w:pPr>
      <w:r w:rsidRPr="002E168E">
        <w:tab/>
        <w:t>Решения бюро, главного бюро, Федерального бюро могут быть обжалованы в суд гражданином (его законным представителем) в порядке, установленном законодательством Российской Федерации.</w:t>
      </w:r>
    </w:p>
    <w:p w:rsidR="000F2FF7" w:rsidRPr="002E168E" w:rsidRDefault="00950CEC" w:rsidP="000F2FF7">
      <w:pPr>
        <w:pStyle w:val="2"/>
        <w:jc w:val="center"/>
        <w:rPr>
          <w:rFonts w:ascii="Times New Roman" w:hAnsi="Times New Roman"/>
          <w:i w:val="0"/>
          <w:sz w:val="24"/>
          <w:szCs w:val="24"/>
        </w:rPr>
      </w:pPr>
      <w:bookmarkStart w:id="85" w:name="_Toc446856093"/>
      <w:r w:rsidRPr="002E168E">
        <w:rPr>
          <w:rFonts w:ascii="Times New Roman" w:hAnsi="Times New Roman"/>
          <w:i w:val="0"/>
          <w:sz w:val="24"/>
          <w:szCs w:val="24"/>
        </w:rPr>
        <w:t>5.4</w:t>
      </w:r>
      <w:r w:rsidR="000F2FF7" w:rsidRPr="002E168E">
        <w:rPr>
          <w:rFonts w:ascii="Times New Roman" w:hAnsi="Times New Roman"/>
          <w:i w:val="0"/>
          <w:sz w:val="24"/>
          <w:szCs w:val="24"/>
        </w:rPr>
        <w:t>. Срок, на который устанавливается инвалидность</w:t>
      </w:r>
      <w:bookmarkEnd w:id="85"/>
    </w:p>
    <w:p w:rsidR="000F2FF7" w:rsidRPr="002E168E" w:rsidRDefault="000F2FF7" w:rsidP="000F2FF7"/>
    <w:p w:rsidR="000F2FF7" w:rsidRPr="002E168E" w:rsidRDefault="000F2FF7" w:rsidP="000F2FF7">
      <w:pPr>
        <w:autoSpaceDE w:val="0"/>
        <w:autoSpaceDN w:val="0"/>
        <w:adjustRightInd w:val="0"/>
        <w:ind w:right="43" w:firstLine="567"/>
        <w:jc w:val="both"/>
        <w:rPr>
          <w:kern w:val="1"/>
        </w:rPr>
      </w:pPr>
      <w:r w:rsidRPr="002E168E">
        <w:rPr>
          <w:kern w:val="1"/>
        </w:rPr>
        <w:t>Категория "ребенок-инвалид" устанавливается на 1 год, либо на 2 года, либо на 5 лет либо до достижения ребенком возраста 18 лет</w:t>
      </w:r>
      <w:r w:rsidRPr="002E168E">
        <w:rPr>
          <w:kern w:val="1"/>
          <w:vertAlign w:val="superscript"/>
        </w:rPr>
        <w:footnoteReference w:id="33"/>
      </w:r>
      <w:r w:rsidRPr="002E168E">
        <w:rPr>
          <w:kern w:val="1"/>
        </w:rPr>
        <w:t xml:space="preserve">. </w:t>
      </w:r>
    </w:p>
    <w:p w:rsidR="000F2FF7" w:rsidRPr="002E168E" w:rsidRDefault="000F2FF7" w:rsidP="000F2FF7">
      <w:pPr>
        <w:autoSpaceDE w:val="0"/>
        <w:autoSpaceDN w:val="0"/>
        <w:adjustRightInd w:val="0"/>
        <w:ind w:right="43" w:firstLine="567"/>
        <w:jc w:val="both"/>
        <w:rPr>
          <w:kern w:val="1"/>
        </w:rPr>
      </w:pPr>
      <w:r w:rsidRPr="002E168E">
        <w:rPr>
          <w:kern w:val="1"/>
        </w:rPr>
        <w:t>По достижении совершеннолетия ребенок-инвалид проходит переосвидетельствование.</w:t>
      </w:r>
    </w:p>
    <w:p w:rsidR="000F2FF7" w:rsidRPr="002E168E" w:rsidRDefault="000F2FF7" w:rsidP="000F2FF7"/>
    <w:p w:rsidR="00512683" w:rsidRPr="002E168E" w:rsidRDefault="00512683" w:rsidP="00630067"/>
    <w:p w:rsidR="00630067" w:rsidRPr="002E168E" w:rsidRDefault="00630067" w:rsidP="00124341">
      <w:pPr>
        <w:pStyle w:val="1"/>
        <w:jc w:val="center"/>
        <w:rPr>
          <w:rFonts w:ascii="Times New Roman" w:hAnsi="Times New Roman"/>
        </w:rPr>
      </w:pPr>
      <w:bookmarkStart w:id="86" w:name="_Toc446856094"/>
      <w:r w:rsidRPr="002E168E">
        <w:rPr>
          <w:rFonts w:ascii="Times New Roman" w:hAnsi="Times New Roman"/>
        </w:rPr>
        <w:t>Глава 6. Индивидуальная программа реабилитации</w:t>
      </w:r>
      <w:bookmarkEnd w:id="86"/>
    </w:p>
    <w:p w:rsidR="00630067" w:rsidRPr="002E168E" w:rsidRDefault="00630067" w:rsidP="00630067"/>
    <w:p w:rsidR="00630067" w:rsidRPr="002E168E" w:rsidRDefault="00630067" w:rsidP="00124341">
      <w:pPr>
        <w:ind w:firstLine="567"/>
        <w:jc w:val="both"/>
      </w:pPr>
      <w:r w:rsidRPr="002E168E">
        <w:t>Для гражданина, признанного инвалидом, специалистами бюро разрабатывается индивидуальная программа реабилитации, которая утверждается руководителем соответствующего бюро.</w:t>
      </w:r>
    </w:p>
    <w:p w:rsidR="00630067" w:rsidRPr="002E168E" w:rsidRDefault="00630067" w:rsidP="00124341">
      <w:pPr>
        <w:ind w:firstLine="567"/>
        <w:jc w:val="both"/>
      </w:pPr>
      <w:r w:rsidRPr="002E168E">
        <w:t>Индивидуальная программа реабилитации инвалида (ребенка-инвалида)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w:t>
      </w:r>
    </w:p>
    <w:p w:rsidR="00E206E8" w:rsidRPr="002E168E" w:rsidRDefault="00E206E8" w:rsidP="00124341">
      <w:pPr>
        <w:autoSpaceDE w:val="0"/>
        <w:autoSpaceDN w:val="0"/>
        <w:adjustRightInd w:val="0"/>
        <w:ind w:firstLine="567"/>
        <w:contextualSpacing/>
        <w:jc w:val="both"/>
      </w:pPr>
      <w:r w:rsidRPr="002E168E">
        <w:t>Индивидуальная программа реабилитации обязательна для исполнения всеми органами государственной власти и организациями. В то же время, она носит рекомендательный характер: сам инвалид (или его представитель) может отказаться как от исполнения каких-то частей, так и ото всей программы реабилитации. При этом он теряет право на компенсацию стоимости тех услуг и средств, которые должны были быть предоставлены бесплатно.</w:t>
      </w:r>
    </w:p>
    <w:p w:rsidR="00C71E34" w:rsidRPr="00124341" w:rsidRDefault="00C71E34" w:rsidP="00124341">
      <w:pPr>
        <w:ind w:firstLine="567"/>
        <w:jc w:val="both"/>
      </w:pPr>
    </w:p>
    <w:p w:rsidR="00630067" w:rsidRPr="00124341" w:rsidRDefault="00630067" w:rsidP="00124341">
      <w:pPr>
        <w:pStyle w:val="afd"/>
        <w:shd w:val="clear" w:color="auto" w:fill="FFFFFF"/>
        <w:spacing w:after="0" w:line="240" w:lineRule="auto"/>
        <w:ind w:left="0" w:firstLine="567"/>
        <w:rPr>
          <w:rFonts w:ascii="Times New Roman" w:eastAsia="Times New Roman" w:hAnsi="Times New Roman"/>
          <w:sz w:val="24"/>
          <w:szCs w:val="24"/>
          <w:lang w:eastAsia="ru-RU"/>
        </w:rPr>
      </w:pPr>
      <w:r w:rsidRPr="00124341">
        <w:rPr>
          <w:rFonts w:ascii="Times New Roman" w:eastAsia="Times New Roman" w:hAnsi="Times New Roman"/>
          <w:sz w:val="24"/>
          <w:szCs w:val="24"/>
          <w:u w:val="single"/>
          <w:lang w:eastAsia="ru-RU"/>
        </w:rPr>
        <w:t>Реабилитационные мероприятия включают в себя</w:t>
      </w:r>
      <w:r w:rsidRPr="00124341">
        <w:rPr>
          <w:rFonts w:ascii="Times New Roman" w:eastAsia="Times New Roman" w:hAnsi="Times New Roman"/>
          <w:sz w:val="24"/>
          <w:szCs w:val="24"/>
          <w:lang w:eastAsia="ru-RU"/>
        </w:rPr>
        <w:t>:  </w:t>
      </w:r>
    </w:p>
    <w:p w:rsidR="00630067" w:rsidRPr="00124341" w:rsidRDefault="00630067" w:rsidP="00124341">
      <w:pPr>
        <w:pStyle w:val="afd"/>
        <w:numPr>
          <w:ilvl w:val="0"/>
          <w:numId w:val="36"/>
        </w:numPr>
        <w:shd w:val="clear" w:color="auto" w:fill="FFFFFF"/>
        <w:tabs>
          <w:tab w:val="left" w:pos="851"/>
        </w:tabs>
        <w:spacing w:after="0" w:line="240" w:lineRule="auto"/>
        <w:ind w:left="0" w:firstLine="567"/>
        <w:jc w:val="both"/>
        <w:rPr>
          <w:rFonts w:ascii="Times New Roman" w:hAnsi="Times New Roman"/>
          <w:sz w:val="24"/>
          <w:szCs w:val="24"/>
        </w:rPr>
      </w:pPr>
      <w:bookmarkStart w:id="87" w:name="dst100009"/>
      <w:bookmarkEnd w:id="87"/>
      <w:r w:rsidRPr="00124341">
        <w:rPr>
          <w:rFonts w:ascii="Times New Roman" w:hAnsi="Times New Roman"/>
          <w:sz w:val="24"/>
          <w:szCs w:val="24"/>
        </w:rPr>
        <w:t>Восстановительная терапия (включая лекарственное обеспечение при лечении заболевания, ставшего причиной инвалидности).</w:t>
      </w:r>
      <w:bookmarkStart w:id="88" w:name="dst100010"/>
      <w:bookmarkEnd w:id="88"/>
    </w:p>
    <w:p w:rsidR="00630067" w:rsidRPr="00124341" w:rsidRDefault="00630067" w:rsidP="00124341">
      <w:pPr>
        <w:pStyle w:val="afd"/>
        <w:numPr>
          <w:ilvl w:val="0"/>
          <w:numId w:val="36"/>
        </w:numPr>
        <w:shd w:val="clear" w:color="auto" w:fill="FFFFFF"/>
        <w:tabs>
          <w:tab w:val="left" w:pos="851"/>
        </w:tabs>
        <w:spacing w:after="0" w:line="240" w:lineRule="auto"/>
        <w:ind w:left="0" w:firstLine="567"/>
        <w:jc w:val="both"/>
        <w:rPr>
          <w:rFonts w:ascii="Times New Roman" w:hAnsi="Times New Roman"/>
          <w:sz w:val="24"/>
          <w:szCs w:val="24"/>
        </w:rPr>
      </w:pPr>
      <w:r w:rsidRPr="00124341">
        <w:rPr>
          <w:rFonts w:ascii="Times New Roman" w:hAnsi="Times New Roman"/>
          <w:sz w:val="24"/>
          <w:szCs w:val="24"/>
        </w:rPr>
        <w:t>Реконструктивная хирургия (включая лекарственное обеспечение при лечении заболевания, ставшего причиной инвалидности).</w:t>
      </w:r>
    </w:p>
    <w:p w:rsidR="00630067" w:rsidRPr="00124341" w:rsidRDefault="00630067" w:rsidP="00124341">
      <w:pPr>
        <w:pStyle w:val="afd"/>
        <w:numPr>
          <w:ilvl w:val="0"/>
          <w:numId w:val="36"/>
        </w:numPr>
        <w:shd w:val="clear" w:color="auto" w:fill="FFFFFF"/>
        <w:tabs>
          <w:tab w:val="left" w:pos="851"/>
        </w:tabs>
        <w:spacing w:after="0" w:line="240" w:lineRule="auto"/>
        <w:ind w:left="0" w:firstLine="567"/>
        <w:jc w:val="both"/>
        <w:rPr>
          <w:rFonts w:ascii="Times New Roman" w:hAnsi="Times New Roman"/>
          <w:sz w:val="24"/>
          <w:szCs w:val="24"/>
        </w:rPr>
      </w:pPr>
      <w:bookmarkStart w:id="89" w:name="dst100057"/>
      <w:bookmarkEnd w:id="89"/>
      <w:r w:rsidRPr="00124341">
        <w:rPr>
          <w:rFonts w:ascii="Times New Roman" w:hAnsi="Times New Roman"/>
          <w:sz w:val="24"/>
          <w:szCs w:val="24"/>
        </w:rPr>
        <w:t>Санаторно-курортное лечение, предоставляемое при оказании государственной социальной помощи в виде набора социальных услуг.</w:t>
      </w:r>
    </w:p>
    <w:p w:rsidR="00630067" w:rsidRPr="00124341" w:rsidRDefault="00630067" w:rsidP="00124341">
      <w:pPr>
        <w:pStyle w:val="afd"/>
        <w:numPr>
          <w:ilvl w:val="0"/>
          <w:numId w:val="36"/>
        </w:numPr>
        <w:shd w:val="clear" w:color="auto" w:fill="FFFFFF"/>
        <w:tabs>
          <w:tab w:val="left" w:pos="851"/>
        </w:tabs>
        <w:spacing w:after="0" w:line="240" w:lineRule="auto"/>
        <w:ind w:left="0" w:firstLine="567"/>
        <w:jc w:val="both"/>
        <w:rPr>
          <w:rFonts w:ascii="Times New Roman" w:hAnsi="Times New Roman"/>
          <w:sz w:val="24"/>
          <w:szCs w:val="24"/>
        </w:rPr>
      </w:pPr>
      <w:bookmarkStart w:id="90" w:name="dst100012"/>
      <w:bookmarkEnd w:id="90"/>
      <w:r w:rsidRPr="00124341">
        <w:rPr>
          <w:rFonts w:ascii="Times New Roman" w:hAnsi="Times New Roman"/>
          <w:sz w:val="24"/>
          <w:szCs w:val="24"/>
        </w:rPr>
        <w:t xml:space="preserve">Протезирование и </w:t>
      </w:r>
      <w:proofErr w:type="spellStart"/>
      <w:r w:rsidRPr="00124341">
        <w:rPr>
          <w:rFonts w:ascii="Times New Roman" w:hAnsi="Times New Roman"/>
          <w:sz w:val="24"/>
          <w:szCs w:val="24"/>
        </w:rPr>
        <w:t>ортезирование</w:t>
      </w:r>
      <w:proofErr w:type="spellEnd"/>
      <w:r w:rsidRPr="00124341">
        <w:rPr>
          <w:rFonts w:ascii="Times New Roman" w:hAnsi="Times New Roman"/>
          <w:sz w:val="24"/>
          <w:szCs w:val="24"/>
        </w:rPr>
        <w:t>, предоставление слуховых аппаратов.</w:t>
      </w:r>
    </w:p>
    <w:p w:rsidR="00630067" w:rsidRPr="00124341" w:rsidRDefault="00630067" w:rsidP="00124341">
      <w:pPr>
        <w:pStyle w:val="afd"/>
        <w:numPr>
          <w:ilvl w:val="0"/>
          <w:numId w:val="36"/>
        </w:numPr>
        <w:shd w:val="clear" w:color="auto" w:fill="FFFFFF"/>
        <w:tabs>
          <w:tab w:val="left" w:pos="851"/>
        </w:tabs>
        <w:spacing w:after="0" w:line="240" w:lineRule="auto"/>
        <w:ind w:left="0" w:firstLine="567"/>
        <w:jc w:val="both"/>
        <w:rPr>
          <w:rFonts w:ascii="Times New Roman" w:hAnsi="Times New Roman"/>
          <w:sz w:val="24"/>
          <w:szCs w:val="24"/>
        </w:rPr>
      </w:pPr>
      <w:bookmarkStart w:id="91" w:name="dst100013"/>
      <w:bookmarkEnd w:id="91"/>
      <w:r w:rsidRPr="00124341">
        <w:rPr>
          <w:rFonts w:ascii="Times New Roman" w:hAnsi="Times New Roman"/>
          <w:sz w:val="24"/>
          <w:szCs w:val="24"/>
        </w:rPr>
        <w:t>Обеспечение профессиональной ориентации инвалидов (профессиональное обучение, переобучение, повышение квалификации).</w:t>
      </w:r>
    </w:p>
    <w:p w:rsidR="00630067" w:rsidRPr="00124341" w:rsidRDefault="00630067" w:rsidP="00124341">
      <w:pPr>
        <w:pStyle w:val="afd"/>
        <w:shd w:val="clear" w:color="auto" w:fill="FFFFFF"/>
        <w:spacing w:after="0" w:line="240" w:lineRule="auto"/>
        <w:ind w:left="0" w:firstLine="567"/>
        <w:rPr>
          <w:rFonts w:ascii="Times New Roman" w:eastAsia="Times New Roman" w:hAnsi="Times New Roman"/>
          <w:sz w:val="24"/>
          <w:szCs w:val="24"/>
          <w:lang w:eastAsia="ru-RU"/>
        </w:rPr>
      </w:pPr>
      <w:bookmarkStart w:id="92" w:name="dst100038"/>
      <w:bookmarkEnd w:id="92"/>
    </w:p>
    <w:p w:rsidR="00630067" w:rsidRPr="00124341" w:rsidRDefault="00630067" w:rsidP="00124341">
      <w:pPr>
        <w:pStyle w:val="afd"/>
        <w:shd w:val="clear" w:color="auto" w:fill="FFFFFF"/>
        <w:spacing w:after="0" w:line="240" w:lineRule="auto"/>
        <w:ind w:left="0" w:firstLine="567"/>
        <w:rPr>
          <w:rFonts w:ascii="Times New Roman" w:eastAsia="Times New Roman" w:hAnsi="Times New Roman"/>
          <w:sz w:val="24"/>
          <w:szCs w:val="24"/>
          <w:u w:val="single"/>
          <w:lang w:eastAsia="ru-RU"/>
        </w:rPr>
      </w:pPr>
      <w:r w:rsidRPr="00124341">
        <w:rPr>
          <w:rFonts w:ascii="Times New Roman" w:eastAsia="Times New Roman" w:hAnsi="Times New Roman"/>
          <w:sz w:val="24"/>
          <w:szCs w:val="24"/>
          <w:u w:val="single"/>
          <w:lang w:eastAsia="ru-RU"/>
        </w:rPr>
        <w:t>Технические средства реабилитации:</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3" w:name="dst100039"/>
      <w:bookmarkEnd w:id="93"/>
      <w:r w:rsidRPr="00124341">
        <w:rPr>
          <w:rFonts w:ascii="Times New Roman" w:hAnsi="Times New Roman"/>
          <w:sz w:val="24"/>
          <w:szCs w:val="24"/>
        </w:rPr>
        <w:t>Трости опорные и тактильные, костыли, опоры, поручни.</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4" w:name="dst100040"/>
      <w:bookmarkEnd w:id="94"/>
      <w:r w:rsidRPr="00124341">
        <w:rPr>
          <w:rFonts w:ascii="Times New Roman" w:hAnsi="Times New Roman"/>
          <w:sz w:val="24"/>
          <w:szCs w:val="24"/>
        </w:rPr>
        <w:t>Кресла-коляски с ручным приводом (комнатные, прогулочные, активного типа), с электроприводом, малогабаритные.</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5" w:name="dst2"/>
      <w:bookmarkEnd w:id="95"/>
      <w:r w:rsidRPr="00124341">
        <w:rPr>
          <w:rFonts w:ascii="Times New Roman" w:hAnsi="Times New Roman"/>
          <w:sz w:val="24"/>
          <w:szCs w:val="24"/>
        </w:rPr>
        <w:t xml:space="preserve">Протезы и </w:t>
      </w:r>
      <w:proofErr w:type="spellStart"/>
      <w:r w:rsidRPr="00124341">
        <w:rPr>
          <w:rFonts w:ascii="Times New Roman" w:hAnsi="Times New Roman"/>
          <w:sz w:val="24"/>
          <w:szCs w:val="24"/>
        </w:rPr>
        <w:t>ортезы</w:t>
      </w:r>
      <w:proofErr w:type="spellEnd"/>
      <w:r w:rsidRPr="00124341">
        <w:rPr>
          <w:rFonts w:ascii="Times New Roman" w:hAnsi="Times New Roman"/>
          <w:sz w:val="24"/>
          <w:szCs w:val="24"/>
        </w:rPr>
        <w:t>.</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6" w:name="dst100042"/>
      <w:bookmarkEnd w:id="96"/>
      <w:r w:rsidRPr="00124341">
        <w:rPr>
          <w:rFonts w:ascii="Times New Roman" w:hAnsi="Times New Roman"/>
          <w:sz w:val="24"/>
          <w:szCs w:val="24"/>
        </w:rPr>
        <w:t>Ортопедическая обувь.</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7" w:name="dst100043"/>
      <w:bookmarkEnd w:id="97"/>
      <w:proofErr w:type="spellStart"/>
      <w:r w:rsidRPr="00124341">
        <w:rPr>
          <w:rFonts w:ascii="Times New Roman" w:hAnsi="Times New Roman"/>
          <w:sz w:val="24"/>
          <w:szCs w:val="24"/>
        </w:rPr>
        <w:t>Противопролежневые</w:t>
      </w:r>
      <w:proofErr w:type="spellEnd"/>
      <w:r w:rsidRPr="00124341">
        <w:rPr>
          <w:rFonts w:ascii="Times New Roman" w:hAnsi="Times New Roman"/>
          <w:sz w:val="24"/>
          <w:szCs w:val="24"/>
        </w:rPr>
        <w:t xml:space="preserve"> матрацы и подушки.</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8" w:name="dst100044"/>
      <w:bookmarkEnd w:id="98"/>
      <w:r w:rsidRPr="00124341">
        <w:rPr>
          <w:rFonts w:ascii="Times New Roman" w:hAnsi="Times New Roman"/>
          <w:sz w:val="24"/>
          <w:szCs w:val="24"/>
        </w:rPr>
        <w:t>Приспособления для одевания, раздевания и захвата предметов.</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99" w:name="dst100045"/>
      <w:bookmarkEnd w:id="99"/>
      <w:r w:rsidRPr="00124341">
        <w:rPr>
          <w:rFonts w:ascii="Times New Roman" w:hAnsi="Times New Roman"/>
          <w:sz w:val="24"/>
          <w:szCs w:val="24"/>
        </w:rPr>
        <w:t>Специальная одежда.</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100" w:name="dst100046"/>
      <w:bookmarkEnd w:id="100"/>
      <w:r w:rsidRPr="00124341">
        <w:rPr>
          <w:rFonts w:ascii="Times New Roman" w:hAnsi="Times New Roman"/>
          <w:sz w:val="24"/>
          <w:szCs w:val="24"/>
        </w:rPr>
        <w:t>Специальные устройства для чтения "говорящих книг", для оптической коррекции слабовидения.</w:t>
      </w:r>
    </w:p>
    <w:p w:rsidR="00630067" w:rsidRPr="00124341" w:rsidRDefault="00630067" w:rsidP="00124341">
      <w:pPr>
        <w:pStyle w:val="afd"/>
        <w:numPr>
          <w:ilvl w:val="0"/>
          <w:numId w:val="46"/>
        </w:numPr>
        <w:shd w:val="clear" w:color="auto" w:fill="FFFFFF"/>
        <w:tabs>
          <w:tab w:val="left" w:pos="851"/>
        </w:tabs>
        <w:spacing w:after="0" w:line="240" w:lineRule="auto"/>
        <w:ind w:left="0" w:firstLine="567"/>
        <w:jc w:val="both"/>
        <w:rPr>
          <w:rFonts w:ascii="Times New Roman" w:hAnsi="Times New Roman"/>
          <w:sz w:val="24"/>
          <w:szCs w:val="24"/>
        </w:rPr>
      </w:pPr>
      <w:bookmarkStart w:id="101" w:name="dst100047"/>
      <w:bookmarkEnd w:id="101"/>
      <w:r w:rsidRPr="00124341">
        <w:rPr>
          <w:rFonts w:ascii="Times New Roman" w:hAnsi="Times New Roman"/>
          <w:sz w:val="24"/>
          <w:szCs w:val="24"/>
        </w:rPr>
        <w:t>Собаки-проводники с комплектом снаряжения.</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2" w:name="dst100048"/>
      <w:bookmarkEnd w:id="102"/>
      <w:r w:rsidRPr="00124341">
        <w:rPr>
          <w:rFonts w:ascii="Times New Roman" w:hAnsi="Times New Roman"/>
          <w:sz w:val="24"/>
          <w:szCs w:val="24"/>
        </w:rPr>
        <w:t>Медицинские термометры и тонометры с речевым выходом.</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3" w:name="dst100049"/>
      <w:bookmarkEnd w:id="103"/>
      <w:r w:rsidRPr="00124341">
        <w:rPr>
          <w:rFonts w:ascii="Times New Roman" w:hAnsi="Times New Roman"/>
          <w:sz w:val="24"/>
          <w:szCs w:val="24"/>
        </w:rPr>
        <w:t>Сигнализаторы звука световые и вибрационные.</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4" w:name="dst100050"/>
      <w:bookmarkEnd w:id="104"/>
      <w:r w:rsidRPr="00124341">
        <w:rPr>
          <w:rFonts w:ascii="Times New Roman" w:hAnsi="Times New Roman"/>
          <w:sz w:val="24"/>
          <w:szCs w:val="24"/>
        </w:rPr>
        <w:t>Слуховые аппараты, в том числе с ушными вкладышами индивидуального изготовления.</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5" w:name="dst100051"/>
      <w:bookmarkEnd w:id="105"/>
      <w:r w:rsidRPr="00124341">
        <w:rPr>
          <w:rFonts w:ascii="Times New Roman" w:hAnsi="Times New Roman"/>
          <w:sz w:val="24"/>
          <w:szCs w:val="24"/>
        </w:rPr>
        <w:t>Телевизоры с телетекстом для приема программ со скрытыми субтитрами.</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6" w:name="dst100052"/>
      <w:bookmarkEnd w:id="106"/>
      <w:r w:rsidRPr="00124341">
        <w:rPr>
          <w:rFonts w:ascii="Times New Roman" w:hAnsi="Times New Roman"/>
          <w:sz w:val="24"/>
          <w:szCs w:val="24"/>
        </w:rPr>
        <w:t>Телефонные устройства с текстовым выходом.</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7" w:name="dst100053"/>
      <w:bookmarkEnd w:id="107"/>
      <w:proofErr w:type="spellStart"/>
      <w:r w:rsidRPr="00124341">
        <w:rPr>
          <w:rFonts w:ascii="Times New Roman" w:hAnsi="Times New Roman"/>
          <w:sz w:val="24"/>
          <w:szCs w:val="24"/>
        </w:rPr>
        <w:t>Голосообразующие</w:t>
      </w:r>
      <w:proofErr w:type="spellEnd"/>
      <w:r w:rsidRPr="00124341">
        <w:rPr>
          <w:rFonts w:ascii="Times New Roman" w:hAnsi="Times New Roman"/>
          <w:sz w:val="24"/>
          <w:szCs w:val="24"/>
        </w:rPr>
        <w:t xml:space="preserve"> аппараты.</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8" w:name="dst100054"/>
      <w:bookmarkEnd w:id="108"/>
      <w:r w:rsidRPr="00124341">
        <w:rPr>
          <w:rFonts w:ascii="Times New Roman" w:hAnsi="Times New Roman"/>
          <w:sz w:val="24"/>
          <w:szCs w:val="24"/>
        </w:rPr>
        <w:t>Специальные средства при нарушениях функций выделения (моче- и калоприемники).</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09" w:name="dst100055"/>
      <w:bookmarkEnd w:id="109"/>
      <w:r w:rsidRPr="00124341">
        <w:rPr>
          <w:rFonts w:ascii="Times New Roman" w:hAnsi="Times New Roman"/>
          <w:sz w:val="24"/>
          <w:szCs w:val="24"/>
        </w:rPr>
        <w:t>Абсорбирующее белье, подгузники.</w:t>
      </w:r>
    </w:p>
    <w:p w:rsidR="00630067" w:rsidRPr="00124341" w:rsidRDefault="00630067" w:rsidP="00124341">
      <w:pPr>
        <w:pStyle w:val="afd"/>
        <w:numPr>
          <w:ilvl w:val="0"/>
          <w:numId w:val="46"/>
        </w:numPr>
        <w:shd w:val="clear" w:color="auto" w:fill="FFFFFF"/>
        <w:tabs>
          <w:tab w:val="left" w:pos="993"/>
        </w:tabs>
        <w:spacing w:after="0" w:line="240" w:lineRule="auto"/>
        <w:ind w:left="0" w:firstLine="567"/>
        <w:jc w:val="both"/>
        <w:rPr>
          <w:rFonts w:ascii="Times New Roman" w:hAnsi="Times New Roman"/>
          <w:sz w:val="24"/>
          <w:szCs w:val="24"/>
        </w:rPr>
      </w:pPr>
      <w:bookmarkStart w:id="110" w:name="dst100056"/>
      <w:bookmarkEnd w:id="110"/>
      <w:r w:rsidRPr="00124341">
        <w:rPr>
          <w:rFonts w:ascii="Times New Roman" w:hAnsi="Times New Roman"/>
          <w:sz w:val="24"/>
          <w:szCs w:val="24"/>
        </w:rPr>
        <w:t>Кресла-стулья с санитарным оснащением.</w:t>
      </w:r>
    </w:p>
    <w:p w:rsidR="00630067" w:rsidRPr="00124341" w:rsidRDefault="00630067" w:rsidP="00124341">
      <w:pPr>
        <w:pStyle w:val="afd"/>
        <w:shd w:val="clear" w:color="auto" w:fill="FFFFFF"/>
        <w:spacing w:after="0" w:line="240" w:lineRule="auto"/>
        <w:ind w:left="0" w:firstLine="567"/>
        <w:jc w:val="both"/>
        <w:rPr>
          <w:rFonts w:ascii="Times New Roman" w:eastAsia="Times New Roman" w:hAnsi="Times New Roman"/>
          <w:sz w:val="24"/>
          <w:szCs w:val="24"/>
          <w:lang w:eastAsia="ru-RU"/>
        </w:rPr>
      </w:pPr>
      <w:r w:rsidRPr="00124341">
        <w:rPr>
          <w:rFonts w:ascii="Times New Roman" w:eastAsia="Times New Roman" w:hAnsi="Times New Roman"/>
          <w:sz w:val="24"/>
          <w:szCs w:val="24"/>
          <w:lang w:eastAsia="ru-RU"/>
        </w:rPr>
        <w:lastRenderedPageBreak/>
        <w:t> </w:t>
      </w:r>
    </w:p>
    <w:p w:rsidR="00630067" w:rsidRPr="00124341" w:rsidRDefault="00630067" w:rsidP="00124341">
      <w:pPr>
        <w:shd w:val="clear" w:color="auto" w:fill="FFFFFF"/>
        <w:ind w:firstLine="567"/>
        <w:rPr>
          <w:u w:val="single"/>
        </w:rPr>
      </w:pPr>
      <w:bookmarkStart w:id="111" w:name="dst100033"/>
      <w:bookmarkEnd w:id="111"/>
      <w:r w:rsidRPr="00124341">
        <w:rPr>
          <w:u w:val="single"/>
        </w:rPr>
        <w:t>Услуги:</w:t>
      </w:r>
    </w:p>
    <w:p w:rsidR="00630067" w:rsidRPr="00124341" w:rsidRDefault="005E7170" w:rsidP="005E7170">
      <w:pPr>
        <w:pStyle w:val="afd"/>
        <w:shd w:val="clear" w:color="auto" w:fill="FFFFFF"/>
        <w:tabs>
          <w:tab w:val="left" w:pos="851"/>
        </w:tabs>
        <w:spacing w:after="0" w:line="240" w:lineRule="auto"/>
        <w:ind w:left="567"/>
        <w:jc w:val="both"/>
        <w:rPr>
          <w:rFonts w:ascii="Times New Roman" w:hAnsi="Times New Roman"/>
          <w:sz w:val="24"/>
          <w:szCs w:val="24"/>
        </w:rPr>
      </w:pPr>
      <w:bookmarkStart w:id="112" w:name="dst100034"/>
      <w:bookmarkEnd w:id="112"/>
      <w:r>
        <w:rPr>
          <w:rFonts w:ascii="Times New Roman" w:hAnsi="Times New Roman"/>
          <w:sz w:val="24"/>
          <w:szCs w:val="24"/>
        </w:rPr>
        <w:t xml:space="preserve">1. </w:t>
      </w:r>
      <w:r w:rsidR="00630067" w:rsidRPr="00124341">
        <w:rPr>
          <w:rFonts w:ascii="Times New Roman" w:hAnsi="Times New Roman"/>
          <w:sz w:val="24"/>
          <w:szCs w:val="24"/>
        </w:rPr>
        <w:t>Ремонт технических средств реабилитации, включая протезно-ортопедические изделия.</w:t>
      </w:r>
    </w:p>
    <w:p w:rsidR="00630067" w:rsidRPr="00124341" w:rsidRDefault="005E7170" w:rsidP="005E7170">
      <w:pPr>
        <w:pStyle w:val="afd"/>
        <w:shd w:val="clear" w:color="auto" w:fill="FFFFFF"/>
        <w:tabs>
          <w:tab w:val="left" w:pos="851"/>
        </w:tabs>
        <w:spacing w:after="0" w:line="240" w:lineRule="auto"/>
        <w:ind w:left="0" w:firstLine="567"/>
        <w:jc w:val="both"/>
        <w:rPr>
          <w:rFonts w:ascii="Times New Roman" w:hAnsi="Times New Roman"/>
          <w:sz w:val="24"/>
          <w:szCs w:val="24"/>
        </w:rPr>
      </w:pPr>
      <w:bookmarkStart w:id="113" w:name="dst100035"/>
      <w:bookmarkEnd w:id="113"/>
      <w:r>
        <w:rPr>
          <w:rFonts w:ascii="Times New Roman" w:hAnsi="Times New Roman"/>
          <w:sz w:val="24"/>
          <w:szCs w:val="24"/>
        </w:rPr>
        <w:t xml:space="preserve">2. </w:t>
      </w:r>
      <w:r w:rsidR="00630067" w:rsidRPr="00124341">
        <w:rPr>
          <w:rFonts w:ascii="Times New Roman" w:hAnsi="Times New Roman"/>
          <w:sz w:val="24"/>
          <w:szCs w:val="24"/>
        </w:rPr>
        <w:t>Содержание и ветеринарное обслуживание собак-проводников (путем выплаты ежегодной денежной компенсации).</w:t>
      </w:r>
    </w:p>
    <w:p w:rsidR="00630067" w:rsidRPr="00124341" w:rsidRDefault="005E7170" w:rsidP="005E7170">
      <w:pPr>
        <w:pStyle w:val="afd"/>
        <w:shd w:val="clear" w:color="auto" w:fill="FFFFFF"/>
        <w:tabs>
          <w:tab w:val="left" w:pos="851"/>
        </w:tabs>
        <w:spacing w:after="0" w:line="240" w:lineRule="auto"/>
        <w:ind w:left="0" w:firstLine="567"/>
        <w:jc w:val="both"/>
        <w:rPr>
          <w:rFonts w:ascii="Times New Roman" w:hAnsi="Times New Roman"/>
          <w:sz w:val="24"/>
          <w:szCs w:val="24"/>
        </w:rPr>
      </w:pPr>
      <w:bookmarkStart w:id="114" w:name="dst1"/>
      <w:bookmarkEnd w:id="114"/>
      <w:r>
        <w:rPr>
          <w:rFonts w:ascii="Times New Roman" w:hAnsi="Times New Roman"/>
          <w:sz w:val="24"/>
          <w:szCs w:val="24"/>
        </w:rPr>
        <w:t xml:space="preserve">3. </w:t>
      </w:r>
      <w:r w:rsidR="00630067" w:rsidRPr="00124341">
        <w:rPr>
          <w:rFonts w:ascii="Times New Roman" w:hAnsi="Times New Roman"/>
          <w:sz w:val="24"/>
          <w:szCs w:val="24"/>
        </w:rPr>
        <w:t>Предоставление услуг по переводу русского жестового языка (</w:t>
      </w:r>
      <w:proofErr w:type="spellStart"/>
      <w:r w:rsidR="00630067" w:rsidRPr="00124341">
        <w:rPr>
          <w:rFonts w:ascii="Times New Roman" w:hAnsi="Times New Roman"/>
          <w:sz w:val="24"/>
          <w:szCs w:val="24"/>
        </w:rPr>
        <w:t>сурдопереводу</w:t>
      </w:r>
      <w:proofErr w:type="spellEnd"/>
      <w:r w:rsidR="00630067" w:rsidRPr="00124341">
        <w:rPr>
          <w:rFonts w:ascii="Times New Roman" w:hAnsi="Times New Roman"/>
          <w:sz w:val="24"/>
          <w:szCs w:val="24"/>
        </w:rPr>
        <w:t xml:space="preserve">, </w:t>
      </w:r>
      <w:proofErr w:type="spellStart"/>
      <w:r w:rsidR="00630067" w:rsidRPr="00124341">
        <w:rPr>
          <w:rFonts w:ascii="Times New Roman" w:hAnsi="Times New Roman"/>
          <w:sz w:val="24"/>
          <w:szCs w:val="24"/>
        </w:rPr>
        <w:t>тифлосурдопереводу</w:t>
      </w:r>
      <w:proofErr w:type="spellEnd"/>
      <w:r w:rsidR="00630067" w:rsidRPr="00124341">
        <w:rPr>
          <w:rFonts w:ascii="Times New Roman" w:hAnsi="Times New Roman"/>
          <w:sz w:val="24"/>
          <w:szCs w:val="24"/>
        </w:rPr>
        <w:t>).</w:t>
      </w:r>
    </w:p>
    <w:p w:rsidR="00630067" w:rsidRPr="002E168E" w:rsidRDefault="00630067" w:rsidP="00124341">
      <w:pPr>
        <w:ind w:firstLine="567"/>
        <w:jc w:val="both"/>
      </w:pPr>
    </w:p>
    <w:p w:rsidR="00630067" w:rsidRPr="002E168E" w:rsidRDefault="00630067" w:rsidP="00124341">
      <w:pPr>
        <w:ind w:firstLine="567"/>
        <w:jc w:val="both"/>
      </w:pPr>
      <w:r w:rsidRPr="002E168E">
        <w:t>Карта ИПР</w:t>
      </w:r>
      <w:r w:rsidR="00C31445" w:rsidRPr="002E168E">
        <w:t>А</w:t>
      </w:r>
      <w:r w:rsidRPr="002E168E">
        <w:t xml:space="preserve"> включает несколько разделов. В каждом разделе прописываются необходимые мероприятия, услуги, необходимые человеку с инвалидностью для реабилитации, а также технические средства реабилитации. Напротив каждой записи место для внесения сведений об исполнителях, формах реабилитации, о сроках выполнения программы (либо причинах невыполнения программы).</w:t>
      </w:r>
    </w:p>
    <w:p w:rsidR="00630067" w:rsidRPr="002E168E" w:rsidRDefault="00630067" w:rsidP="00124341">
      <w:pPr>
        <w:pStyle w:val="af"/>
        <w:spacing w:before="0" w:beforeAutospacing="0" w:after="0" w:afterAutospacing="0"/>
        <w:ind w:firstLine="567"/>
        <w:jc w:val="both"/>
      </w:pPr>
      <w:r w:rsidRPr="002E168E">
        <w:t>ИПР</w:t>
      </w:r>
      <w:r w:rsidR="00C31445" w:rsidRPr="002E168E">
        <w:t>А</w:t>
      </w:r>
      <w:r w:rsidRPr="002E168E">
        <w:t xml:space="preserve"> - это основной механизм реабилитации инвалида. Он призван обеспечить учёт индивидуальных потребностей и </w:t>
      </w:r>
      <w:proofErr w:type="spellStart"/>
      <w:r w:rsidRPr="002E168E">
        <w:t>адресность</w:t>
      </w:r>
      <w:proofErr w:type="spellEnd"/>
      <w:r w:rsidRPr="002E168E">
        <w:t xml:space="preserve"> государственной поддержки. С помощью ИПР</w:t>
      </w:r>
      <w:r w:rsidR="00C31445" w:rsidRPr="002E168E">
        <w:t>А</w:t>
      </w:r>
      <w:r w:rsidRPr="002E168E">
        <w:t xml:space="preserve"> можно получить некоторые необходимые технические средства реабилитации, реабилитационные услуги, в ИПР</w:t>
      </w:r>
      <w:r w:rsidR="00C31445" w:rsidRPr="002E168E">
        <w:t>А</w:t>
      </w:r>
      <w:r w:rsidRPr="002E168E">
        <w:t xml:space="preserve"> могут быть прописаны специальные условия, которые должны быть созданы в учебном заведении или на рабочем месте. </w:t>
      </w:r>
    </w:p>
    <w:p w:rsidR="00630067" w:rsidRPr="002E168E" w:rsidRDefault="00630067" w:rsidP="00124341">
      <w:pPr>
        <w:pStyle w:val="af"/>
        <w:spacing w:before="0" w:beforeAutospacing="0" w:after="0" w:afterAutospacing="0"/>
        <w:ind w:firstLine="567"/>
        <w:jc w:val="both"/>
      </w:pPr>
    </w:p>
    <w:p w:rsidR="00630067" w:rsidRPr="002E168E" w:rsidRDefault="00630067" w:rsidP="00124341">
      <w:pPr>
        <w:ind w:firstLine="567"/>
        <w:jc w:val="both"/>
      </w:pPr>
      <w:r w:rsidRPr="002E168E">
        <w:t>Специалисты бюро, принимающие экспертное решение обязаны проинформировать инвалида (лицо, представляющего его интересы) о реабилитационных мероприятиях рекомендованных в индивидуальной программе реабилитации инвалида (ребенка-инвалида), объяснить инвалиду (лицу, представляющему его интересы) цели, задачи, прогнозируемые результаты и социально-правовые последствия реабилитационных мероприятий и сделать соответствующую запись в акте освидетельствования о дате проведения собеседования.</w:t>
      </w:r>
    </w:p>
    <w:p w:rsidR="00630067" w:rsidRPr="002E168E" w:rsidRDefault="00630067" w:rsidP="00124341">
      <w:pPr>
        <w:ind w:firstLine="567"/>
        <w:jc w:val="both"/>
      </w:pPr>
      <w:r w:rsidRPr="002E168E">
        <w:t>Указанная информация доводится до инвалида (его представителя) в устной форме. Индивидуальная программа реабилитации инвалида (ребенка-инвалида) составляется в трех экземплярах, один экземпляр выдается инвалиду (лицу, представляющему его интересы) на руки, о чем делается запись в журнале выдачи индивидуальных программ реабилитации, второй экземпляр приобщается к акту освидетельствования, третий экземпляр в трехдневный срок с момента утверждения программы направляется территориальному органу Фонда социального страхования Российской Федерации.</w:t>
      </w:r>
    </w:p>
    <w:p w:rsidR="00484B29" w:rsidRPr="002E168E" w:rsidRDefault="00484B29" w:rsidP="00124341">
      <w:pPr>
        <w:autoSpaceDE w:val="0"/>
        <w:autoSpaceDN w:val="0"/>
        <w:adjustRightInd w:val="0"/>
        <w:ind w:firstLine="567"/>
        <w:contextualSpacing/>
        <w:jc w:val="both"/>
      </w:pPr>
      <w:r w:rsidRPr="002E168E">
        <w:t xml:space="preserve">Для получения  технического средства, услуги или компенсации их стоимости необходимо обратиться в территориальное отделение Фонда социального страхования по месту жительства ребенка-инвалида. </w:t>
      </w:r>
    </w:p>
    <w:p w:rsidR="00484B29" w:rsidRPr="002E168E" w:rsidRDefault="00484B29" w:rsidP="00124341">
      <w:pPr>
        <w:autoSpaceDE w:val="0"/>
        <w:autoSpaceDN w:val="0"/>
        <w:adjustRightInd w:val="0"/>
        <w:ind w:firstLine="567"/>
        <w:contextualSpacing/>
        <w:jc w:val="both"/>
      </w:pPr>
      <w:r w:rsidRPr="002E168E">
        <w:t xml:space="preserve">К заявлению нужно предъявить оригинал паспорта ребенка (или свидетельства о рождении) и приложить копию указанного документа и индивидуальную программу реабилитации. </w:t>
      </w:r>
    </w:p>
    <w:p w:rsidR="00484B29" w:rsidRPr="002E168E" w:rsidRDefault="00484B29" w:rsidP="00124341">
      <w:pPr>
        <w:autoSpaceDE w:val="0"/>
        <w:autoSpaceDN w:val="0"/>
        <w:adjustRightInd w:val="0"/>
        <w:ind w:firstLine="567"/>
        <w:contextualSpacing/>
        <w:jc w:val="both"/>
      </w:pPr>
      <w:r w:rsidRPr="002E168E">
        <w:t xml:space="preserve">Орган Фонда социального страхования обязан рассмотреть заявление в 15-дневный срок и выслать инвалиду следующие документы: </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2E168E">
        <w:rPr>
          <w:rFonts w:ascii="Times New Roman" w:eastAsia="Times New Roman" w:hAnsi="Times New Roman"/>
          <w:kern w:val="1"/>
          <w:sz w:val="24"/>
          <w:szCs w:val="24"/>
          <w:lang w:eastAsia="ru-RU"/>
        </w:rPr>
        <w:t>высылает (выдает) инвалиду направление на получение либо изготовление технического средства в специальную организацию.</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2E168E">
        <w:rPr>
          <w:rFonts w:ascii="Times New Roman" w:eastAsia="Times New Roman" w:hAnsi="Times New Roman"/>
          <w:kern w:val="1"/>
          <w:sz w:val="24"/>
          <w:szCs w:val="24"/>
          <w:lang w:eastAsia="ru-RU"/>
        </w:rPr>
        <w:t>в случае необходимости проезда инвалида в специальную организацию и обратно высылает (выдает) ему специальный талон на бесплатный проезд.</w:t>
      </w:r>
    </w:p>
    <w:p w:rsidR="00484B29" w:rsidRPr="002E168E" w:rsidRDefault="00484B29" w:rsidP="00124341">
      <w:pPr>
        <w:autoSpaceDE w:val="0"/>
        <w:autoSpaceDN w:val="0"/>
        <w:adjustRightInd w:val="0"/>
        <w:ind w:firstLine="567"/>
        <w:jc w:val="both"/>
        <w:rPr>
          <w:color w:val="000000" w:themeColor="text1"/>
        </w:rPr>
      </w:pPr>
      <w:r w:rsidRPr="002E168E">
        <w:rPr>
          <w:color w:val="000000" w:themeColor="text1"/>
        </w:rPr>
        <w:lastRenderedPageBreak/>
        <w:t>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w:t>
      </w:r>
      <w:r w:rsidR="0050021E" w:rsidRPr="002E168E">
        <w:rPr>
          <w:rStyle w:val="aa"/>
          <w:color w:val="000000" w:themeColor="text1"/>
        </w:rPr>
        <w:footnoteReference w:id="34"/>
      </w:r>
      <w:r w:rsidRPr="002E168E">
        <w:rPr>
          <w:color w:val="000000" w:themeColor="text1"/>
        </w:rPr>
        <w:t>а:</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eastAsia="Times New Roman" w:hAnsi="Times New Roman"/>
          <w:color w:val="000000" w:themeColor="text1"/>
          <w:kern w:val="1"/>
          <w:sz w:val="24"/>
          <w:szCs w:val="24"/>
          <w:lang w:eastAsia="ru-RU"/>
        </w:rPr>
      </w:pPr>
      <w:r w:rsidRPr="002E168E">
        <w:rPr>
          <w:rFonts w:ascii="Times New Roman" w:eastAsia="Times New Roman" w:hAnsi="Times New Roman"/>
          <w:color w:val="000000" w:themeColor="text1"/>
          <w:kern w:val="1"/>
          <w:sz w:val="24"/>
          <w:szCs w:val="24"/>
          <w:lang w:eastAsia="ru-RU"/>
        </w:rPr>
        <w:t>железнодорожный транспорт - на расстояние до 200 км - в жестком вагоне (без плацкарты), свыше 200 км - с плацкартой в купейном вагоне;</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eastAsia="Times New Roman" w:hAnsi="Times New Roman"/>
          <w:color w:val="000000" w:themeColor="text1"/>
          <w:kern w:val="1"/>
          <w:sz w:val="24"/>
          <w:szCs w:val="24"/>
          <w:lang w:eastAsia="ru-RU"/>
        </w:rPr>
      </w:pPr>
      <w:r w:rsidRPr="002E168E">
        <w:rPr>
          <w:rFonts w:ascii="Times New Roman" w:eastAsia="Times New Roman" w:hAnsi="Times New Roman"/>
          <w:color w:val="000000" w:themeColor="text1"/>
          <w:kern w:val="1"/>
          <w:sz w:val="24"/>
          <w:szCs w:val="24"/>
          <w:lang w:eastAsia="ru-RU"/>
        </w:rPr>
        <w:t>водный транспорт - на местах III категории;</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eastAsia="Times New Roman" w:hAnsi="Times New Roman"/>
          <w:color w:val="000000" w:themeColor="text1"/>
          <w:kern w:val="1"/>
          <w:sz w:val="24"/>
          <w:szCs w:val="24"/>
          <w:lang w:eastAsia="ru-RU"/>
        </w:rPr>
      </w:pPr>
      <w:r w:rsidRPr="002E168E">
        <w:rPr>
          <w:rFonts w:ascii="Times New Roman" w:eastAsia="Times New Roman" w:hAnsi="Times New Roman"/>
          <w:color w:val="000000" w:themeColor="text1"/>
          <w:kern w:val="1"/>
          <w:sz w:val="24"/>
          <w:szCs w:val="24"/>
          <w:lang w:eastAsia="ru-RU"/>
        </w:rPr>
        <w:t>автомобильный транспорт общего пользования (кроме такси);</w:t>
      </w:r>
    </w:p>
    <w:p w:rsidR="00484B29" w:rsidRPr="002E168E" w:rsidRDefault="00484B29" w:rsidP="00124341">
      <w:pPr>
        <w:pStyle w:val="afd"/>
        <w:numPr>
          <w:ilvl w:val="0"/>
          <w:numId w:val="19"/>
        </w:numPr>
        <w:autoSpaceDE w:val="0"/>
        <w:autoSpaceDN w:val="0"/>
        <w:adjustRightInd w:val="0"/>
        <w:spacing w:after="0" w:line="240" w:lineRule="auto"/>
        <w:ind w:left="0" w:firstLine="567"/>
        <w:jc w:val="both"/>
        <w:rPr>
          <w:rFonts w:ascii="Times New Roman" w:eastAsia="Times New Roman" w:hAnsi="Times New Roman"/>
          <w:color w:val="000000" w:themeColor="text1"/>
          <w:kern w:val="1"/>
          <w:sz w:val="24"/>
          <w:szCs w:val="24"/>
          <w:lang w:eastAsia="ru-RU"/>
        </w:rPr>
      </w:pPr>
      <w:r w:rsidRPr="002E168E">
        <w:rPr>
          <w:rFonts w:ascii="Times New Roman" w:eastAsia="Times New Roman" w:hAnsi="Times New Roman"/>
          <w:color w:val="000000" w:themeColor="text1"/>
          <w:kern w:val="1"/>
          <w:sz w:val="24"/>
          <w:szCs w:val="24"/>
          <w:lang w:eastAsia="ru-RU"/>
        </w:rPr>
        <w:t>воздушный транспорт (на расстояние свыше 1500 км или при отсутствии пассажирского железнодорожного сообщения) - в салоне экономического класса.</w:t>
      </w:r>
    </w:p>
    <w:p w:rsidR="000218DC" w:rsidRPr="002E168E" w:rsidRDefault="000218DC" w:rsidP="00124341">
      <w:pPr>
        <w:autoSpaceDE w:val="0"/>
        <w:autoSpaceDN w:val="0"/>
        <w:adjustRightInd w:val="0"/>
        <w:ind w:firstLine="567"/>
        <w:contextualSpacing/>
        <w:jc w:val="both"/>
      </w:pPr>
      <w:r w:rsidRPr="002E168E">
        <w:t xml:space="preserve">Государство обеспечивает бесплатный ремонт технических средств (или компенсирует его стоимость), для чего также нужно обратиться с заявлением в территориальный орган ФСС.  </w:t>
      </w:r>
    </w:p>
    <w:p w:rsidR="000218DC" w:rsidRPr="002E168E" w:rsidRDefault="000218DC" w:rsidP="00124341">
      <w:pPr>
        <w:autoSpaceDE w:val="0"/>
        <w:autoSpaceDN w:val="0"/>
        <w:adjustRightInd w:val="0"/>
        <w:ind w:firstLine="567"/>
        <w:jc w:val="both"/>
        <w:rPr>
          <w:kern w:val="1"/>
        </w:rPr>
      </w:pPr>
      <w:r w:rsidRPr="002E168E">
        <w:rPr>
          <w:kern w:val="1"/>
        </w:rPr>
        <w:t xml:space="preserve">Технические средства и услуги предоставляются либо путем выдачи нового технического средства, либо путем ремонта или замены ранее выданного средства. </w:t>
      </w:r>
    </w:p>
    <w:p w:rsidR="000218DC" w:rsidRPr="002E168E" w:rsidRDefault="000218DC" w:rsidP="00124341">
      <w:pPr>
        <w:autoSpaceDE w:val="0"/>
        <w:autoSpaceDN w:val="0"/>
        <w:adjustRightInd w:val="0"/>
        <w:ind w:firstLine="567"/>
        <w:jc w:val="both"/>
        <w:rPr>
          <w:kern w:val="1"/>
        </w:rPr>
      </w:pPr>
      <w:r w:rsidRPr="002E168E">
        <w:rPr>
          <w:kern w:val="1"/>
        </w:rPr>
        <w:t xml:space="preserve">Технические средства предоставляются государством во временное пользование, то есть их нельзя продавать, дарить или как-либо еще передавать третьим лицам. </w:t>
      </w:r>
    </w:p>
    <w:p w:rsidR="00C71E34" w:rsidRPr="002E168E" w:rsidRDefault="00C71E34" w:rsidP="00124341">
      <w:pPr>
        <w:ind w:firstLine="567"/>
        <w:jc w:val="both"/>
        <w:rPr>
          <w:b/>
        </w:rPr>
      </w:pPr>
    </w:p>
    <w:p w:rsidR="00630067" w:rsidRPr="002E168E" w:rsidRDefault="00630067" w:rsidP="005E7170">
      <w:pPr>
        <w:ind w:firstLine="567"/>
        <w:jc w:val="both"/>
        <w:rPr>
          <w:b/>
        </w:rPr>
      </w:pPr>
      <w:r w:rsidRPr="002E168E">
        <w:rPr>
          <w:b/>
        </w:rPr>
        <w:t xml:space="preserve">ВАЖНО! </w:t>
      </w:r>
    </w:p>
    <w:p w:rsidR="00630067" w:rsidRPr="002E168E" w:rsidRDefault="00630067" w:rsidP="005E7170">
      <w:pPr>
        <w:ind w:firstLine="567"/>
        <w:jc w:val="both"/>
      </w:pPr>
      <w:r w:rsidRPr="002E168E">
        <w:t>Следует внести в ИРП</w:t>
      </w:r>
      <w:r w:rsidR="00C31445" w:rsidRPr="002E168E">
        <w:t>А</w:t>
      </w:r>
      <w:r w:rsidR="005E7170">
        <w:t xml:space="preserve"> </w:t>
      </w:r>
      <w:r w:rsidRPr="002E168E">
        <w:rPr>
          <w:b/>
          <w:u w:val="single"/>
        </w:rPr>
        <w:t>все</w:t>
      </w:r>
      <w:r w:rsidR="005E7170">
        <w:rPr>
          <w:b/>
          <w:u w:val="single"/>
        </w:rPr>
        <w:t xml:space="preserve"> </w:t>
      </w:r>
      <w:r w:rsidRPr="002E168E">
        <w:rPr>
          <w:b/>
        </w:rPr>
        <w:t>виды ТСР, необходимые реабилитационные программы и процедуры</w:t>
      </w:r>
      <w:r w:rsidRPr="002E168E">
        <w:t>. В ИПР</w:t>
      </w:r>
      <w:r w:rsidR="00C31445" w:rsidRPr="002E168E">
        <w:t>А</w:t>
      </w:r>
      <w:r w:rsidRPr="002E168E">
        <w:t xml:space="preserve"> вносятся не только технические средства, но и рекомендации по проведению реабилитации (реабилитационные центры), рекомендации по организации трудовой и учебной деятельности. </w:t>
      </w:r>
    </w:p>
    <w:p w:rsidR="00374AAB" w:rsidRPr="002E168E" w:rsidRDefault="00630067" w:rsidP="005E7170">
      <w:pPr>
        <w:autoSpaceDE w:val="0"/>
        <w:autoSpaceDN w:val="0"/>
        <w:adjustRightInd w:val="0"/>
        <w:ind w:firstLine="567"/>
        <w:contextualSpacing/>
        <w:jc w:val="both"/>
      </w:pPr>
      <w:r w:rsidRPr="002E168E">
        <w:t>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r w:rsidR="00374AAB" w:rsidRPr="002E168E">
        <w:t xml:space="preserve"> Для получения компенсации необходимо подать в территориальный орган ФСС заявление, приложив индивидуальную программу реабилитации и документы, подтверждающие стоимость приобретенного изделия. </w:t>
      </w:r>
    </w:p>
    <w:p w:rsidR="00374AAB" w:rsidRPr="002E168E" w:rsidRDefault="00374AAB" w:rsidP="005E7170">
      <w:pPr>
        <w:autoSpaceDE w:val="0"/>
        <w:autoSpaceDN w:val="0"/>
        <w:adjustRightInd w:val="0"/>
        <w:ind w:firstLine="567"/>
        <w:contextualSpacing/>
        <w:jc w:val="both"/>
      </w:pPr>
      <w:r w:rsidRPr="002E168E">
        <w:t xml:space="preserve">Компенсация может быть только в размере стоимости изделия/услуги, указанных в программе реабилитации. Выплата компенсации осуществляется в месячный срок со дня принятия уполномоченным органом решения о выплате компенсации. </w:t>
      </w:r>
    </w:p>
    <w:p w:rsidR="00374AAB" w:rsidRPr="002E168E" w:rsidRDefault="00374AAB" w:rsidP="005E7170">
      <w:pPr>
        <w:autoSpaceDE w:val="0"/>
        <w:autoSpaceDN w:val="0"/>
        <w:adjustRightInd w:val="0"/>
        <w:ind w:firstLine="567"/>
        <w:contextualSpacing/>
        <w:jc w:val="both"/>
      </w:pPr>
      <w:r w:rsidRPr="002E168E">
        <w:t>Само решение о выплате компенсации принимается уполномоченным органом также в течение 30 дней, с даты получения от инвалида заявления о выплате компенсации.</w:t>
      </w:r>
    </w:p>
    <w:p w:rsidR="00630067" w:rsidRPr="002E168E" w:rsidRDefault="00630067" w:rsidP="005E7170">
      <w:pPr>
        <w:shd w:val="clear" w:color="auto" w:fill="FFFFFF"/>
        <w:ind w:firstLine="567"/>
        <w:jc w:val="both"/>
      </w:pPr>
      <w:bookmarkStart w:id="115" w:name="dst100095"/>
      <w:bookmarkEnd w:id="115"/>
      <w:r w:rsidRPr="002E168E">
        <w:lastRenderedPageBreak/>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30067" w:rsidRPr="002E168E" w:rsidRDefault="00630067" w:rsidP="00630067">
      <w:pPr>
        <w:shd w:val="clear" w:color="auto" w:fill="FFFFFF"/>
        <w:spacing w:line="278" w:lineRule="atLeast"/>
        <w:rPr>
          <w:sz w:val="28"/>
          <w:szCs w:val="28"/>
        </w:rPr>
      </w:pPr>
      <w:r w:rsidRPr="002E168E">
        <w:rPr>
          <w:sz w:val="28"/>
          <w:szCs w:val="28"/>
        </w:rPr>
        <w:t> </w:t>
      </w:r>
    </w:p>
    <w:p w:rsidR="00630067" w:rsidRPr="002E168E" w:rsidRDefault="00630067" w:rsidP="00630067"/>
    <w:p w:rsidR="00630067" w:rsidRPr="002E168E" w:rsidRDefault="00630067" w:rsidP="00630067"/>
    <w:p w:rsidR="00512683" w:rsidRPr="002E168E" w:rsidRDefault="00512683" w:rsidP="00630067"/>
    <w:p w:rsidR="00512683" w:rsidRPr="002E168E" w:rsidRDefault="00512683" w:rsidP="00630067"/>
    <w:p w:rsidR="00512683" w:rsidRPr="002E168E" w:rsidRDefault="00512683" w:rsidP="00630067"/>
    <w:p w:rsidR="00512683" w:rsidRPr="002E168E" w:rsidRDefault="00512683" w:rsidP="00630067"/>
    <w:p w:rsidR="00512683" w:rsidRPr="002E168E" w:rsidRDefault="00512683" w:rsidP="00630067"/>
    <w:p w:rsidR="00512683" w:rsidRPr="002E168E" w:rsidRDefault="00512683" w:rsidP="00630067"/>
    <w:p w:rsidR="00512683" w:rsidRDefault="00512683" w:rsidP="00630067"/>
    <w:p w:rsidR="005E7170" w:rsidRPr="002E168E" w:rsidRDefault="005E7170" w:rsidP="00630067"/>
    <w:p w:rsidR="00512683" w:rsidRPr="002E168E" w:rsidRDefault="00512683" w:rsidP="00630067"/>
    <w:p w:rsidR="00512683" w:rsidRPr="002E168E" w:rsidRDefault="00512683" w:rsidP="00630067"/>
    <w:p w:rsidR="00512683" w:rsidRPr="002E168E" w:rsidRDefault="00512683" w:rsidP="00630067"/>
    <w:p w:rsidR="00167F98" w:rsidRPr="002E168E" w:rsidRDefault="00512683" w:rsidP="005E7170">
      <w:pPr>
        <w:pStyle w:val="1"/>
        <w:spacing w:before="0" w:after="0"/>
        <w:ind w:firstLine="567"/>
        <w:jc w:val="center"/>
        <w:rPr>
          <w:rFonts w:ascii="Times New Roman" w:hAnsi="Times New Roman"/>
        </w:rPr>
      </w:pPr>
      <w:bookmarkStart w:id="116" w:name="_Toc446856095"/>
      <w:r w:rsidRPr="002E168E">
        <w:rPr>
          <w:rFonts w:ascii="Times New Roman" w:hAnsi="Times New Roman"/>
        </w:rPr>
        <w:t>Г</w:t>
      </w:r>
      <w:r w:rsidR="00167F98" w:rsidRPr="002E168E">
        <w:rPr>
          <w:rFonts w:ascii="Times New Roman" w:hAnsi="Times New Roman"/>
        </w:rPr>
        <w:t>лава 7. Лекарственное обеспечение</w:t>
      </w:r>
      <w:bookmarkEnd w:id="116"/>
    </w:p>
    <w:p w:rsidR="00461984" w:rsidRPr="002E168E" w:rsidRDefault="00461984" w:rsidP="005E7170">
      <w:pPr>
        <w:ind w:firstLine="567"/>
      </w:pPr>
    </w:p>
    <w:p w:rsidR="00167F98" w:rsidRPr="002E168E" w:rsidRDefault="00167F98" w:rsidP="005E7170">
      <w:pPr>
        <w:autoSpaceDE w:val="0"/>
        <w:autoSpaceDN w:val="0"/>
        <w:adjustRightInd w:val="0"/>
        <w:ind w:firstLine="567"/>
        <w:jc w:val="both"/>
        <w:rPr>
          <w:kern w:val="1"/>
        </w:rPr>
      </w:pPr>
      <w:r w:rsidRPr="002E168E">
        <w:rPr>
          <w:color w:val="00000A"/>
          <w:kern w:val="1"/>
        </w:rPr>
        <w:t>В рамках государственной социальной помощи дети-инвалиды имеют право</w:t>
      </w:r>
      <w:r w:rsidRPr="002E168E">
        <w:rPr>
          <w:rStyle w:val="aa"/>
          <w:color w:val="00000A"/>
          <w:kern w:val="1"/>
        </w:rPr>
        <w:footnoteReference w:id="35"/>
      </w:r>
      <w:r w:rsidRPr="002E168E">
        <w:rPr>
          <w:color w:val="00000A"/>
          <w:kern w:val="1"/>
        </w:rPr>
        <w:t xml:space="preserve"> на обеспечение необходимыми лекарственными средствами и изделиями медицинского назначения по рецептам врача (фельдшера).</w:t>
      </w:r>
    </w:p>
    <w:p w:rsidR="00167F98" w:rsidRPr="002E168E" w:rsidRDefault="00167F98" w:rsidP="005E7170">
      <w:pPr>
        <w:autoSpaceDE w:val="0"/>
        <w:autoSpaceDN w:val="0"/>
        <w:adjustRightInd w:val="0"/>
        <w:ind w:firstLine="567"/>
        <w:jc w:val="both"/>
        <w:rPr>
          <w:kern w:val="1"/>
        </w:rPr>
      </w:pPr>
      <w:r w:rsidRPr="002E168E">
        <w:rPr>
          <w:kern w:val="1"/>
        </w:rPr>
        <w:t xml:space="preserve">Порядок назначения и выписки бесплатных лекарственных средств при амбулаторно-поликлиническом лечении устанавливается специальными приказами </w:t>
      </w:r>
      <w:proofErr w:type="spellStart"/>
      <w:r w:rsidRPr="002E168E">
        <w:rPr>
          <w:kern w:val="1"/>
        </w:rPr>
        <w:t>Минздравсоцразвития</w:t>
      </w:r>
      <w:proofErr w:type="spellEnd"/>
      <w:r w:rsidRPr="002E168E">
        <w:rPr>
          <w:kern w:val="1"/>
          <w:vertAlign w:val="superscript"/>
        </w:rPr>
        <w:footnoteReference w:id="36"/>
      </w:r>
      <w:r w:rsidRPr="002E168E">
        <w:rPr>
          <w:kern w:val="1"/>
        </w:rPr>
        <w:t xml:space="preserve">. </w:t>
      </w:r>
    </w:p>
    <w:p w:rsidR="00167F98" w:rsidRPr="002E168E" w:rsidRDefault="00167F98" w:rsidP="005E7170">
      <w:pPr>
        <w:autoSpaceDE w:val="0"/>
        <w:autoSpaceDN w:val="0"/>
        <w:adjustRightInd w:val="0"/>
        <w:ind w:firstLine="567"/>
        <w:jc w:val="both"/>
        <w:rPr>
          <w:kern w:val="1"/>
        </w:rPr>
      </w:pPr>
      <w:r w:rsidRPr="002E168E">
        <w:rPr>
          <w:kern w:val="1"/>
        </w:rPr>
        <w:t>Рецепт, который дает право на получение бесплатного лекарственного средства, выписывается в поликлинике при предъявлении следующих документов:</w:t>
      </w:r>
    </w:p>
    <w:p w:rsidR="00167F98" w:rsidRPr="002E168E" w:rsidRDefault="00167F98" w:rsidP="005E7170">
      <w:pPr>
        <w:numPr>
          <w:ilvl w:val="0"/>
          <w:numId w:val="14"/>
        </w:numPr>
        <w:autoSpaceDE w:val="0"/>
        <w:autoSpaceDN w:val="0"/>
        <w:adjustRightInd w:val="0"/>
        <w:ind w:left="0" w:firstLine="567"/>
        <w:jc w:val="both"/>
        <w:rPr>
          <w:kern w:val="1"/>
        </w:rPr>
      </w:pPr>
      <w:r w:rsidRPr="002E168E">
        <w:rPr>
          <w:kern w:val="1"/>
        </w:rPr>
        <w:t xml:space="preserve">документ, удостоверяющий личность, </w:t>
      </w:r>
    </w:p>
    <w:p w:rsidR="00167F98" w:rsidRPr="002E168E" w:rsidRDefault="00167F98" w:rsidP="005E7170">
      <w:pPr>
        <w:numPr>
          <w:ilvl w:val="0"/>
          <w:numId w:val="14"/>
        </w:numPr>
        <w:autoSpaceDE w:val="0"/>
        <w:autoSpaceDN w:val="0"/>
        <w:adjustRightInd w:val="0"/>
        <w:ind w:left="0" w:firstLine="567"/>
        <w:jc w:val="both"/>
        <w:rPr>
          <w:kern w:val="1"/>
        </w:rPr>
      </w:pPr>
      <w:r w:rsidRPr="002E168E">
        <w:rPr>
          <w:kern w:val="1"/>
        </w:rPr>
        <w:t xml:space="preserve">справка об инвалидности </w:t>
      </w:r>
    </w:p>
    <w:p w:rsidR="00167F98" w:rsidRPr="002E168E" w:rsidRDefault="00167F98" w:rsidP="005E7170">
      <w:pPr>
        <w:numPr>
          <w:ilvl w:val="0"/>
          <w:numId w:val="14"/>
        </w:numPr>
        <w:autoSpaceDE w:val="0"/>
        <w:autoSpaceDN w:val="0"/>
        <w:adjustRightInd w:val="0"/>
        <w:ind w:left="0" w:firstLine="567"/>
        <w:jc w:val="both"/>
        <w:rPr>
          <w:kern w:val="1"/>
        </w:rPr>
      </w:pPr>
      <w:r w:rsidRPr="002E168E">
        <w:rPr>
          <w:kern w:val="1"/>
        </w:rPr>
        <w:t xml:space="preserve">справка, подтверждающая право на получение набора социальных услуг, выданная территориальным органом Пенсионного фонда Российской Федерации, </w:t>
      </w:r>
    </w:p>
    <w:p w:rsidR="00167F98" w:rsidRPr="002E168E" w:rsidRDefault="00167F98" w:rsidP="005E7170">
      <w:pPr>
        <w:numPr>
          <w:ilvl w:val="0"/>
          <w:numId w:val="14"/>
        </w:numPr>
        <w:autoSpaceDE w:val="0"/>
        <w:autoSpaceDN w:val="0"/>
        <w:adjustRightInd w:val="0"/>
        <w:ind w:left="0" w:firstLine="567"/>
        <w:jc w:val="both"/>
        <w:rPr>
          <w:kern w:val="1"/>
        </w:rPr>
      </w:pPr>
      <w:r w:rsidRPr="002E168E">
        <w:rPr>
          <w:kern w:val="1"/>
        </w:rPr>
        <w:t xml:space="preserve">страховой полис обязательного медицинского страхования. </w:t>
      </w:r>
    </w:p>
    <w:p w:rsidR="00167F98" w:rsidRPr="002E168E" w:rsidRDefault="00167F98" w:rsidP="005E7170">
      <w:pPr>
        <w:autoSpaceDE w:val="0"/>
        <w:autoSpaceDN w:val="0"/>
        <w:adjustRightInd w:val="0"/>
        <w:ind w:firstLine="567"/>
        <w:jc w:val="both"/>
        <w:rPr>
          <w:kern w:val="1"/>
        </w:rPr>
      </w:pPr>
      <w:r w:rsidRPr="002E168E">
        <w:rPr>
          <w:kern w:val="1"/>
        </w:rPr>
        <w:t xml:space="preserve">По результатам осмотра лечащий врач (фельдшер) выпишет рецепт на лекарства, включенные в Перечень согласно утвержденным стандартам медицинской помощи. При этом назначение ряда лекарств (иммунодепрессанты, </w:t>
      </w:r>
      <w:proofErr w:type="spellStart"/>
      <w:r w:rsidRPr="002E168E">
        <w:rPr>
          <w:kern w:val="1"/>
        </w:rPr>
        <w:t>иммуностимуляторы</w:t>
      </w:r>
      <w:proofErr w:type="spellEnd"/>
      <w:r w:rsidRPr="002E168E">
        <w:rPr>
          <w:kern w:val="1"/>
        </w:rPr>
        <w:t xml:space="preserve">, противоопухолевые, противотуберкулезные, противодиабетические лекарства и кортикостероиды) осуществляется либо врачом-специалистом, либо лечащим врачом на основании рекомендаций врача-специалиста, либо (при отсутствии врачей-специалистов в соответствующем учреждении) врачебной комиссией.  </w:t>
      </w:r>
    </w:p>
    <w:p w:rsidR="00167F98" w:rsidRPr="002E168E" w:rsidRDefault="00167F98" w:rsidP="005E7170">
      <w:pPr>
        <w:autoSpaceDE w:val="0"/>
        <w:autoSpaceDN w:val="0"/>
        <w:adjustRightInd w:val="0"/>
        <w:ind w:firstLine="567"/>
        <w:jc w:val="both"/>
        <w:rPr>
          <w:kern w:val="1"/>
        </w:rPr>
      </w:pPr>
      <w:r w:rsidRPr="002E168E">
        <w:rPr>
          <w:kern w:val="1"/>
        </w:rPr>
        <w:t>Определенные лекарственные средства из Перечня назначаются только по решению врачебной комиссии соответствующего лечебно-профилактического учреждения, утвержденному его главным врачом. Кроме того, решение такой врачебной комиссии потребуется, также в следующих случаях:</w:t>
      </w:r>
    </w:p>
    <w:p w:rsidR="00167F98" w:rsidRPr="002E168E" w:rsidRDefault="00167F98" w:rsidP="005E7170">
      <w:pPr>
        <w:numPr>
          <w:ilvl w:val="0"/>
          <w:numId w:val="15"/>
        </w:numPr>
        <w:autoSpaceDE w:val="0"/>
        <w:autoSpaceDN w:val="0"/>
        <w:adjustRightInd w:val="0"/>
        <w:ind w:left="0" w:firstLine="567"/>
        <w:jc w:val="both"/>
        <w:rPr>
          <w:kern w:val="1"/>
        </w:rPr>
      </w:pPr>
      <w:r w:rsidRPr="002E168E">
        <w:rPr>
          <w:kern w:val="1"/>
        </w:rPr>
        <w:lastRenderedPageBreak/>
        <w:t xml:space="preserve">при одномоментном (т.е. в течение одних суток) назначении пяти и более лекарственных препаратов одному больному, </w:t>
      </w:r>
    </w:p>
    <w:p w:rsidR="00167F98" w:rsidRPr="002E168E" w:rsidRDefault="00167F98" w:rsidP="005E7170">
      <w:pPr>
        <w:numPr>
          <w:ilvl w:val="0"/>
          <w:numId w:val="15"/>
        </w:numPr>
        <w:autoSpaceDE w:val="0"/>
        <w:autoSpaceDN w:val="0"/>
        <w:adjustRightInd w:val="0"/>
        <w:ind w:left="0" w:firstLine="567"/>
        <w:jc w:val="both"/>
        <w:rPr>
          <w:kern w:val="1"/>
        </w:rPr>
      </w:pPr>
      <w:r w:rsidRPr="002E168E">
        <w:rPr>
          <w:kern w:val="1"/>
        </w:rPr>
        <w:t xml:space="preserve">при назначении свыше десяти наименований препаратов одному больному в течение одного месяца, </w:t>
      </w:r>
    </w:p>
    <w:p w:rsidR="00167F98" w:rsidRPr="002E168E" w:rsidRDefault="00167F98" w:rsidP="005E7170">
      <w:pPr>
        <w:numPr>
          <w:ilvl w:val="0"/>
          <w:numId w:val="15"/>
        </w:numPr>
        <w:autoSpaceDE w:val="0"/>
        <w:autoSpaceDN w:val="0"/>
        <w:adjustRightInd w:val="0"/>
        <w:ind w:left="0" w:firstLine="567"/>
        <w:jc w:val="both"/>
        <w:rPr>
          <w:kern w:val="1"/>
        </w:rPr>
      </w:pPr>
      <w:r w:rsidRPr="002E168E">
        <w:rPr>
          <w:kern w:val="1"/>
        </w:rPr>
        <w:t xml:space="preserve">при назначении наркотических средств, психотропных веществ, иных лекарственных средств, подлежащих предметно-количественному учету, и анаболических стероидов, и </w:t>
      </w:r>
    </w:p>
    <w:p w:rsidR="00167F98" w:rsidRPr="002E168E" w:rsidRDefault="00167F98" w:rsidP="005E7170">
      <w:pPr>
        <w:numPr>
          <w:ilvl w:val="0"/>
          <w:numId w:val="15"/>
        </w:numPr>
        <w:autoSpaceDE w:val="0"/>
        <w:autoSpaceDN w:val="0"/>
        <w:adjustRightInd w:val="0"/>
        <w:ind w:left="0" w:firstLine="567"/>
        <w:jc w:val="both"/>
        <w:rPr>
          <w:kern w:val="1"/>
        </w:rPr>
      </w:pPr>
      <w:r w:rsidRPr="002E168E">
        <w:rPr>
          <w:kern w:val="1"/>
        </w:rPr>
        <w:t>при нетипичном течении болезни, наличии осложнений основного заболевания и (или) сочетанных заболеваний, назначении опасных комбинаций лекарственных средств и индивидуальной непереносимости лекарственных средств.</w:t>
      </w:r>
    </w:p>
    <w:p w:rsidR="00167F98" w:rsidRPr="002E168E" w:rsidRDefault="00167F98" w:rsidP="005E7170">
      <w:pPr>
        <w:autoSpaceDE w:val="0"/>
        <w:autoSpaceDN w:val="0"/>
        <w:adjustRightInd w:val="0"/>
        <w:ind w:firstLine="567"/>
        <w:jc w:val="both"/>
        <w:rPr>
          <w:kern w:val="1"/>
        </w:rPr>
      </w:pPr>
      <w:r w:rsidRPr="002E168E">
        <w:rPr>
          <w:kern w:val="1"/>
        </w:rPr>
        <w:t xml:space="preserve">Рецепты на бесплатные лекарства выписываются на специальных рецептурных бланках в трех экземплярах: два экземпляра подаются в аптеку, а третий подклеивается в амбулаторную карту больного. Такие рецепты действительны в течение 1 месяца со дня их выписки, за исключением рецептов на наркотические лекарственные средства и психотропные вещества, которые действительны в течение </w:t>
      </w:r>
      <w:r w:rsidR="00A92C8C" w:rsidRPr="002E168E">
        <w:rPr>
          <w:kern w:val="1"/>
        </w:rPr>
        <w:t>1</w:t>
      </w:r>
      <w:r w:rsidRPr="002E168E">
        <w:rPr>
          <w:kern w:val="1"/>
        </w:rPr>
        <w:t xml:space="preserve">5 </w:t>
      </w:r>
      <w:r w:rsidR="00F44BB8" w:rsidRPr="002E168E">
        <w:rPr>
          <w:kern w:val="1"/>
        </w:rPr>
        <w:t>дней со</w:t>
      </w:r>
      <w:r w:rsidRPr="002E168E">
        <w:rPr>
          <w:kern w:val="1"/>
        </w:rPr>
        <w:t xml:space="preserve"> дня их выписки. </w:t>
      </w:r>
    </w:p>
    <w:p w:rsidR="00167F98" w:rsidRPr="002E168E" w:rsidRDefault="00167F98" w:rsidP="005E7170">
      <w:pPr>
        <w:autoSpaceDE w:val="0"/>
        <w:autoSpaceDN w:val="0"/>
        <w:adjustRightInd w:val="0"/>
        <w:ind w:firstLine="567"/>
        <w:jc w:val="both"/>
        <w:rPr>
          <w:kern w:val="1"/>
        </w:rPr>
      </w:pPr>
      <w:r w:rsidRPr="002E168E">
        <w:rPr>
          <w:kern w:val="1"/>
        </w:rPr>
        <w:t xml:space="preserve">В поликлинике должны проинформировать, какие именно аптеки отпускают лекарства, включенные в Перечень. Если окажется, что назначенное лекарственное средство отсутствует в аптеке, то аптека либо организует отсроченный отпуск этого средства в течение десяти дней со дня обращения, либо согласует с соответствующим лечебным учреждением замену такого средства на его аналог по телефону, который должен быть указан в рецепте. </w:t>
      </w:r>
    </w:p>
    <w:p w:rsidR="00167F98" w:rsidRPr="002E168E" w:rsidRDefault="00167F98" w:rsidP="005E7170">
      <w:pPr>
        <w:autoSpaceDE w:val="0"/>
        <w:autoSpaceDN w:val="0"/>
        <w:adjustRightInd w:val="0"/>
        <w:ind w:firstLine="567"/>
        <w:jc w:val="both"/>
        <w:rPr>
          <w:kern w:val="1"/>
        </w:rPr>
      </w:pPr>
      <w:r w:rsidRPr="002E168E">
        <w:rPr>
          <w:kern w:val="1"/>
        </w:rPr>
        <w:t>Если ребенок-инвалид проживает на территории другого субъекта Российской Федерации, то этот факт сам по себе не мешает обратиться в лечебно-профилактическое учреждение за рецептом (при таком обращении следует предъявить обычный комплект документов, упомянутых выше, а также выписку из Медицинской карты амбулаторного больного или Истории развития ребенка). На выписанном рецепте в таком случае будет проставлена отметка «иногородний».</w:t>
      </w:r>
    </w:p>
    <w:p w:rsidR="003F7340" w:rsidRPr="002E168E" w:rsidRDefault="003F7340" w:rsidP="005E7170">
      <w:pPr>
        <w:pStyle w:val="1"/>
        <w:spacing w:before="0" w:after="0"/>
        <w:ind w:firstLine="567"/>
        <w:jc w:val="both"/>
        <w:rPr>
          <w:rFonts w:ascii="Times New Roman" w:hAnsi="Times New Roman"/>
          <w:b w:val="0"/>
          <w:sz w:val="24"/>
          <w:szCs w:val="24"/>
        </w:rPr>
      </w:pPr>
      <w:bookmarkStart w:id="117" w:name="_Toc446855515"/>
      <w:bookmarkStart w:id="118" w:name="_Toc446856096"/>
      <w:r w:rsidRPr="002E168E">
        <w:rPr>
          <w:rFonts w:ascii="Times New Roman" w:hAnsi="Times New Roman"/>
          <w:b w:val="0"/>
          <w:sz w:val="24"/>
          <w:szCs w:val="24"/>
        </w:rPr>
        <w:t>Возможно назначение лекарственных средств как вход</w:t>
      </w:r>
      <w:r w:rsidR="00296812" w:rsidRPr="002E168E">
        <w:rPr>
          <w:rFonts w:ascii="Times New Roman" w:hAnsi="Times New Roman"/>
          <w:b w:val="0"/>
          <w:sz w:val="24"/>
          <w:szCs w:val="24"/>
        </w:rPr>
        <w:t>я</w:t>
      </w:r>
      <w:r w:rsidRPr="002E168E">
        <w:rPr>
          <w:rFonts w:ascii="Times New Roman" w:hAnsi="Times New Roman"/>
          <w:b w:val="0"/>
          <w:sz w:val="24"/>
          <w:szCs w:val="24"/>
        </w:rPr>
        <w:t>щих, так и не входящих в льготные перечни. Распоряжением Правительства РФ от 26.12.2015</w:t>
      </w:r>
      <w:r w:rsidR="00FD2651" w:rsidRPr="002E168E">
        <w:rPr>
          <w:rFonts w:ascii="Times New Roman" w:hAnsi="Times New Roman"/>
          <w:b w:val="0"/>
          <w:sz w:val="24"/>
          <w:szCs w:val="24"/>
        </w:rPr>
        <w:t xml:space="preserve"> г. №</w:t>
      </w:r>
      <w:r w:rsidRPr="002E168E">
        <w:rPr>
          <w:rFonts w:ascii="Times New Roman" w:hAnsi="Times New Roman"/>
          <w:b w:val="0"/>
          <w:sz w:val="24"/>
          <w:szCs w:val="24"/>
        </w:rPr>
        <w:t xml:space="preserve"> 2724-р </w:t>
      </w:r>
      <w:r w:rsidR="00CB3CC2" w:rsidRPr="002E168E">
        <w:rPr>
          <w:rFonts w:ascii="Times New Roman" w:hAnsi="Times New Roman"/>
          <w:b w:val="0"/>
          <w:sz w:val="24"/>
          <w:szCs w:val="24"/>
        </w:rPr>
        <w:t xml:space="preserve">утверждены </w:t>
      </w:r>
      <w:r w:rsidRPr="002E168E">
        <w:rPr>
          <w:rFonts w:ascii="Times New Roman" w:hAnsi="Times New Roman"/>
          <w:b w:val="0"/>
          <w:sz w:val="24"/>
          <w:szCs w:val="24"/>
        </w:rPr>
        <w:t>перечен</w:t>
      </w:r>
      <w:r w:rsidR="00CB3CC2" w:rsidRPr="002E168E">
        <w:rPr>
          <w:rFonts w:ascii="Times New Roman" w:hAnsi="Times New Roman"/>
          <w:b w:val="0"/>
          <w:sz w:val="24"/>
          <w:szCs w:val="24"/>
        </w:rPr>
        <w:t>ь</w:t>
      </w:r>
      <w:r w:rsidRPr="002E168E">
        <w:rPr>
          <w:rFonts w:ascii="Times New Roman" w:hAnsi="Times New Roman"/>
          <w:b w:val="0"/>
          <w:sz w:val="24"/>
          <w:szCs w:val="24"/>
        </w:rPr>
        <w:t xml:space="preserve"> жизненно необходимых и важнейших лекарственных препаратов на 2016 год, </w:t>
      </w:r>
      <w:r w:rsidR="00CB3CC2" w:rsidRPr="002E168E">
        <w:rPr>
          <w:rFonts w:ascii="Times New Roman" w:hAnsi="Times New Roman"/>
          <w:b w:val="0"/>
          <w:sz w:val="24"/>
          <w:szCs w:val="24"/>
        </w:rPr>
        <w:t xml:space="preserve">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лекарственных препаратов, предназначенных для обеспечения лиц, больных гемофилией, </w:t>
      </w:r>
      <w:proofErr w:type="spellStart"/>
      <w:r w:rsidR="00CB3CC2" w:rsidRPr="002E168E">
        <w:rPr>
          <w:rFonts w:ascii="Times New Roman" w:hAnsi="Times New Roman"/>
          <w:b w:val="0"/>
          <w:sz w:val="24"/>
          <w:szCs w:val="24"/>
        </w:rPr>
        <w:t>муковисцидозом</w:t>
      </w:r>
      <w:proofErr w:type="spellEnd"/>
      <w:r w:rsidR="00CB3CC2" w:rsidRPr="002E168E">
        <w:rPr>
          <w:rFonts w:ascii="Times New Roman" w:hAnsi="Times New Roman"/>
          <w:b w:val="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перечень </w:t>
      </w:r>
      <w:r w:rsidRPr="002E168E">
        <w:rPr>
          <w:rFonts w:ascii="Times New Roman" w:hAnsi="Times New Roman"/>
          <w:b w:val="0"/>
          <w:sz w:val="24"/>
          <w:szCs w:val="24"/>
        </w:rPr>
        <w:t>минимального ассортимента лекарственных препаратов, необходимых для оказания медицинской помощи. Для получения препаратов, включенных в данный перечень достаточно предоставить</w:t>
      </w:r>
      <w:r w:rsidR="00B7630A" w:rsidRPr="002E168E">
        <w:rPr>
          <w:rFonts w:ascii="Times New Roman" w:hAnsi="Times New Roman"/>
          <w:b w:val="0"/>
          <w:sz w:val="24"/>
          <w:szCs w:val="24"/>
        </w:rPr>
        <w:t xml:space="preserve"> базовый пакет документов.</w:t>
      </w:r>
      <w:bookmarkEnd w:id="117"/>
      <w:bookmarkEnd w:id="118"/>
    </w:p>
    <w:p w:rsidR="00B72A7E" w:rsidRPr="002E168E" w:rsidRDefault="00B72A7E" w:rsidP="005E7170">
      <w:pPr>
        <w:pStyle w:val="af"/>
        <w:spacing w:before="0" w:beforeAutospacing="0" w:after="0" w:afterAutospacing="0"/>
        <w:ind w:firstLine="567"/>
        <w:jc w:val="both"/>
      </w:pPr>
      <w:r w:rsidRPr="002E168E">
        <w:rPr>
          <w:b/>
          <w:bCs/>
        </w:rPr>
        <w:t>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w:t>
      </w:r>
      <w:r w:rsidRPr="002E168E">
        <w:t>, утверждаемый Правительством Российской Федерации, осуществляется по медицинским показаниям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случаях:</w:t>
      </w:r>
    </w:p>
    <w:p w:rsidR="00B72A7E" w:rsidRPr="002E168E" w:rsidRDefault="00B72A7E" w:rsidP="005E7170">
      <w:pPr>
        <w:numPr>
          <w:ilvl w:val="0"/>
          <w:numId w:val="35"/>
        </w:numPr>
        <w:ind w:left="0" w:firstLine="567"/>
      </w:pPr>
      <w:r w:rsidRPr="002E168E">
        <w:t>нетипичного течения заболевания,</w:t>
      </w:r>
    </w:p>
    <w:p w:rsidR="00B72A7E" w:rsidRPr="002E168E" w:rsidRDefault="00B72A7E" w:rsidP="005E7170">
      <w:pPr>
        <w:numPr>
          <w:ilvl w:val="0"/>
          <w:numId w:val="35"/>
        </w:numPr>
        <w:ind w:left="0" w:firstLine="567"/>
      </w:pPr>
      <w:r w:rsidRPr="002E168E">
        <w:lastRenderedPageBreak/>
        <w:t>наличия осложнений основного заболевания и (или) сопутствующих заболеваний,</w:t>
      </w:r>
    </w:p>
    <w:p w:rsidR="00B72A7E" w:rsidRPr="002E168E" w:rsidRDefault="00B72A7E" w:rsidP="005E7170">
      <w:pPr>
        <w:numPr>
          <w:ilvl w:val="0"/>
          <w:numId w:val="35"/>
        </w:numPr>
        <w:ind w:left="0" w:firstLine="567"/>
      </w:pPr>
      <w:r w:rsidRPr="002E168E">
        <w:t>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B72A7E" w:rsidRPr="002E168E" w:rsidRDefault="00B72A7E" w:rsidP="005E7170">
      <w:pPr>
        <w:numPr>
          <w:ilvl w:val="0"/>
          <w:numId w:val="35"/>
        </w:numPr>
        <w:ind w:left="0" w:firstLine="567"/>
        <w:jc w:val="both"/>
      </w:pPr>
      <w:r w:rsidRPr="002E168E">
        <w:t>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w:t>
      </w:r>
    </w:p>
    <w:p w:rsidR="00B72A7E" w:rsidRPr="002E168E" w:rsidRDefault="00B72A7E" w:rsidP="005E7170">
      <w:pPr>
        <w:numPr>
          <w:ilvl w:val="0"/>
          <w:numId w:val="35"/>
        </w:numPr>
        <w:ind w:left="0" w:firstLine="567"/>
        <w:jc w:val="both"/>
      </w:pPr>
      <w:r w:rsidRPr="002E168E">
        <w:t>из-за индивидуальной непереносимости,</w:t>
      </w:r>
    </w:p>
    <w:p w:rsidR="00B72A7E" w:rsidRPr="002E168E" w:rsidRDefault="00B72A7E" w:rsidP="005E7170">
      <w:pPr>
        <w:numPr>
          <w:ilvl w:val="0"/>
          <w:numId w:val="35"/>
        </w:numPr>
        <w:ind w:left="0" w:firstLine="567"/>
        <w:jc w:val="both"/>
      </w:pPr>
      <w:r w:rsidRPr="002E168E">
        <w:t>по жизненным показаниям.</w:t>
      </w:r>
    </w:p>
    <w:p w:rsidR="00AA3AA4" w:rsidRPr="002E168E" w:rsidRDefault="00B72A7E" w:rsidP="005E7170">
      <w:pPr>
        <w:pStyle w:val="af"/>
        <w:spacing w:before="0" w:beforeAutospacing="0" w:after="0" w:afterAutospacing="0"/>
        <w:ind w:firstLine="567"/>
        <w:jc w:val="both"/>
      </w:pPr>
      <w:r w:rsidRPr="002E168E">
        <w:rPr>
          <w:b/>
          <w:bCs/>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по торговым наименованиям</w:t>
      </w:r>
      <w:r w:rsidRPr="002E168E">
        <w:t xml:space="preserve"> допускаются в случае наличия медицинских показаний (индивидуальной непереносимости, по жизненным показаниям) по решению врачебной комиссии, деятельность которой регламентируется приказ</w:t>
      </w:r>
      <w:r w:rsidR="002259E6" w:rsidRPr="002E168E">
        <w:t xml:space="preserve">ом </w:t>
      </w:r>
      <w:r w:rsidRPr="002E168E">
        <w:t>Минздрава РФ</w:t>
      </w:r>
      <w:r w:rsidR="002259E6" w:rsidRPr="002E168E">
        <w:t xml:space="preserve"> от 3 мая 2012 г. № 502н «Об утверждении порядка создания и деятельности врачебной комиссии </w:t>
      </w:r>
      <w:r w:rsidR="00AA3AA4" w:rsidRPr="002E168E">
        <w:t>медицинской</w:t>
      </w:r>
      <w:r w:rsidR="002259E6" w:rsidRPr="002E168E">
        <w:t xml:space="preserve"> организации»</w:t>
      </w:r>
      <w:r w:rsidR="00AA3AA4" w:rsidRPr="002E168E">
        <w:t>.</w:t>
      </w:r>
    </w:p>
    <w:p w:rsidR="00AA5658" w:rsidRPr="002E168E" w:rsidRDefault="001A4BBA" w:rsidP="005E7170">
      <w:pPr>
        <w:pStyle w:val="af"/>
        <w:spacing w:before="0" w:beforeAutospacing="0" w:after="0" w:afterAutospacing="0"/>
        <w:ind w:firstLine="567"/>
        <w:jc w:val="both"/>
        <w:rPr>
          <w:kern w:val="1"/>
        </w:rPr>
      </w:pPr>
      <w:r w:rsidRPr="002E168E">
        <w:rPr>
          <w:kern w:val="1"/>
        </w:rPr>
        <w:t xml:space="preserve">Для получения лекарственных препаратов, не входящих в льготные перечни, помимо базового пакета документов необходимо предоставить заключение врачебной комиссии о назначении данного препарата с обоснованием назначения и невозможности его замены и заключение главного внештатного специалиста по </w:t>
      </w:r>
      <w:r w:rsidR="00CB3CC2" w:rsidRPr="002E168E">
        <w:rPr>
          <w:kern w:val="1"/>
        </w:rPr>
        <w:t>соответствующему</w:t>
      </w:r>
      <w:r w:rsidRPr="002E168E">
        <w:rPr>
          <w:kern w:val="1"/>
        </w:rPr>
        <w:t xml:space="preserve"> профилю заболевания. </w:t>
      </w:r>
    </w:p>
    <w:p w:rsidR="006F5454" w:rsidRPr="002E168E" w:rsidRDefault="00AA3AA4" w:rsidP="005E7170">
      <w:pPr>
        <w:pStyle w:val="af"/>
        <w:spacing w:before="0" w:beforeAutospacing="0" w:after="0" w:afterAutospacing="0"/>
        <w:ind w:firstLine="567"/>
        <w:jc w:val="both"/>
      </w:pPr>
      <w:r w:rsidRPr="002E168E">
        <w:rPr>
          <w:kern w:val="1"/>
        </w:rPr>
        <w:t xml:space="preserve">В случае отсутствия инвалидности лекарственное обеспечение возможно в соответствии с </w:t>
      </w:r>
      <w:r w:rsidR="006F5454" w:rsidRPr="002E168E">
        <w:t>Постановление</w:t>
      </w:r>
      <w:r w:rsidRPr="002E168E">
        <w:t>м</w:t>
      </w:r>
      <w:r w:rsidR="006F5454" w:rsidRPr="002E168E">
        <w:t xml:space="preserve"> Правительства РФ от 30 июля 1994 г.</w:t>
      </w:r>
      <w:r w:rsidRPr="002E168E">
        <w:t xml:space="preserve"> № </w:t>
      </w:r>
      <w:r w:rsidR="006F5454" w:rsidRPr="002E168E">
        <w:t>890</w:t>
      </w:r>
      <w:r w:rsidRPr="002E168E">
        <w:t xml:space="preserve"> «</w:t>
      </w:r>
      <w:r w:rsidR="006F5454" w:rsidRPr="002E168E">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Pr="002E168E">
        <w:t xml:space="preserve">», которым утвержден перечень </w:t>
      </w:r>
      <w:r w:rsidR="006F5454" w:rsidRPr="002E168E">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Pr="002E168E">
        <w:t>.</w:t>
      </w:r>
    </w:p>
    <w:p w:rsidR="00167F98" w:rsidRPr="002E168E" w:rsidRDefault="00167F98" w:rsidP="005E7170">
      <w:pPr>
        <w:autoSpaceDE w:val="0"/>
        <w:autoSpaceDN w:val="0"/>
        <w:adjustRightInd w:val="0"/>
        <w:ind w:firstLine="567"/>
        <w:jc w:val="both"/>
        <w:rPr>
          <w:kern w:val="1"/>
        </w:rPr>
      </w:pPr>
      <w:r w:rsidRPr="002E168E">
        <w:rPr>
          <w:kern w:val="1"/>
        </w:rPr>
        <w:t xml:space="preserve">В регионе Вашего проживания могут действовать </w:t>
      </w:r>
      <w:r w:rsidR="00AA3AA4" w:rsidRPr="002E168E">
        <w:rPr>
          <w:kern w:val="1"/>
        </w:rPr>
        <w:t xml:space="preserve">региональные нормативно-правовые акты </w:t>
      </w:r>
      <w:r w:rsidRPr="002E168E">
        <w:rPr>
          <w:kern w:val="1"/>
        </w:rPr>
        <w:t>о предоставлении отдельным категориям граждан, включая детей-инвалидов, бесплатных или льготных лекарств, в том числе дополнительный перечень бесплатных лекарств.</w:t>
      </w:r>
      <w:r w:rsidR="00AA3AA4" w:rsidRPr="002E168E">
        <w:rPr>
          <w:kern w:val="1"/>
        </w:rPr>
        <w:t xml:space="preserve"> В частности в каждом субъекте Российской Федерации принимается «Территориальная программа государственных гарантий бесплатного оказания гражданам медицинской помощи на соответствующий календарный год» </w:t>
      </w:r>
      <w:r w:rsidRPr="002E168E">
        <w:rPr>
          <w:kern w:val="1"/>
        </w:rPr>
        <w:t xml:space="preserve">Рекомендуем уточнить этот вопрос в </w:t>
      </w:r>
      <w:r w:rsidR="00AA3AA4" w:rsidRPr="002E168E">
        <w:rPr>
          <w:kern w:val="1"/>
        </w:rPr>
        <w:t xml:space="preserve">органах исполнительной власти Вашего региона в сфере здравоохранения. </w:t>
      </w:r>
    </w:p>
    <w:p w:rsidR="00167F98" w:rsidRPr="002E168E" w:rsidRDefault="00167F98" w:rsidP="005E7170">
      <w:pPr>
        <w:ind w:firstLine="567"/>
      </w:pPr>
    </w:p>
    <w:p w:rsidR="001A4BBA" w:rsidRPr="005E7170" w:rsidRDefault="001A4BBA" w:rsidP="005E7170">
      <w:pPr>
        <w:ind w:firstLine="567"/>
        <w:jc w:val="center"/>
        <w:rPr>
          <w:b/>
        </w:rPr>
      </w:pPr>
      <w:r w:rsidRPr="005E7170">
        <w:rPr>
          <w:b/>
        </w:rPr>
        <w:t>7.</w:t>
      </w:r>
      <w:r w:rsidR="00493364">
        <w:rPr>
          <w:b/>
        </w:rPr>
        <w:t>1</w:t>
      </w:r>
      <w:r w:rsidRPr="005E7170">
        <w:rPr>
          <w:b/>
        </w:rPr>
        <w:t>. Порядок обращения в Министерство/Департамент здравоохранения региона</w:t>
      </w:r>
    </w:p>
    <w:p w:rsidR="001A4BBA" w:rsidRPr="002E168E" w:rsidRDefault="001A4BBA" w:rsidP="005E7170">
      <w:pPr>
        <w:ind w:firstLine="567"/>
        <w:jc w:val="both"/>
      </w:pPr>
    </w:p>
    <w:p w:rsidR="0081191E" w:rsidRPr="002E168E" w:rsidRDefault="0081191E" w:rsidP="005E7170">
      <w:pPr>
        <w:ind w:firstLine="567"/>
        <w:jc w:val="both"/>
      </w:pPr>
      <w:r w:rsidRPr="002E168E">
        <w:t xml:space="preserve">Формально на поликлинике по месту жительства лежит обязанность сформировать и </w:t>
      </w:r>
      <w:r w:rsidR="00542DC4" w:rsidRPr="002E168E">
        <w:t>отправить</w:t>
      </w:r>
      <w:r w:rsidRPr="002E168E">
        <w:t xml:space="preserve"> в Минздрав или Департамент здравоохранения заявку на </w:t>
      </w:r>
      <w:r w:rsidR="006F5334" w:rsidRPr="002E168E">
        <w:t>закупку для пациента необходимых лекарственных препаратов в соответствии с рекомендациями врача</w:t>
      </w:r>
      <w:r w:rsidRPr="002E168E">
        <w:t xml:space="preserve">. Однако по закону больница не обязана предоставлять пациенту информацию о состоянии рассмотрения заявки и сроках обеспечения. В связи с этим мы рекомендуем пациентам и их законным представителям </w:t>
      </w:r>
      <w:r w:rsidRPr="002E168E">
        <w:lastRenderedPageBreak/>
        <w:t xml:space="preserve">самостоятельно обращаться в Минздрав или Департамент региона, поскольку это позволит оперативно отследить статус </w:t>
      </w:r>
      <w:r w:rsidR="00B25F3A" w:rsidRPr="002E168E">
        <w:t xml:space="preserve">рассмотрения </w:t>
      </w:r>
      <w:r w:rsidRPr="002E168E">
        <w:t xml:space="preserve">заявки и получить ответ о возможности лекарственного обеспечения в течение 30 дней. </w:t>
      </w:r>
    </w:p>
    <w:p w:rsidR="001A6676" w:rsidRPr="002E168E" w:rsidRDefault="001A6676" w:rsidP="005E7170">
      <w:pPr>
        <w:ind w:firstLine="567"/>
        <w:jc w:val="both"/>
        <w:rPr>
          <w:i/>
        </w:rPr>
      </w:pPr>
      <w:r w:rsidRPr="002E168E">
        <w:rPr>
          <w:i/>
        </w:rPr>
        <w:t>Важно: По приезду домой обязательно нужно прикрепиться к больнице по м/ж.</w:t>
      </w:r>
    </w:p>
    <w:p w:rsidR="001A6676" w:rsidRPr="002E168E" w:rsidRDefault="001A6676" w:rsidP="005E7170">
      <w:pPr>
        <w:ind w:firstLine="567"/>
        <w:jc w:val="both"/>
      </w:pPr>
    </w:p>
    <w:p w:rsidR="001A6676" w:rsidRPr="002E168E" w:rsidRDefault="00B25F3A" w:rsidP="005E7170">
      <w:pPr>
        <w:ind w:firstLine="567"/>
        <w:jc w:val="both"/>
      </w:pPr>
      <w:r w:rsidRPr="002E168E">
        <w:t xml:space="preserve">Для обращения в Министерство здравоохранения региона </w:t>
      </w:r>
      <w:r w:rsidR="001A6676" w:rsidRPr="002E168E">
        <w:t>необходимо составить обращение (с образцами можно ознакомиться в разделе «Приложения»</w:t>
      </w:r>
      <w:r w:rsidRPr="002E168E">
        <w:t>)</w:t>
      </w:r>
      <w:r w:rsidR="001A6676" w:rsidRPr="002E168E">
        <w:t xml:space="preserve"> и собрать</w:t>
      </w:r>
      <w:r w:rsidR="00B4670D" w:rsidRPr="002E168E">
        <w:t xml:space="preserve"> базовый</w:t>
      </w:r>
      <w:r w:rsidR="001A6676" w:rsidRPr="002E168E">
        <w:t xml:space="preserve"> пакет </w:t>
      </w:r>
      <w:r w:rsidR="00B4670D" w:rsidRPr="002E168E">
        <w:t>документов:</w:t>
      </w:r>
    </w:p>
    <w:p w:rsidR="001A6676" w:rsidRPr="002E168E" w:rsidRDefault="001A6676" w:rsidP="005E7170">
      <w:pPr>
        <w:pStyle w:val="afd"/>
        <w:numPr>
          <w:ilvl w:val="0"/>
          <w:numId w:val="31"/>
        </w:numPr>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Копи</w:t>
      </w:r>
      <w:r w:rsidR="00B4670D" w:rsidRPr="002E168E">
        <w:rPr>
          <w:rFonts w:ascii="Times New Roman" w:hAnsi="Times New Roman"/>
          <w:sz w:val="24"/>
          <w:szCs w:val="24"/>
        </w:rPr>
        <w:t>я</w:t>
      </w:r>
      <w:r w:rsidRPr="002E168E">
        <w:rPr>
          <w:rFonts w:ascii="Times New Roman" w:hAnsi="Times New Roman"/>
          <w:sz w:val="24"/>
          <w:szCs w:val="24"/>
        </w:rPr>
        <w:t xml:space="preserve"> паспорта законного представителя</w:t>
      </w:r>
      <w:r w:rsidR="00B25F3A" w:rsidRPr="002E168E">
        <w:rPr>
          <w:rFonts w:ascii="Times New Roman" w:hAnsi="Times New Roman"/>
          <w:sz w:val="24"/>
          <w:szCs w:val="24"/>
        </w:rPr>
        <w:t>;</w:t>
      </w:r>
    </w:p>
    <w:p w:rsidR="001A6676" w:rsidRPr="002E168E" w:rsidRDefault="00B4670D" w:rsidP="005E7170">
      <w:pPr>
        <w:pStyle w:val="afd"/>
        <w:numPr>
          <w:ilvl w:val="0"/>
          <w:numId w:val="31"/>
        </w:numPr>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Копия</w:t>
      </w:r>
      <w:r w:rsidR="001A6676" w:rsidRPr="002E168E">
        <w:rPr>
          <w:rFonts w:ascii="Times New Roman" w:hAnsi="Times New Roman"/>
          <w:sz w:val="24"/>
          <w:szCs w:val="24"/>
        </w:rPr>
        <w:t xml:space="preserve"> свидетельства о рождении/паспорта ребенка</w:t>
      </w:r>
      <w:r w:rsidR="00B25F3A" w:rsidRPr="002E168E">
        <w:rPr>
          <w:rFonts w:ascii="Times New Roman" w:hAnsi="Times New Roman"/>
          <w:sz w:val="24"/>
          <w:szCs w:val="24"/>
        </w:rPr>
        <w:t>;</w:t>
      </w:r>
    </w:p>
    <w:p w:rsidR="001A6676" w:rsidRPr="002E168E" w:rsidRDefault="00B4670D" w:rsidP="005E7170">
      <w:pPr>
        <w:pStyle w:val="afd"/>
        <w:numPr>
          <w:ilvl w:val="0"/>
          <w:numId w:val="31"/>
        </w:numPr>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Копия</w:t>
      </w:r>
      <w:r w:rsidR="001A6676" w:rsidRPr="002E168E">
        <w:rPr>
          <w:rFonts w:ascii="Times New Roman" w:hAnsi="Times New Roman"/>
          <w:sz w:val="24"/>
          <w:szCs w:val="24"/>
        </w:rPr>
        <w:t xml:space="preserve"> справки об инвалидности</w:t>
      </w:r>
      <w:r w:rsidR="00B25F3A" w:rsidRPr="002E168E">
        <w:rPr>
          <w:rFonts w:ascii="Times New Roman" w:hAnsi="Times New Roman"/>
          <w:sz w:val="24"/>
          <w:szCs w:val="24"/>
        </w:rPr>
        <w:t>;</w:t>
      </w:r>
    </w:p>
    <w:p w:rsidR="00B4670D" w:rsidRPr="002E168E" w:rsidRDefault="00B4670D" w:rsidP="005E7170">
      <w:pPr>
        <w:pStyle w:val="afd"/>
        <w:numPr>
          <w:ilvl w:val="0"/>
          <w:numId w:val="31"/>
        </w:numPr>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Выписка</w:t>
      </w:r>
      <w:r w:rsidR="001A6676" w:rsidRPr="002E168E">
        <w:rPr>
          <w:rFonts w:ascii="Times New Roman" w:hAnsi="Times New Roman"/>
          <w:sz w:val="24"/>
          <w:szCs w:val="24"/>
        </w:rPr>
        <w:t xml:space="preserve"> из больницы с диагнозом и назначением препарата</w:t>
      </w:r>
      <w:r w:rsidR="00B25F3A" w:rsidRPr="002E168E">
        <w:rPr>
          <w:rFonts w:ascii="Times New Roman" w:hAnsi="Times New Roman"/>
          <w:sz w:val="24"/>
          <w:szCs w:val="24"/>
        </w:rPr>
        <w:t>;</w:t>
      </w:r>
    </w:p>
    <w:p w:rsidR="00B25F3A" w:rsidRPr="002E168E" w:rsidRDefault="00B25F3A" w:rsidP="005E7170">
      <w:pPr>
        <w:pStyle w:val="afd"/>
        <w:numPr>
          <w:ilvl w:val="0"/>
          <w:numId w:val="31"/>
        </w:numPr>
        <w:spacing w:after="0" w:line="240" w:lineRule="auto"/>
        <w:ind w:left="0" w:firstLine="567"/>
        <w:jc w:val="both"/>
        <w:rPr>
          <w:rFonts w:ascii="Times New Roman" w:hAnsi="Times New Roman"/>
          <w:sz w:val="24"/>
          <w:szCs w:val="24"/>
        </w:rPr>
      </w:pPr>
      <w:r w:rsidRPr="002E168E">
        <w:rPr>
          <w:rFonts w:ascii="Times New Roman" w:hAnsi="Times New Roman"/>
          <w:sz w:val="24"/>
          <w:szCs w:val="24"/>
        </w:rPr>
        <w:t>Иные документы, имеющие отношение к рассматриваемому вопросу.</w:t>
      </w:r>
    </w:p>
    <w:p w:rsidR="00D84160" w:rsidRPr="002E168E" w:rsidRDefault="00D84160" w:rsidP="005E7170">
      <w:pPr>
        <w:ind w:firstLine="567"/>
        <w:jc w:val="both"/>
      </w:pPr>
      <w:r w:rsidRPr="002E168E">
        <w:t xml:space="preserve">В случае, если препарат не входит в льготные перечни, необходимо также приложить заключение врачебной комиссии и заключение главного внештатного специалиста по </w:t>
      </w:r>
      <w:r w:rsidR="00B25F3A" w:rsidRPr="002E168E">
        <w:t>соответствующему</w:t>
      </w:r>
      <w:r w:rsidR="00697C96" w:rsidRPr="002E168E">
        <w:t xml:space="preserve"> профилю заболевания, которые бы подтверждали их назначение. </w:t>
      </w:r>
    </w:p>
    <w:p w:rsidR="00D84160" w:rsidRPr="002E168E" w:rsidRDefault="00D84160" w:rsidP="005E7170">
      <w:pPr>
        <w:ind w:firstLine="567"/>
        <w:jc w:val="both"/>
      </w:pPr>
      <w:r w:rsidRPr="002E168E">
        <w:t xml:space="preserve">Обращение </w:t>
      </w:r>
      <w:r w:rsidR="004B48FE" w:rsidRPr="002E168E">
        <w:t>может подаваться как по почте заказным письмом, так и лично. В</w:t>
      </w:r>
      <w:r w:rsidR="00697C96" w:rsidRPr="002E168E">
        <w:t xml:space="preserve"> случае</w:t>
      </w:r>
      <w:r w:rsidR="004B48FE" w:rsidRPr="002E168E">
        <w:t xml:space="preserve"> подачи лично </w:t>
      </w:r>
      <w:r w:rsidR="006769E1" w:rsidRPr="002E168E">
        <w:t>необходимо предоставить 2 экземпля</w:t>
      </w:r>
      <w:r w:rsidR="004B48FE" w:rsidRPr="002E168E">
        <w:t>ра обращения</w:t>
      </w:r>
      <w:r w:rsidRPr="002E168E">
        <w:t>: на одном</w:t>
      </w:r>
      <w:r w:rsidR="006769E1" w:rsidRPr="002E168E">
        <w:t xml:space="preserve"> из них</w:t>
      </w:r>
      <w:r w:rsidRPr="002E168E">
        <w:t xml:space="preserve"> будет проставлена отметка о принятии и регистрационный номер, по которому можно будет отследить дальнейшую судьбу обращения и оспорить действия органа в случае задержки ответа.</w:t>
      </w:r>
    </w:p>
    <w:p w:rsidR="0046564E" w:rsidRDefault="004B48FE" w:rsidP="005E7170">
      <w:pPr>
        <w:ind w:firstLine="567"/>
        <w:jc w:val="both"/>
      </w:pPr>
      <w:r w:rsidRPr="002E168E">
        <w:t>Министерство/</w:t>
      </w:r>
      <w:proofErr w:type="spellStart"/>
      <w:r w:rsidR="006769E1" w:rsidRPr="002E168E">
        <w:t>Департаментнаправят</w:t>
      </w:r>
      <w:proofErr w:type="spellEnd"/>
      <w:r w:rsidR="006769E1" w:rsidRPr="002E168E">
        <w:t xml:space="preserve"> письменный ответ в течение 30 дней со дня регистрации обращения. На основании данного документа можно </w:t>
      </w:r>
      <w:r w:rsidR="00542DC4" w:rsidRPr="002E168E">
        <w:t xml:space="preserve">понять перспективы лекарственного обеспечения и в случае необходимости предпринимать дальнейшие действия для защиты своих прав. </w:t>
      </w:r>
      <w:bookmarkEnd w:id="78"/>
    </w:p>
    <w:p w:rsidR="005E7170" w:rsidRDefault="005E7170" w:rsidP="005E7170">
      <w:pPr>
        <w:ind w:firstLine="567"/>
        <w:jc w:val="both"/>
      </w:pPr>
    </w:p>
    <w:p w:rsidR="005E7170" w:rsidRDefault="005E7170">
      <w:r>
        <w:br w:type="page"/>
      </w:r>
    </w:p>
    <w:p w:rsidR="0046564E" w:rsidRPr="002E168E" w:rsidRDefault="00075C82" w:rsidP="005E7170">
      <w:pPr>
        <w:pStyle w:val="1"/>
        <w:spacing w:before="0" w:after="0"/>
        <w:ind w:firstLine="567"/>
        <w:jc w:val="center"/>
        <w:rPr>
          <w:rFonts w:ascii="Times New Roman" w:hAnsi="Times New Roman"/>
        </w:rPr>
      </w:pPr>
      <w:bookmarkStart w:id="119" w:name="_Toc446856097"/>
      <w:r w:rsidRPr="002E168E">
        <w:rPr>
          <w:rFonts w:ascii="Times New Roman" w:hAnsi="Times New Roman"/>
        </w:rPr>
        <w:t xml:space="preserve">Глава </w:t>
      </w:r>
      <w:r w:rsidR="0046564E" w:rsidRPr="002E168E">
        <w:rPr>
          <w:rFonts w:ascii="Times New Roman" w:hAnsi="Times New Roman"/>
        </w:rPr>
        <w:t>8. Льготы, предоставляемые детям-инвалидам и/или их родственникам</w:t>
      </w:r>
      <w:bookmarkEnd w:id="119"/>
    </w:p>
    <w:p w:rsidR="0046564E" w:rsidRPr="002E168E" w:rsidRDefault="0046564E" w:rsidP="005E7170">
      <w:pPr>
        <w:ind w:firstLine="567"/>
      </w:pPr>
    </w:p>
    <w:p w:rsidR="0046564E" w:rsidRPr="005E7170" w:rsidRDefault="0046564E" w:rsidP="005E7170">
      <w:pPr>
        <w:autoSpaceDE w:val="0"/>
        <w:autoSpaceDN w:val="0"/>
        <w:adjustRightInd w:val="0"/>
        <w:ind w:firstLine="567"/>
        <w:contextualSpacing/>
        <w:jc w:val="both"/>
      </w:pPr>
      <w:r w:rsidRPr="005E7170">
        <w:t xml:space="preserve">Дети-инвалиды, члены их семей и лица, осуществляющие уход за ними, имеют право на ряд льгот, в том числе право на: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проведение реабилитационных мероприятий</w:t>
      </w:r>
      <w:r w:rsidRPr="005E7170">
        <w:rPr>
          <w:rStyle w:val="aa"/>
          <w:rFonts w:ascii="Times New Roman" w:hAnsi="Times New Roman"/>
          <w:sz w:val="24"/>
          <w:szCs w:val="24"/>
        </w:rPr>
        <w:footnoteReference w:id="37"/>
      </w:r>
      <w:r w:rsidRPr="005E7170">
        <w:rPr>
          <w:rFonts w:ascii="Times New Roman" w:hAnsi="Times New Roman"/>
          <w:sz w:val="24"/>
          <w:szCs w:val="24"/>
        </w:rPr>
        <w:t xml:space="preserve">;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получение технических средств и услуг</w:t>
      </w:r>
      <w:r w:rsidRPr="005E7170">
        <w:rPr>
          <w:rStyle w:val="aa"/>
          <w:rFonts w:ascii="Times New Roman" w:hAnsi="Times New Roman"/>
          <w:sz w:val="24"/>
          <w:szCs w:val="24"/>
        </w:rPr>
        <w:footnoteReference w:id="38"/>
      </w:r>
      <w:r w:rsidRPr="005E7170">
        <w:rPr>
          <w:rFonts w:ascii="Times New Roman" w:hAnsi="Times New Roman"/>
          <w:sz w:val="24"/>
          <w:szCs w:val="24"/>
        </w:rPr>
        <w:t>;</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ежемесячные денежные выплаты</w:t>
      </w:r>
      <w:r w:rsidRPr="005E7170">
        <w:rPr>
          <w:rFonts w:ascii="Times New Roman" w:eastAsia="Times New Roman" w:hAnsi="Times New Roman"/>
          <w:sz w:val="24"/>
          <w:szCs w:val="24"/>
          <w:vertAlign w:val="superscript"/>
          <w:lang w:eastAsia="ru-RU"/>
        </w:rPr>
        <w:footnoteReference w:id="39"/>
      </w:r>
      <w:r w:rsidRPr="005E7170">
        <w:rPr>
          <w:rFonts w:ascii="Times New Roman" w:eastAsia="Times New Roman" w:hAnsi="Times New Roman"/>
          <w:kern w:val="1"/>
          <w:sz w:val="24"/>
          <w:szCs w:val="24"/>
          <w:lang w:eastAsia="ru-RU"/>
        </w:rPr>
        <w:t>;</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 xml:space="preserve">получение денежных выплат по иным основаниям (пособия, компенсации и др.);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получение социальной пенсии, выплачиваемой дополнительно с районным коэффициентом, если ребенок проживает в районах Крайнего Севера и иных районах с тяжелыми климатическими условиями)</w:t>
      </w:r>
      <w:r w:rsidRPr="005E7170">
        <w:rPr>
          <w:rStyle w:val="aa"/>
          <w:rFonts w:ascii="Times New Roman" w:hAnsi="Times New Roman"/>
          <w:sz w:val="24"/>
          <w:szCs w:val="24"/>
        </w:rPr>
        <w:footnoteReference w:id="40"/>
      </w:r>
      <w:r w:rsidRPr="005E7170">
        <w:rPr>
          <w:rFonts w:ascii="Times New Roman" w:hAnsi="Times New Roman"/>
          <w:sz w:val="24"/>
          <w:szCs w:val="24"/>
        </w:rPr>
        <w:t xml:space="preserve">;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 xml:space="preserve">скидки не ниже 50% на оплату жилых помещений (в домах государственного или муниципального жилищного фонда) и оплату коммунальных услуг (независимо от принадлежности жилищного фонда), в жилых домах без </w:t>
      </w:r>
      <w:r w:rsidRPr="005E7170">
        <w:rPr>
          <w:rFonts w:ascii="Times New Roman" w:hAnsi="Times New Roman"/>
          <w:sz w:val="24"/>
          <w:szCs w:val="24"/>
        </w:rPr>
        <w:lastRenderedPageBreak/>
        <w:t>отопления – на стоимость топлива, приобретаемого в пределах норм, установленных для продажи населению</w:t>
      </w:r>
      <w:r w:rsidRPr="005E7170">
        <w:rPr>
          <w:rStyle w:val="aa"/>
          <w:rFonts w:ascii="Times New Roman" w:hAnsi="Times New Roman"/>
          <w:sz w:val="24"/>
          <w:szCs w:val="24"/>
        </w:rPr>
        <w:footnoteReference w:id="41"/>
      </w:r>
      <w:r w:rsidRPr="005E7170">
        <w:rPr>
          <w:rFonts w:ascii="Times New Roman" w:hAnsi="Times New Roman"/>
          <w:sz w:val="24"/>
          <w:szCs w:val="24"/>
        </w:rPr>
        <w:t xml:space="preserve">;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предоставление жилых помещений нуждающимся в улучшении жилищных условий или по иным основаниям (в том числе, если заболевание инвалида включено в перечень заболеваний, дающих право лицам, страдающим ими, на дополнительную жилую площадь)</w:t>
      </w:r>
      <w:r w:rsidRPr="005E7170">
        <w:rPr>
          <w:rFonts w:ascii="Times New Roman" w:hAnsi="Times New Roman"/>
          <w:sz w:val="24"/>
          <w:szCs w:val="24"/>
          <w:vertAlign w:val="superscript"/>
        </w:rPr>
        <w:footnoteReference w:id="42"/>
      </w:r>
      <w:r w:rsidRPr="005E7170">
        <w:rPr>
          <w:rFonts w:ascii="Times New Roman" w:hAnsi="Times New Roman"/>
          <w:sz w:val="24"/>
          <w:szCs w:val="24"/>
        </w:rPr>
        <w:t xml:space="preserve">;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обеспечение в первоочередном порядке земельными участками для индивидуального жилищного строительства, ведения подсобного и дачного хозяйства и садоводства</w:t>
      </w:r>
      <w:r w:rsidRPr="005E7170">
        <w:rPr>
          <w:rStyle w:val="aa"/>
          <w:rFonts w:ascii="Times New Roman" w:hAnsi="Times New Roman"/>
          <w:sz w:val="24"/>
          <w:szCs w:val="24"/>
        </w:rPr>
        <w:footnoteReference w:id="43"/>
      </w:r>
      <w:r w:rsidRPr="005E7170">
        <w:rPr>
          <w:rFonts w:ascii="Times New Roman" w:hAnsi="Times New Roman"/>
          <w:sz w:val="24"/>
          <w:szCs w:val="24"/>
        </w:rPr>
        <w:t xml:space="preserve">; </w:t>
      </w:r>
    </w:p>
    <w:p w:rsidR="0046564E" w:rsidRPr="005E7170" w:rsidRDefault="0046564E" w:rsidP="005E7170">
      <w:pPr>
        <w:pStyle w:val="afd"/>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обеспечение обучения на дому детей-инвалидов, которые временно или постоянно не могут посещать общеобразовательные учреждения по состоянию здоровья</w:t>
      </w:r>
      <w:r w:rsidRPr="005E7170">
        <w:rPr>
          <w:rStyle w:val="aa"/>
          <w:rFonts w:ascii="Times New Roman" w:hAnsi="Times New Roman"/>
          <w:sz w:val="24"/>
          <w:szCs w:val="24"/>
        </w:rPr>
        <w:footnoteReference w:id="44"/>
      </w:r>
      <w:r w:rsidRPr="005E7170">
        <w:rPr>
          <w:rFonts w:ascii="Times New Roman" w:hAnsi="Times New Roman"/>
          <w:sz w:val="24"/>
          <w:szCs w:val="24"/>
        </w:rPr>
        <w:t>.</w:t>
      </w:r>
    </w:p>
    <w:p w:rsidR="0046564E" w:rsidRPr="005E7170" w:rsidRDefault="0046564E" w:rsidP="005E7170">
      <w:pPr>
        <w:autoSpaceDE w:val="0"/>
        <w:autoSpaceDN w:val="0"/>
        <w:adjustRightInd w:val="0"/>
        <w:ind w:firstLine="567"/>
        <w:contextualSpacing/>
        <w:jc w:val="both"/>
      </w:pPr>
      <w:r w:rsidRPr="005E7170">
        <w:rPr>
          <w:b/>
        </w:rPr>
        <w:t>Обращаем ваше внимание</w:t>
      </w:r>
      <w:r w:rsidRPr="005E7170">
        <w:t xml:space="preserve">, что различные выплаты и льготы могут быть установлены на уровне законодательства субъектов федерации и распространяться, соответственно, только на тех граждан, кто имеет постоянное место жительства в данном субъекте. </w:t>
      </w:r>
    </w:p>
    <w:p w:rsidR="0046564E" w:rsidRDefault="0046564E" w:rsidP="005E7170">
      <w:pPr>
        <w:autoSpaceDE w:val="0"/>
        <w:autoSpaceDN w:val="0"/>
        <w:adjustRightInd w:val="0"/>
        <w:ind w:firstLine="567"/>
        <w:contextualSpacing/>
        <w:jc w:val="both"/>
      </w:pPr>
      <w:r w:rsidRPr="005E7170">
        <w:t xml:space="preserve">В данном разделе мы осветим основные права, </w:t>
      </w:r>
      <w:r w:rsidRPr="005E7170">
        <w:rPr>
          <w:b/>
        </w:rPr>
        <w:t>установленные федеральным законодательством</w:t>
      </w:r>
      <w:r w:rsidRPr="005E7170">
        <w:t xml:space="preserve">, однако если вы считаете, что вы или ребенок имеете право на какие-либо льготы, которые здесь не упоминаются, обратитесь к специалистам, которые проконсультируют вас более подробно.    </w:t>
      </w:r>
    </w:p>
    <w:p w:rsidR="005E7170" w:rsidRPr="005E7170" w:rsidRDefault="005E7170" w:rsidP="005E7170">
      <w:pPr>
        <w:autoSpaceDE w:val="0"/>
        <w:autoSpaceDN w:val="0"/>
        <w:adjustRightInd w:val="0"/>
        <w:ind w:firstLine="567"/>
        <w:contextualSpacing/>
        <w:jc w:val="both"/>
      </w:pPr>
    </w:p>
    <w:p w:rsidR="0046564E" w:rsidRPr="005E7170" w:rsidRDefault="00711534" w:rsidP="005E7170">
      <w:pPr>
        <w:pStyle w:val="2"/>
        <w:spacing w:before="0" w:after="0"/>
        <w:ind w:firstLine="567"/>
        <w:jc w:val="center"/>
        <w:rPr>
          <w:rFonts w:ascii="Times New Roman" w:hAnsi="Times New Roman"/>
          <w:i w:val="0"/>
          <w:sz w:val="24"/>
          <w:szCs w:val="24"/>
        </w:rPr>
      </w:pPr>
      <w:bookmarkStart w:id="120" w:name="_Toc446856098"/>
      <w:r w:rsidRPr="005E7170">
        <w:rPr>
          <w:rFonts w:ascii="Times New Roman" w:hAnsi="Times New Roman"/>
          <w:i w:val="0"/>
          <w:sz w:val="24"/>
          <w:szCs w:val="24"/>
        </w:rPr>
        <w:t xml:space="preserve">8.1. </w:t>
      </w:r>
      <w:r w:rsidR="0046564E" w:rsidRPr="005E7170">
        <w:rPr>
          <w:rFonts w:ascii="Times New Roman" w:hAnsi="Times New Roman"/>
          <w:i w:val="0"/>
          <w:sz w:val="24"/>
          <w:szCs w:val="24"/>
        </w:rPr>
        <w:t>Право бесплатного проезда к месту лечения и обратно</w:t>
      </w:r>
      <w:bookmarkEnd w:id="120"/>
    </w:p>
    <w:p w:rsidR="0046564E" w:rsidRPr="002E168E" w:rsidRDefault="0046564E" w:rsidP="005E7170">
      <w:pPr>
        <w:ind w:firstLine="567"/>
      </w:pPr>
    </w:p>
    <w:p w:rsidR="0046564E" w:rsidRPr="005E7170" w:rsidRDefault="0046564E" w:rsidP="005E7170">
      <w:pPr>
        <w:autoSpaceDE w:val="0"/>
        <w:autoSpaceDN w:val="0"/>
        <w:adjustRightInd w:val="0"/>
        <w:ind w:firstLine="567"/>
        <w:jc w:val="both"/>
        <w:rPr>
          <w:kern w:val="1"/>
        </w:rPr>
      </w:pPr>
      <w:r w:rsidRPr="002E168E">
        <w:rPr>
          <w:kern w:val="1"/>
        </w:rPr>
        <w:t xml:space="preserve">Ребенок-инвалид и одно </w:t>
      </w:r>
      <w:r w:rsidRPr="005E7170">
        <w:rPr>
          <w:kern w:val="1"/>
        </w:rPr>
        <w:t>сопровождающее его лицо имеют право на бесплатный проезд на пригородном железнодорожном транспорте, а также на междугородном транспорте к месту лечения и обратно в пределах России</w:t>
      </w:r>
      <w:r w:rsidR="00F04F06" w:rsidRPr="005E7170">
        <w:rPr>
          <w:rStyle w:val="aa"/>
          <w:kern w:val="1"/>
        </w:rPr>
        <w:footnoteReference w:id="45"/>
      </w:r>
      <w:r w:rsidRPr="005E7170">
        <w:rPr>
          <w:kern w:val="1"/>
        </w:rPr>
        <w:t>.</w:t>
      </w:r>
    </w:p>
    <w:p w:rsidR="0046564E" w:rsidRPr="005E7170" w:rsidRDefault="0046564E" w:rsidP="005E7170">
      <w:pPr>
        <w:autoSpaceDE w:val="0"/>
        <w:autoSpaceDN w:val="0"/>
        <w:adjustRightInd w:val="0"/>
        <w:ind w:firstLine="567"/>
        <w:jc w:val="both"/>
        <w:rPr>
          <w:kern w:val="1"/>
        </w:rPr>
      </w:pPr>
      <w:r w:rsidRPr="005E7170">
        <w:rPr>
          <w:kern w:val="1"/>
        </w:rPr>
        <w:t>Данное право возникает с даты установления ребенку-инвалиду ежемесячной денежной выплаты.</w:t>
      </w:r>
    </w:p>
    <w:p w:rsidR="0046564E" w:rsidRPr="005E7170" w:rsidRDefault="0046564E" w:rsidP="005E7170">
      <w:pPr>
        <w:autoSpaceDE w:val="0"/>
        <w:autoSpaceDN w:val="0"/>
        <w:adjustRightInd w:val="0"/>
        <w:ind w:firstLine="567"/>
        <w:jc w:val="both"/>
        <w:rPr>
          <w:kern w:val="1"/>
        </w:rPr>
      </w:pPr>
      <w:r w:rsidRPr="005E7170">
        <w:rPr>
          <w:kern w:val="1"/>
        </w:rPr>
        <w:t>Для этого нужно обратиться в Пенсионный фонд России с заявлением, приложив следующие документы (рекомендуем уточнить перечень документов в вашем отделении пенсионного фонда):</w:t>
      </w:r>
    </w:p>
    <w:p w:rsidR="0046564E" w:rsidRPr="005E7170" w:rsidRDefault="0046564E"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Паспорт</w:t>
      </w:r>
    </w:p>
    <w:p w:rsidR="0046564E" w:rsidRPr="005E7170" w:rsidRDefault="0046564E"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Свидетельство о рождении</w:t>
      </w:r>
    </w:p>
    <w:p w:rsidR="0046564E" w:rsidRPr="005E7170" w:rsidRDefault="0046564E"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Свидетельство обязательного пенсионного страхования</w:t>
      </w:r>
    </w:p>
    <w:p w:rsidR="0046564E" w:rsidRPr="005E7170" w:rsidRDefault="0046564E"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Справку об установлении инвалидности</w:t>
      </w:r>
      <w:r w:rsidRPr="005E7170">
        <w:rPr>
          <w:rStyle w:val="aa"/>
          <w:rFonts w:ascii="Times New Roman" w:eastAsia="Times New Roman" w:hAnsi="Times New Roman"/>
          <w:kern w:val="1"/>
          <w:sz w:val="24"/>
          <w:szCs w:val="24"/>
          <w:lang w:eastAsia="ru-RU"/>
        </w:rPr>
        <w:footnoteReference w:id="46"/>
      </w:r>
    </w:p>
    <w:p w:rsidR="0046564E" w:rsidRPr="005E7170" w:rsidRDefault="0046564E" w:rsidP="005E7170">
      <w:pPr>
        <w:autoSpaceDE w:val="0"/>
        <w:autoSpaceDN w:val="0"/>
        <w:adjustRightInd w:val="0"/>
        <w:ind w:firstLine="567"/>
        <w:jc w:val="both"/>
        <w:rPr>
          <w:kern w:val="1"/>
        </w:rPr>
      </w:pPr>
      <w:r w:rsidRPr="005E7170">
        <w:rPr>
          <w:kern w:val="1"/>
        </w:rPr>
        <w:t xml:space="preserve">На основании этого Пенсионный фонд России должен внести ребенка-инвалида в Федеральный регистр лиц, имеющих право на получение государственной социальной помощи. </w:t>
      </w:r>
    </w:p>
    <w:p w:rsidR="0046564E" w:rsidRPr="005E7170" w:rsidRDefault="0046564E" w:rsidP="005E7170">
      <w:pPr>
        <w:autoSpaceDE w:val="0"/>
        <w:autoSpaceDN w:val="0"/>
        <w:adjustRightInd w:val="0"/>
        <w:ind w:firstLine="567"/>
        <w:jc w:val="both"/>
        <w:rPr>
          <w:kern w:val="1"/>
        </w:rPr>
      </w:pPr>
      <w:r w:rsidRPr="005E7170">
        <w:rPr>
          <w:kern w:val="1"/>
        </w:rPr>
        <w:t xml:space="preserve">Только после этого у ребенка-инвалида возникнет право бесплатного проезда к месту лечения и обратно.   </w:t>
      </w:r>
    </w:p>
    <w:p w:rsidR="0046564E" w:rsidRPr="005E7170" w:rsidRDefault="0046564E" w:rsidP="005E7170">
      <w:pPr>
        <w:autoSpaceDE w:val="0"/>
        <w:autoSpaceDN w:val="0"/>
        <w:adjustRightInd w:val="0"/>
        <w:ind w:firstLine="567"/>
        <w:jc w:val="both"/>
        <w:rPr>
          <w:kern w:val="1"/>
        </w:rPr>
      </w:pPr>
      <w:r w:rsidRPr="005E7170">
        <w:rPr>
          <w:kern w:val="1"/>
        </w:rPr>
        <w:t xml:space="preserve">Обратите внимание на то, что данная социальная услуга не является полностью бесплатной: определенная сумма (в настоящее время </w:t>
      </w:r>
      <w:r w:rsidR="00DA47A6" w:rsidRPr="005E7170">
        <w:rPr>
          <w:b/>
          <w:kern w:val="1"/>
        </w:rPr>
        <w:t>1</w:t>
      </w:r>
      <w:r w:rsidR="00A744BC" w:rsidRPr="005E7170">
        <w:rPr>
          <w:b/>
          <w:kern w:val="1"/>
        </w:rPr>
        <w:t>24</w:t>
      </w:r>
      <w:r w:rsidR="00DA47A6" w:rsidRPr="005E7170">
        <w:rPr>
          <w:b/>
          <w:kern w:val="1"/>
        </w:rPr>
        <w:t xml:space="preserve"> рубля </w:t>
      </w:r>
      <w:r w:rsidR="00A744BC" w:rsidRPr="005E7170">
        <w:rPr>
          <w:b/>
          <w:kern w:val="1"/>
        </w:rPr>
        <w:t>9</w:t>
      </w:r>
      <w:r w:rsidRPr="005E7170">
        <w:rPr>
          <w:b/>
          <w:kern w:val="1"/>
        </w:rPr>
        <w:t>9 копеек</w:t>
      </w:r>
      <w:r w:rsidRPr="005E7170">
        <w:rPr>
          <w:kern w:val="1"/>
        </w:rPr>
        <w:t xml:space="preserve"> в месяц, или </w:t>
      </w:r>
      <w:r w:rsidR="00DA47A6" w:rsidRPr="005E7170">
        <w:rPr>
          <w:b/>
          <w:kern w:val="1"/>
        </w:rPr>
        <w:t>1 321 рубля 08</w:t>
      </w:r>
      <w:r w:rsidRPr="005E7170">
        <w:rPr>
          <w:b/>
          <w:kern w:val="1"/>
        </w:rPr>
        <w:t xml:space="preserve"> копеек</w:t>
      </w:r>
      <w:r w:rsidRPr="005E7170">
        <w:rPr>
          <w:kern w:val="1"/>
        </w:rPr>
        <w:t xml:space="preserve"> в год) удерживается из ежемесячной  денежной выплаты, полагающейся ребенку-</w:t>
      </w:r>
      <w:r w:rsidR="00DA47A6" w:rsidRPr="005E7170">
        <w:rPr>
          <w:kern w:val="1"/>
        </w:rPr>
        <w:t>инвалиду (которая с 01.0</w:t>
      </w:r>
      <w:r w:rsidR="00A744BC" w:rsidRPr="005E7170">
        <w:rPr>
          <w:kern w:val="1"/>
        </w:rPr>
        <w:t>2</w:t>
      </w:r>
      <w:r w:rsidR="00DA47A6" w:rsidRPr="005E7170">
        <w:rPr>
          <w:kern w:val="1"/>
        </w:rPr>
        <w:t>.201</w:t>
      </w:r>
      <w:r w:rsidR="00A744BC" w:rsidRPr="005E7170">
        <w:rPr>
          <w:kern w:val="1"/>
        </w:rPr>
        <w:t>7</w:t>
      </w:r>
      <w:r w:rsidRPr="005E7170">
        <w:rPr>
          <w:kern w:val="1"/>
        </w:rPr>
        <w:t xml:space="preserve">г. составляет </w:t>
      </w:r>
      <w:r w:rsidR="00A744BC" w:rsidRPr="005E7170">
        <w:rPr>
          <w:b/>
          <w:kern w:val="1"/>
        </w:rPr>
        <w:t>2 527</w:t>
      </w:r>
      <w:r w:rsidR="00DA47A6" w:rsidRPr="005E7170">
        <w:rPr>
          <w:b/>
          <w:kern w:val="1"/>
        </w:rPr>
        <w:t xml:space="preserve">рублей </w:t>
      </w:r>
      <w:r w:rsidR="00A744BC" w:rsidRPr="005E7170">
        <w:rPr>
          <w:b/>
          <w:kern w:val="1"/>
        </w:rPr>
        <w:t>06</w:t>
      </w:r>
      <w:r w:rsidRPr="005E7170">
        <w:rPr>
          <w:b/>
          <w:kern w:val="1"/>
        </w:rPr>
        <w:t xml:space="preserve"> копейки в месяц</w:t>
      </w:r>
      <w:r w:rsidRPr="005E7170">
        <w:rPr>
          <w:kern w:val="1"/>
        </w:rPr>
        <w:t>).</w:t>
      </w:r>
    </w:p>
    <w:p w:rsidR="0046564E" w:rsidRPr="005E7170" w:rsidRDefault="0046564E" w:rsidP="005E7170">
      <w:pPr>
        <w:autoSpaceDE w:val="0"/>
        <w:autoSpaceDN w:val="0"/>
        <w:adjustRightInd w:val="0"/>
        <w:ind w:firstLine="567"/>
        <w:jc w:val="both"/>
        <w:rPr>
          <w:kern w:val="1"/>
        </w:rPr>
      </w:pPr>
      <w:r w:rsidRPr="005E7170">
        <w:rPr>
          <w:kern w:val="1"/>
        </w:rPr>
        <w:lastRenderedPageBreak/>
        <w:t>Законный представитель ребенка может отказаться от данной услуги (например, если таких поездок на лечение за счет государства не планируется в течение следующего года или следующих лет) и в таком случае удержания не будет, и сумма ежемесячной денежной помощи будет перечисляться полностью.</w:t>
      </w:r>
    </w:p>
    <w:p w:rsidR="0046564E" w:rsidRPr="005E7170" w:rsidRDefault="0046564E" w:rsidP="005E7170">
      <w:pPr>
        <w:autoSpaceDE w:val="0"/>
        <w:autoSpaceDN w:val="0"/>
        <w:adjustRightInd w:val="0"/>
        <w:ind w:firstLine="567"/>
        <w:jc w:val="both"/>
        <w:rPr>
          <w:kern w:val="1"/>
        </w:rPr>
      </w:pPr>
      <w:r w:rsidRPr="005E7170">
        <w:rPr>
          <w:kern w:val="1"/>
        </w:rPr>
        <w:t>До 1 октября текущего года родитель или другой законный представитель ребенка-инвалида (с 14 лет также и сам ребенок) может обратиться в территориальный орган Пенсионного фонда России с заявлением о возобновлении предоставления социальной услуги в виде права бесплатного проезда к месту лечения и обратно с 1 января следующего года</w:t>
      </w:r>
      <w:r w:rsidRPr="005E7170">
        <w:rPr>
          <w:rStyle w:val="aa"/>
          <w:kern w:val="1"/>
        </w:rPr>
        <w:footnoteReference w:id="47"/>
      </w:r>
      <w:r w:rsidRPr="005E7170">
        <w:rPr>
          <w:kern w:val="1"/>
        </w:rPr>
        <w:t xml:space="preserve">. </w:t>
      </w:r>
    </w:p>
    <w:p w:rsidR="0046564E" w:rsidRPr="005E7170" w:rsidRDefault="0046564E" w:rsidP="005E7170">
      <w:pPr>
        <w:autoSpaceDE w:val="0"/>
        <w:autoSpaceDN w:val="0"/>
        <w:adjustRightInd w:val="0"/>
        <w:ind w:firstLine="567"/>
        <w:jc w:val="both"/>
        <w:rPr>
          <w:kern w:val="1"/>
        </w:rPr>
      </w:pPr>
      <w:r w:rsidRPr="005E7170">
        <w:rPr>
          <w:kern w:val="1"/>
        </w:rPr>
        <w:t>Для следования к месту лечения ребенок-инвалид и сопровождающее его лицо вправе воспользоваться:</w:t>
      </w:r>
    </w:p>
    <w:p w:rsidR="0046564E" w:rsidRPr="005E7170" w:rsidRDefault="0046564E" w:rsidP="005E7170">
      <w:pPr>
        <w:pStyle w:val="afd"/>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железнодорожным транспортом, пригородным и междугородним (поезда и вагоны всех категорий, за исключением фирменных или скоростных поездов и вагонов повышенной комфортности);</w:t>
      </w:r>
    </w:p>
    <w:p w:rsidR="0046564E" w:rsidRPr="005E7170" w:rsidRDefault="0046564E" w:rsidP="005E7170">
      <w:pPr>
        <w:pStyle w:val="afd"/>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авиационным транспортом (экономический класс);</w:t>
      </w:r>
    </w:p>
    <w:p w:rsidR="0046564E" w:rsidRPr="005E7170" w:rsidRDefault="0046564E" w:rsidP="005E7170">
      <w:pPr>
        <w:pStyle w:val="afd"/>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водным транспортом (третьей категории); и</w:t>
      </w:r>
    </w:p>
    <w:p w:rsidR="0046564E" w:rsidRPr="005E7170" w:rsidRDefault="0046564E" w:rsidP="005E7170">
      <w:pPr>
        <w:pStyle w:val="afd"/>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автомобильным транспортом (общего пользования).</w:t>
      </w:r>
    </w:p>
    <w:p w:rsidR="0046564E" w:rsidRPr="005E7170" w:rsidRDefault="0046564E" w:rsidP="005E7170">
      <w:pPr>
        <w:autoSpaceDE w:val="0"/>
        <w:autoSpaceDN w:val="0"/>
        <w:adjustRightInd w:val="0"/>
        <w:ind w:firstLine="567"/>
        <w:jc w:val="both"/>
        <w:rPr>
          <w:kern w:val="1"/>
        </w:rPr>
      </w:pPr>
      <w:r w:rsidRPr="005E7170">
        <w:rPr>
          <w:kern w:val="1"/>
        </w:rPr>
        <w:t>При этом в течение поездки можно воспользоваться двумя и более видами транспорта.</w:t>
      </w:r>
    </w:p>
    <w:p w:rsidR="0046564E" w:rsidRPr="005E7170" w:rsidRDefault="0046564E" w:rsidP="005E7170">
      <w:pPr>
        <w:autoSpaceDE w:val="0"/>
        <w:autoSpaceDN w:val="0"/>
        <w:adjustRightInd w:val="0"/>
        <w:ind w:firstLine="567"/>
        <w:jc w:val="both"/>
        <w:rPr>
          <w:kern w:val="1"/>
        </w:rPr>
      </w:pPr>
      <w:r w:rsidRPr="005E7170">
        <w:rPr>
          <w:kern w:val="1"/>
        </w:rPr>
        <w:t xml:space="preserve">Сохраняйте билеты, вне зависимости от способа их оформления, до тех пор, пока не сойдете с железнодорожной платформы. Кроме того, имейте при себе документы, удостоверяющие личность (и ребенка-инвалида, и сопровождающего его лица), а также справку об инвалидности – контролер может потребовать предъявить эти документы, а билет (карточка) может также  потребоваться при выходе с платформы места назначения.  </w:t>
      </w:r>
    </w:p>
    <w:p w:rsidR="0046564E" w:rsidRPr="005E7170" w:rsidRDefault="0046564E" w:rsidP="005E7170">
      <w:pPr>
        <w:autoSpaceDE w:val="0"/>
        <w:autoSpaceDN w:val="0"/>
        <w:adjustRightInd w:val="0"/>
        <w:ind w:firstLine="567"/>
        <w:jc w:val="both"/>
        <w:rPr>
          <w:b/>
          <w:kern w:val="1"/>
        </w:rPr>
      </w:pPr>
      <w:r w:rsidRPr="005E7170">
        <w:rPr>
          <w:kern w:val="1"/>
        </w:rPr>
        <w:t>В некоторых регионах в течение некоторого периода может действовать иной порядок пользования правом бесплатного проезда к месту лечения, а именно  компенсация собственных расходов на приобретение билетов после возвращения с лечения</w:t>
      </w:r>
      <w:r w:rsidRPr="005E7170">
        <w:rPr>
          <w:rStyle w:val="aa"/>
          <w:kern w:val="1"/>
        </w:rPr>
        <w:footnoteReference w:id="48"/>
      </w:r>
      <w:r w:rsidRPr="005E7170">
        <w:rPr>
          <w:kern w:val="1"/>
        </w:rPr>
        <w:t>.</w:t>
      </w:r>
    </w:p>
    <w:p w:rsidR="0046564E" w:rsidRPr="005E7170" w:rsidRDefault="0046564E" w:rsidP="005E7170">
      <w:pPr>
        <w:autoSpaceDE w:val="0"/>
        <w:autoSpaceDN w:val="0"/>
        <w:adjustRightInd w:val="0"/>
        <w:ind w:firstLine="567"/>
        <w:jc w:val="both"/>
        <w:rPr>
          <w:kern w:val="1"/>
        </w:rPr>
      </w:pPr>
      <w:r w:rsidRPr="005E7170">
        <w:rPr>
          <w:kern w:val="1"/>
        </w:rPr>
        <w:t>Обратите внимание, что в отличие от проезда на пригородном железнодорожном транспорте, где количество и маршруты поездок в течение года не ограничены, выдача билетов на другие виды транспорта для проезда на лечение обусловлена получением санаторно-курортной путевки или  направления на лечение в медицинском учреждении по медицинским показаниям. Иными словами, Вы будете иметь право на бесплатный проезд столько раз, сколько раз получите такую путевку или направление.</w:t>
      </w:r>
    </w:p>
    <w:p w:rsidR="0046564E" w:rsidRDefault="0046564E" w:rsidP="005E7170">
      <w:pPr>
        <w:pStyle w:val="3"/>
        <w:spacing w:before="0" w:after="0"/>
        <w:ind w:firstLine="567"/>
        <w:rPr>
          <w:rFonts w:ascii="Times New Roman" w:hAnsi="Times New Roman" w:cs="Times New Roman"/>
          <w:b w:val="0"/>
          <w:i/>
          <w:color w:val="000000" w:themeColor="text1"/>
          <w:sz w:val="24"/>
          <w:szCs w:val="24"/>
        </w:rPr>
      </w:pPr>
      <w:bookmarkStart w:id="121" w:name="_Toc446855518"/>
      <w:bookmarkStart w:id="122" w:name="_Toc446856099"/>
      <w:r w:rsidRPr="005E7170">
        <w:rPr>
          <w:rFonts w:ascii="Times New Roman" w:hAnsi="Times New Roman" w:cs="Times New Roman"/>
          <w:b w:val="0"/>
          <w:i/>
          <w:color w:val="000000" w:themeColor="text1"/>
          <w:sz w:val="24"/>
          <w:szCs w:val="24"/>
        </w:rPr>
        <w:t>Проезд по санаторно-курортной путевке</w:t>
      </w:r>
      <w:bookmarkEnd w:id="121"/>
      <w:bookmarkEnd w:id="122"/>
    </w:p>
    <w:p w:rsidR="0046564E" w:rsidRDefault="0046564E" w:rsidP="005E7170">
      <w:pPr>
        <w:autoSpaceDE w:val="0"/>
        <w:autoSpaceDN w:val="0"/>
        <w:adjustRightInd w:val="0"/>
        <w:ind w:firstLine="567"/>
        <w:jc w:val="both"/>
        <w:rPr>
          <w:kern w:val="1"/>
        </w:rPr>
      </w:pPr>
      <w:r w:rsidRPr="005E7170">
        <w:rPr>
          <w:kern w:val="1"/>
        </w:rPr>
        <w:t>Одновременно с получением в территориальных органах Фонда, органах социальной защиты населения или уполномоченном органе санаторно-курортной путевки гражданин обеспечивается специальными талонами на право бесплатного получения проездных документов в поезде дальнего следования (далее - специальные талоны) или направлениями на приобретение проездных документов на авиационном, автомобильном и водном транспорте (далее - именное направление).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w:t>
      </w:r>
    </w:p>
    <w:p w:rsidR="005E7170" w:rsidRPr="005E7170" w:rsidRDefault="005E7170" w:rsidP="005E7170">
      <w:pPr>
        <w:autoSpaceDE w:val="0"/>
        <w:autoSpaceDN w:val="0"/>
        <w:adjustRightInd w:val="0"/>
        <w:ind w:firstLine="567"/>
        <w:jc w:val="both"/>
        <w:rPr>
          <w:kern w:val="1"/>
        </w:rPr>
      </w:pPr>
    </w:p>
    <w:p w:rsidR="0046564E" w:rsidRPr="005E7170" w:rsidRDefault="0046564E" w:rsidP="005E7170">
      <w:pPr>
        <w:pStyle w:val="3"/>
        <w:spacing w:before="0" w:after="0"/>
        <w:ind w:firstLine="567"/>
        <w:rPr>
          <w:rFonts w:ascii="Times New Roman" w:hAnsi="Times New Roman" w:cs="Times New Roman"/>
          <w:b w:val="0"/>
          <w:i/>
          <w:sz w:val="24"/>
          <w:szCs w:val="24"/>
        </w:rPr>
      </w:pPr>
      <w:bookmarkStart w:id="123" w:name="_Toc446855519"/>
      <w:bookmarkStart w:id="124" w:name="_Toc446856100"/>
      <w:r w:rsidRPr="005E7170">
        <w:rPr>
          <w:rFonts w:ascii="Times New Roman" w:hAnsi="Times New Roman" w:cs="Times New Roman"/>
          <w:b w:val="0"/>
          <w:i/>
          <w:sz w:val="24"/>
          <w:szCs w:val="24"/>
        </w:rPr>
        <w:lastRenderedPageBreak/>
        <w:t>Следование к месту лечения и обратно</w:t>
      </w:r>
      <w:bookmarkEnd w:id="123"/>
      <w:bookmarkEnd w:id="124"/>
    </w:p>
    <w:p w:rsidR="0046564E" w:rsidRPr="005E7170" w:rsidRDefault="0046564E" w:rsidP="005E7170">
      <w:pPr>
        <w:autoSpaceDE w:val="0"/>
        <w:autoSpaceDN w:val="0"/>
        <w:adjustRightInd w:val="0"/>
        <w:ind w:firstLine="567"/>
        <w:jc w:val="both"/>
        <w:rPr>
          <w:kern w:val="1"/>
        </w:rPr>
      </w:pPr>
      <w:r w:rsidRPr="005E7170">
        <w:rPr>
          <w:kern w:val="1"/>
        </w:rPr>
        <w:t xml:space="preserve">При наличии у гражданина показаний для лечения в специализированном медицинском учреждении другого города, лечащим врачом пациента по решению врачебной комиссии ЛПУ в Минздрав области направляется выписка из истории болезни.   </w:t>
      </w:r>
    </w:p>
    <w:p w:rsidR="0046564E" w:rsidRPr="005E7170" w:rsidRDefault="0046564E" w:rsidP="005E7170">
      <w:pPr>
        <w:autoSpaceDE w:val="0"/>
        <w:autoSpaceDN w:val="0"/>
        <w:adjustRightInd w:val="0"/>
        <w:ind w:firstLine="567"/>
        <w:jc w:val="both"/>
        <w:rPr>
          <w:kern w:val="1"/>
        </w:rPr>
      </w:pPr>
      <w:r w:rsidRPr="005E7170">
        <w:rPr>
          <w:kern w:val="1"/>
        </w:rPr>
        <w:t xml:space="preserve">По итогам рассмотрения документов  Минздравом  области гражданину выдаются: «направление» на лечение в медицинское учреждение  и  «Талон N 2». </w:t>
      </w:r>
    </w:p>
    <w:p w:rsidR="0046564E" w:rsidRPr="005E7170" w:rsidRDefault="0046564E" w:rsidP="005E7170">
      <w:pPr>
        <w:autoSpaceDE w:val="0"/>
        <w:autoSpaceDN w:val="0"/>
        <w:adjustRightInd w:val="0"/>
        <w:ind w:firstLine="567"/>
        <w:jc w:val="both"/>
        <w:rPr>
          <w:kern w:val="1"/>
        </w:rPr>
      </w:pPr>
      <w:r w:rsidRPr="005E7170">
        <w:rPr>
          <w:kern w:val="1"/>
        </w:rPr>
        <w:t>После получения направления и Талона N 2,  гражданин обращается в территориальные органы  ФСС  или в органы социальной защиты населения для обеспечения «специальными талонами» или «именными направлениями» на право получения бесплатных проездных документов</w:t>
      </w:r>
      <w:r w:rsidRPr="005E7170">
        <w:rPr>
          <w:rStyle w:val="aa"/>
          <w:kern w:val="1"/>
        </w:rPr>
        <w:footnoteReference w:id="49"/>
      </w:r>
      <w:r w:rsidRPr="005E7170">
        <w:rPr>
          <w:kern w:val="1"/>
        </w:rPr>
        <w:t xml:space="preserve">.  </w:t>
      </w:r>
    </w:p>
    <w:p w:rsidR="0046564E" w:rsidRPr="005E7170" w:rsidRDefault="0046564E" w:rsidP="005E7170">
      <w:pPr>
        <w:autoSpaceDE w:val="0"/>
        <w:autoSpaceDN w:val="0"/>
        <w:adjustRightInd w:val="0"/>
        <w:ind w:firstLine="567"/>
        <w:jc w:val="both"/>
        <w:rPr>
          <w:kern w:val="1"/>
        </w:rPr>
      </w:pPr>
      <w:r w:rsidRPr="005E7170">
        <w:rPr>
          <w:kern w:val="1"/>
        </w:rPr>
        <w:t xml:space="preserve">Специальный талон предназначен для оформления проездного билета на поезд дальнего следования, а  именное направление - для оформления бесплатного проездного документа на проезд авиационным, водным и автомобильным транспортом. </w:t>
      </w:r>
    </w:p>
    <w:p w:rsidR="0046564E" w:rsidRPr="005E7170" w:rsidRDefault="0046564E" w:rsidP="005E7170">
      <w:pPr>
        <w:autoSpaceDE w:val="0"/>
        <w:autoSpaceDN w:val="0"/>
        <w:adjustRightInd w:val="0"/>
        <w:ind w:firstLine="567"/>
        <w:jc w:val="both"/>
        <w:rPr>
          <w:kern w:val="1"/>
        </w:rPr>
      </w:pPr>
      <w:r w:rsidRPr="005E7170">
        <w:rPr>
          <w:kern w:val="1"/>
        </w:rPr>
        <w:t>По талону  или направлению (в зависимости от  вида транспорта)   пациент  получает проездной билет в кассе перевозчика, оформленный на основании документов, удостоверяющих право на бесплатный проезд:</w:t>
      </w:r>
    </w:p>
    <w:p w:rsidR="0046564E" w:rsidRPr="005E7170" w:rsidRDefault="0046564E" w:rsidP="005E7170">
      <w:pPr>
        <w:pStyle w:val="afd"/>
        <w:numPr>
          <w:ilvl w:val="0"/>
          <w:numId w:val="21"/>
        </w:numPr>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5E7170">
        <w:rPr>
          <w:rFonts w:ascii="Times New Roman" w:eastAsia="Times New Roman" w:hAnsi="Times New Roman"/>
          <w:kern w:val="1"/>
          <w:sz w:val="24"/>
          <w:szCs w:val="24"/>
        </w:rPr>
        <w:t xml:space="preserve">справки, подтверждающей факт установления инвалидности,  </w:t>
      </w:r>
    </w:p>
    <w:p w:rsidR="0046564E" w:rsidRPr="005E7170" w:rsidRDefault="0046564E" w:rsidP="005E7170">
      <w:pPr>
        <w:pStyle w:val="afd"/>
        <w:numPr>
          <w:ilvl w:val="0"/>
          <w:numId w:val="21"/>
        </w:numPr>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5E7170">
        <w:rPr>
          <w:rFonts w:ascii="Times New Roman" w:eastAsia="Times New Roman" w:hAnsi="Times New Roman"/>
          <w:kern w:val="1"/>
          <w:sz w:val="24"/>
          <w:szCs w:val="24"/>
        </w:rPr>
        <w:t xml:space="preserve">пенсионного удостоверения, </w:t>
      </w:r>
    </w:p>
    <w:p w:rsidR="0046564E" w:rsidRDefault="0046564E" w:rsidP="005E7170">
      <w:pPr>
        <w:pStyle w:val="afd"/>
        <w:numPr>
          <w:ilvl w:val="0"/>
          <w:numId w:val="21"/>
        </w:numPr>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5E7170">
        <w:rPr>
          <w:rFonts w:ascii="Times New Roman" w:eastAsia="Times New Roman" w:hAnsi="Times New Roman"/>
          <w:kern w:val="1"/>
          <w:sz w:val="24"/>
          <w:szCs w:val="24"/>
        </w:rPr>
        <w:t xml:space="preserve">справки о назначении ежемесячной денежной выплаты.  </w:t>
      </w:r>
    </w:p>
    <w:p w:rsidR="005E7170" w:rsidRPr="005E7170" w:rsidRDefault="005E7170" w:rsidP="005E7170">
      <w:pPr>
        <w:pStyle w:val="afd"/>
        <w:autoSpaceDE w:val="0"/>
        <w:autoSpaceDN w:val="0"/>
        <w:adjustRightInd w:val="0"/>
        <w:spacing w:after="0" w:line="240" w:lineRule="auto"/>
        <w:ind w:left="567"/>
        <w:jc w:val="both"/>
        <w:rPr>
          <w:rFonts w:ascii="Times New Roman" w:eastAsia="Times New Roman" w:hAnsi="Times New Roman"/>
          <w:kern w:val="1"/>
          <w:sz w:val="24"/>
          <w:szCs w:val="24"/>
        </w:rPr>
      </w:pPr>
    </w:p>
    <w:p w:rsidR="0046564E" w:rsidRPr="005E7170" w:rsidRDefault="0046564E" w:rsidP="005E7170">
      <w:pPr>
        <w:pStyle w:val="2"/>
        <w:spacing w:before="0" w:after="0"/>
        <w:ind w:firstLine="567"/>
        <w:rPr>
          <w:rFonts w:ascii="Times New Roman" w:hAnsi="Times New Roman"/>
          <w:b w:val="0"/>
          <w:sz w:val="24"/>
          <w:szCs w:val="24"/>
        </w:rPr>
      </w:pPr>
      <w:bookmarkStart w:id="125" w:name="_Toc446855520"/>
      <w:bookmarkStart w:id="126" w:name="_Toc446856101"/>
      <w:r w:rsidRPr="005E7170">
        <w:rPr>
          <w:rFonts w:ascii="Times New Roman" w:hAnsi="Times New Roman"/>
          <w:b w:val="0"/>
          <w:sz w:val="24"/>
          <w:szCs w:val="24"/>
        </w:rPr>
        <w:t>Иные льготы на проезд</w:t>
      </w:r>
      <w:bookmarkEnd w:id="125"/>
      <w:bookmarkEnd w:id="126"/>
    </w:p>
    <w:p w:rsidR="0046564E" w:rsidRPr="005E7170" w:rsidRDefault="0046564E" w:rsidP="005E7170">
      <w:pPr>
        <w:autoSpaceDE w:val="0"/>
        <w:autoSpaceDN w:val="0"/>
        <w:adjustRightInd w:val="0"/>
        <w:ind w:firstLine="567"/>
        <w:jc w:val="both"/>
        <w:rPr>
          <w:kern w:val="1"/>
        </w:rPr>
      </w:pPr>
      <w:r w:rsidRPr="005E7170">
        <w:rPr>
          <w:kern w:val="1"/>
        </w:rPr>
        <w:t>Дополнительные льготы на проезд детей-инвалидов и сопровождающих их лиц могут устанавливаться региональными программами оказания государственной социальной помощи гражданам, проживающим на территории соответствующего субъекта Российской Федерации. Мы рекомендуем вам выяснить, действуют ли такие льготы в вашем регионе в органе социальной защиты населения по месту вашего жительства.</w:t>
      </w:r>
    </w:p>
    <w:p w:rsidR="0046564E" w:rsidRPr="005E7170" w:rsidRDefault="0046564E" w:rsidP="005E7170">
      <w:pPr>
        <w:autoSpaceDE w:val="0"/>
        <w:autoSpaceDN w:val="0"/>
        <w:adjustRightInd w:val="0"/>
        <w:ind w:firstLine="567"/>
        <w:jc w:val="both"/>
        <w:rPr>
          <w:kern w:val="1"/>
        </w:rPr>
      </w:pPr>
      <w:r w:rsidRPr="005E7170">
        <w:rPr>
          <w:kern w:val="1"/>
        </w:rPr>
        <w:t xml:space="preserve">К примеру, в Москве ребенок-инвалид, его родители (опекуны, попечители) и сопровождающее его лицо, имеющие место жительства в Москве, имеют право бесплатного проезда во всех видах городского пассажирского транспорта, кроме такси и маршрутного такси. </w:t>
      </w:r>
    </w:p>
    <w:p w:rsidR="0046564E" w:rsidRPr="005E7170" w:rsidRDefault="0046564E" w:rsidP="005E7170">
      <w:pPr>
        <w:autoSpaceDE w:val="0"/>
        <w:autoSpaceDN w:val="0"/>
        <w:adjustRightInd w:val="0"/>
        <w:ind w:firstLine="567"/>
        <w:jc w:val="both"/>
        <w:rPr>
          <w:kern w:val="1"/>
        </w:rPr>
      </w:pPr>
      <w:r w:rsidRPr="005E7170">
        <w:rPr>
          <w:kern w:val="1"/>
        </w:rPr>
        <w:t xml:space="preserve">Ввиду коммерческого характера услуг </w:t>
      </w:r>
      <w:r w:rsidRPr="005E7170">
        <w:rPr>
          <w:kern w:val="1"/>
          <w:u w:val="single"/>
        </w:rPr>
        <w:t>такси</w:t>
      </w:r>
      <w:r w:rsidRPr="005E7170">
        <w:rPr>
          <w:kern w:val="1"/>
        </w:rPr>
        <w:t xml:space="preserve">, законодательство не устанавливает право бесплатного проезда инвалидов на такси или маршрутном такси. Тем не менее, в Москве действует </w:t>
      </w:r>
      <w:r w:rsidRPr="005E7170">
        <w:rPr>
          <w:kern w:val="1"/>
          <w:u w:val="single"/>
        </w:rPr>
        <w:t>служба «социального такси»</w:t>
      </w:r>
      <w:r w:rsidRPr="005E7170">
        <w:rPr>
          <w:kern w:val="1"/>
        </w:rPr>
        <w:t>, предоставляющая льготный проезд, в том числе для детей-инвалидов и сопровождающих их лиц</w:t>
      </w:r>
      <w:r w:rsidRPr="005E7170">
        <w:rPr>
          <w:color w:val="00000A"/>
          <w:kern w:val="1"/>
        </w:rPr>
        <w:t xml:space="preserve"> (обслуживание производится по фиксированному льготному тарифу с возмещением 50% затрат транспортному оператору за счет бюджета города Москвы)</w:t>
      </w:r>
      <w:r w:rsidRPr="005E7170">
        <w:rPr>
          <w:kern w:val="1"/>
        </w:rPr>
        <w:t xml:space="preserve">. </w:t>
      </w:r>
    </w:p>
    <w:p w:rsidR="0046564E" w:rsidRPr="005E7170" w:rsidRDefault="0046564E" w:rsidP="005E7170">
      <w:pPr>
        <w:autoSpaceDE w:val="0"/>
        <w:autoSpaceDN w:val="0"/>
        <w:adjustRightInd w:val="0"/>
        <w:ind w:firstLine="567"/>
        <w:jc w:val="both"/>
        <w:rPr>
          <w:kern w:val="1"/>
        </w:rPr>
      </w:pPr>
      <w:r w:rsidRPr="005E7170">
        <w:rPr>
          <w:kern w:val="1"/>
        </w:rPr>
        <w:t xml:space="preserve">Чтобы воспользоваться его услугами, </w:t>
      </w:r>
      <w:r w:rsidRPr="005E7170">
        <w:rPr>
          <w:color w:val="00000A"/>
          <w:kern w:val="1"/>
        </w:rPr>
        <w:t>инвалиду необходимо получить талоны установленного образца в Московской городской общероссийской общественной организации «Всероссийское общество инвалидов» по адресу: ул. Бахрушина, д. 21/23, стр. 5, тел. (495) 953–14–35</w:t>
      </w:r>
      <w:r w:rsidRPr="005E7170">
        <w:rPr>
          <w:kern w:val="1"/>
          <w:vertAlign w:val="superscript"/>
        </w:rPr>
        <w:footnoteReference w:id="50"/>
      </w:r>
      <w:r w:rsidRPr="005E7170">
        <w:rPr>
          <w:color w:val="00000A"/>
          <w:kern w:val="1"/>
        </w:rPr>
        <w:t xml:space="preserve">. </w:t>
      </w:r>
    </w:p>
    <w:p w:rsidR="0046564E" w:rsidRDefault="0046564E" w:rsidP="005E7170">
      <w:pPr>
        <w:autoSpaceDE w:val="0"/>
        <w:autoSpaceDN w:val="0"/>
        <w:adjustRightInd w:val="0"/>
        <w:ind w:firstLine="567"/>
        <w:jc w:val="both"/>
        <w:rPr>
          <w:kern w:val="1"/>
        </w:rPr>
      </w:pPr>
      <w:r w:rsidRPr="005E7170">
        <w:rPr>
          <w:color w:val="00000A"/>
          <w:kern w:val="1"/>
        </w:rPr>
        <w:t xml:space="preserve">Если Вы проживаете не в Москве, узнайте в местном обществе инвалидов, службе социальной защиты или отделении пенсионного фонда, есть ли </w:t>
      </w:r>
      <w:r w:rsidRPr="005E7170">
        <w:rPr>
          <w:kern w:val="1"/>
        </w:rPr>
        <w:t>«социальное такси» в Вашем городе или регионе и на каких условиях оно работает.</w:t>
      </w:r>
      <w:bookmarkStart w:id="127" w:name="_2._Как_устанавливается"/>
      <w:bookmarkEnd w:id="127"/>
    </w:p>
    <w:p w:rsidR="005E7170" w:rsidRPr="005E7170" w:rsidRDefault="005E7170" w:rsidP="005E7170">
      <w:pPr>
        <w:autoSpaceDE w:val="0"/>
        <w:autoSpaceDN w:val="0"/>
        <w:adjustRightInd w:val="0"/>
        <w:ind w:firstLine="567"/>
        <w:jc w:val="both"/>
        <w:rPr>
          <w:kern w:val="1"/>
        </w:rPr>
      </w:pPr>
    </w:p>
    <w:p w:rsidR="0046564E" w:rsidRPr="005E7170" w:rsidRDefault="00711534" w:rsidP="005E7170">
      <w:pPr>
        <w:pStyle w:val="2"/>
        <w:spacing w:before="0" w:after="0"/>
        <w:ind w:firstLine="567"/>
        <w:jc w:val="center"/>
        <w:rPr>
          <w:rFonts w:ascii="Times New Roman" w:hAnsi="Times New Roman"/>
          <w:i w:val="0"/>
          <w:sz w:val="24"/>
          <w:szCs w:val="24"/>
        </w:rPr>
      </w:pPr>
      <w:bookmarkStart w:id="128" w:name="_Toc262488481"/>
      <w:bookmarkStart w:id="129" w:name="_Toc337203206"/>
      <w:bookmarkStart w:id="130" w:name="_Toc377036661"/>
      <w:bookmarkStart w:id="131" w:name="_Toc446856102"/>
      <w:r w:rsidRPr="005E7170">
        <w:rPr>
          <w:rFonts w:ascii="Times New Roman" w:hAnsi="Times New Roman"/>
          <w:i w:val="0"/>
          <w:sz w:val="24"/>
          <w:szCs w:val="24"/>
        </w:rPr>
        <w:lastRenderedPageBreak/>
        <w:t>8.2</w:t>
      </w:r>
      <w:r w:rsidR="0046564E" w:rsidRPr="005E7170">
        <w:rPr>
          <w:rFonts w:ascii="Times New Roman" w:hAnsi="Times New Roman"/>
          <w:i w:val="0"/>
          <w:sz w:val="24"/>
          <w:szCs w:val="24"/>
        </w:rPr>
        <w:t>. Льготы в области образования</w:t>
      </w:r>
      <w:bookmarkEnd w:id="128"/>
      <w:bookmarkEnd w:id="129"/>
      <w:bookmarkEnd w:id="130"/>
      <w:bookmarkEnd w:id="131"/>
    </w:p>
    <w:p w:rsidR="005E7170" w:rsidRDefault="005E7170" w:rsidP="005E7170">
      <w:pPr>
        <w:autoSpaceDE w:val="0"/>
        <w:autoSpaceDN w:val="0"/>
        <w:adjustRightInd w:val="0"/>
        <w:ind w:firstLine="567"/>
        <w:jc w:val="both"/>
      </w:pPr>
    </w:p>
    <w:p w:rsidR="0046564E" w:rsidRPr="005E7170" w:rsidRDefault="0046564E" w:rsidP="005E7170">
      <w:pPr>
        <w:autoSpaceDE w:val="0"/>
        <w:autoSpaceDN w:val="0"/>
        <w:adjustRightInd w:val="0"/>
        <w:ind w:firstLine="567"/>
        <w:jc w:val="both"/>
      </w:pPr>
      <w:r w:rsidRPr="005E7170">
        <w:t>Государство гарантирует получение инвалидами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садаптированной образовательной программой, а для инвалидов также в соответствии с индивидуальной программой реабилитации инвалида.</w:t>
      </w:r>
    </w:p>
    <w:p w:rsidR="0046564E" w:rsidRPr="005E7170" w:rsidRDefault="0046564E" w:rsidP="005E7170">
      <w:pPr>
        <w:autoSpaceDE w:val="0"/>
        <w:autoSpaceDN w:val="0"/>
        <w:adjustRightInd w:val="0"/>
        <w:ind w:firstLine="567"/>
        <w:jc w:val="both"/>
      </w:pPr>
      <w:r w:rsidRPr="005E7170">
        <w:t>Эта гарантия реализуется двумя способами: либо непосредственным предоставлением необходимых образовательных услуг в системе общеобразовательных учреждений, либо компенсацией семье затрат на услуги, полученные вне рамок государственной системы образования (в денежном виде).</w:t>
      </w:r>
    </w:p>
    <w:p w:rsidR="0046564E" w:rsidRPr="005E7170" w:rsidRDefault="0046564E" w:rsidP="005E7170">
      <w:pPr>
        <w:autoSpaceDE w:val="0"/>
        <w:autoSpaceDN w:val="0"/>
        <w:adjustRightInd w:val="0"/>
        <w:ind w:firstLine="567"/>
        <w:jc w:val="both"/>
      </w:pPr>
    </w:p>
    <w:p w:rsidR="0046564E" w:rsidRPr="005E7170" w:rsidRDefault="0046564E" w:rsidP="005E7170">
      <w:pPr>
        <w:pStyle w:val="3"/>
        <w:spacing w:before="0" w:after="0"/>
        <w:ind w:firstLine="567"/>
        <w:rPr>
          <w:rFonts w:ascii="Times New Roman" w:hAnsi="Times New Roman" w:cs="Times New Roman"/>
          <w:b w:val="0"/>
          <w:i/>
          <w:iCs/>
          <w:sz w:val="24"/>
          <w:szCs w:val="24"/>
        </w:rPr>
      </w:pPr>
      <w:bookmarkStart w:id="132" w:name="_Toc337203207"/>
      <w:bookmarkStart w:id="133" w:name="_Toc377036662"/>
      <w:bookmarkStart w:id="134" w:name="_Toc446855522"/>
      <w:bookmarkStart w:id="135" w:name="_Toc446856103"/>
      <w:r w:rsidRPr="005E7170">
        <w:rPr>
          <w:rFonts w:ascii="Times New Roman" w:hAnsi="Times New Roman" w:cs="Times New Roman"/>
          <w:b w:val="0"/>
          <w:i/>
          <w:iCs/>
          <w:sz w:val="24"/>
          <w:szCs w:val="24"/>
        </w:rPr>
        <w:t>Школа</w:t>
      </w:r>
      <w:bookmarkEnd w:id="132"/>
      <w:bookmarkEnd w:id="133"/>
      <w:bookmarkEnd w:id="134"/>
      <w:bookmarkEnd w:id="135"/>
    </w:p>
    <w:p w:rsidR="0046564E" w:rsidRPr="005E7170" w:rsidRDefault="0046564E" w:rsidP="005E7170">
      <w:pPr>
        <w:ind w:firstLine="567"/>
        <w:jc w:val="both"/>
      </w:pPr>
      <w:r w:rsidRPr="005E7170">
        <w:rPr>
          <w:rStyle w:val="blk"/>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6564E" w:rsidRPr="005E7170" w:rsidRDefault="0046564E" w:rsidP="005E7170">
      <w:pPr>
        <w:ind w:firstLine="567"/>
        <w:jc w:val="both"/>
      </w:pPr>
      <w:r w:rsidRPr="005E7170">
        <w:rPr>
          <w:rStyle w:val="blk"/>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6564E" w:rsidRPr="005E7170" w:rsidRDefault="0046564E" w:rsidP="005E7170">
      <w:pPr>
        <w:ind w:firstLine="567"/>
        <w:jc w:val="both"/>
      </w:pPr>
      <w:r w:rsidRPr="005E7170">
        <w:rPr>
          <w:rStyle w:val="blk"/>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E7170">
        <w:rPr>
          <w:rStyle w:val="aa"/>
        </w:rPr>
        <w:footnoteReference w:id="51"/>
      </w:r>
      <w:r w:rsidRPr="005E7170">
        <w:rPr>
          <w:rStyle w:val="blk"/>
        </w:rPr>
        <w:t xml:space="preserve">. </w:t>
      </w:r>
    </w:p>
    <w:p w:rsidR="0046564E" w:rsidRPr="005E7170" w:rsidRDefault="0046564E" w:rsidP="005E7170">
      <w:pPr>
        <w:ind w:firstLine="567"/>
        <w:jc w:val="both"/>
      </w:pPr>
      <w:r w:rsidRPr="005E7170">
        <w:rPr>
          <w:b/>
        </w:rPr>
        <w:t>Обучение на дому</w:t>
      </w:r>
      <w:r w:rsidRPr="005E7170">
        <w:t xml:space="preserve"> возможно по состоянию здоровья ребенка-инвалида и с согласия родителей (в соответствии со ст.19 Федерального закона от 24.11.1995 № 181-ФЗ "О социальной защите инвалидов в Российской Федерации"). </w:t>
      </w:r>
      <w:r w:rsidRPr="005E7170">
        <w:rPr>
          <w:rStyle w:val="blk"/>
        </w:rPr>
        <w:t>Основанием для организации обучения детей-инвалидов на дому являются обращение в письменной форме их родителей (законных представителей) и соответствующее заключение медицинской организации (ч.5 ст.</w:t>
      </w:r>
      <w:r w:rsidRPr="005E7170">
        <w:t xml:space="preserve"> 41 Федерального закона № 273-ФЗ "Об образовании в Российской Федерации")</w:t>
      </w:r>
      <w:r w:rsidRPr="005E7170">
        <w:rPr>
          <w:rStyle w:val="blk"/>
        </w:rPr>
        <w:t>.</w:t>
      </w:r>
    </w:p>
    <w:p w:rsidR="0046564E" w:rsidRPr="005E7170" w:rsidRDefault="0046564E" w:rsidP="005E7170">
      <w:pPr>
        <w:ind w:firstLine="567"/>
        <w:jc w:val="both"/>
      </w:pPr>
      <w:r w:rsidRPr="005E7170">
        <w:rPr>
          <w:rStyle w:val="blk"/>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РФ федеральным органом исполнительной власти.</w:t>
      </w:r>
    </w:p>
    <w:p w:rsidR="0046564E" w:rsidRPr="005E7170" w:rsidRDefault="0046564E" w:rsidP="005E7170">
      <w:pPr>
        <w:ind w:firstLine="567"/>
        <w:jc w:val="both"/>
      </w:pPr>
      <w:r w:rsidRPr="005E7170">
        <w:rPr>
          <w:rStyle w:val="blk"/>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w:t>
      </w:r>
      <w:r w:rsidRPr="005E7170">
        <w:rPr>
          <w:rStyle w:val="blk"/>
          <w:u w:val="single"/>
        </w:rPr>
        <w:t>субъекта РФ</w:t>
      </w:r>
      <w:r w:rsidRPr="005E7170">
        <w:rPr>
          <w:rStyle w:val="aa"/>
        </w:rPr>
        <w:footnoteReference w:id="52"/>
      </w:r>
      <w:r w:rsidRPr="005E7170">
        <w:rPr>
          <w:rStyle w:val="blk"/>
        </w:rPr>
        <w:t>.</w:t>
      </w:r>
    </w:p>
    <w:p w:rsidR="0046564E" w:rsidRPr="002E168E" w:rsidRDefault="0046564E" w:rsidP="005E7170">
      <w:pPr>
        <w:autoSpaceDE w:val="0"/>
        <w:autoSpaceDN w:val="0"/>
        <w:adjustRightInd w:val="0"/>
        <w:ind w:firstLine="567"/>
        <w:jc w:val="both"/>
      </w:pPr>
      <w:r w:rsidRPr="002E168E">
        <w:rPr>
          <w:u w:val="single"/>
        </w:rPr>
        <w:lastRenderedPageBreak/>
        <w:t>На федеральном уровне</w:t>
      </w:r>
      <w:r w:rsidRPr="002E168E">
        <w:t xml:space="preserve"> правовой основой дистанционного/надомного обучения является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РФ от 09.01.2014г. № 2.</w:t>
      </w:r>
    </w:p>
    <w:p w:rsidR="0046564E" w:rsidRPr="002E168E" w:rsidRDefault="0046564E" w:rsidP="005E7170">
      <w:pPr>
        <w:autoSpaceDE w:val="0"/>
        <w:autoSpaceDN w:val="0"/>
        <w:adjustRightInd w:val="0"/>
        <w:ind w:firstLine="567"/>
        <w:jc w:val="both"/>
      </w:pPr>
      <w:r w:rsidRPr="002E168E">
        <w:t>Обучение на дому является получением образования в организации, осуществляющей образовательную деятельность</w:t>
      </w:r>
      <w:r w:rsidRPr="002E168E">
        <w:rPr>
          <w:rStyle w:val="aa"/>
        </w:rPr>
        <w:footnoteReference w:id="53"/>
      </w:r>
      <w:r w:rsidRPr="002E168E">
        <w:t>.</w:t>
      </w:r>
    </w:p>
    <w:p w:rsidR="0046564E" w:rsidRPr="002E168E" w:rsidRDefault="0046564E" w:rsidP="005E7170">
      <w:pPr>
        <w:autoSpaceDE w:val="0"/>
        <w:autoSpaceDN w:val="0"/>
        <w:adjustRightInd w:val="0"/>
        <w:ind w:firstLine="567"/>
        <w:jc w:val="both"/>
      </w:pPr>
      <w:r w:rsidRPr="002E168E">
        <w:t>Обучение на дому осуществляет образовательное учреждение по месту жительства.</w:t>
      </w:r>
    </w:p>
    <w:p w:rsidR="0046564E" w:rsidRPr="002E168E" w:rsidRDefault="0046564E" w:rsidP="005E7170">
      <w:pPr>
        <w:autoSpaceDE w:val="0"/>
        <w:autoSpaceDN w:val="0"/>
        <w:adjustRightInd w:val="0"/>
        <w:ind w:firstLine="567"/>
        <w:jc w:val="both"/>
      </w:pPr>
      <w:r w:rsidRPr="002E168E">
        <w:t xml:space="preserve">Такое образовательное учреждение: </w:t>
      </w:r>
    </w:p>
    <w:p w:rsidR="0046564E" w:rsidRPr="002E168E" w:rsidRDefault="0046564E" w:rsidP="005E7170">
      <w:pPr>
        <w:numPr>
          <w:ilvl w:val="0"/>
          <w:numId w:val="6"/>
        </w:numPr>
        <w:autoSpaceDE w:val="0"/>
        <w:autoSpaceDN w:val="0"/>
        <w:adjustRightInd w:val="0"/>
        <w:ind w:left="0" w:firstLine="567"/>
        <w:jc w:val="both"/>
      </w:pPr>
      <w:r w:rsidRPr="002E168E">
        <w:t>предоставляет на время обучения бесплатно учебники, учебную, справочную и другую литературу, имеющиеся в библиотеке образовательного учреждения;</w:t>
      </w:r>
    </w:p>
    <w:p w:rsidR="0046564E" w:rsidRPr="002E168E" w:rsidRDefault="0046564E" w:rsidP="005E7170">
      <w:pPr>
        <w:numPr>
          <w:ilvl w:val="0"/>
          <w:numId w:val="6"/>
        </w:numPr>
        <w:autoSpaceDE w:val="0"/>
        <w:autoSpaceDN w:val="0"/>
        <w:adjustRightInd w:val="0"/>
        <w:ind w:left="0" w:firstLine="567"/>
        <w:jc w:val="both"/>
      </w:pPr>
      <w:r w:rsidRPr="002E168E">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46564E" w:rsidRPr="002E168E" w:rsidRDefault="0046564E" w:rsidP="005E7170">
      <w:pPr>
        <w:numPr>
          <w:ilvl w:val="0"/>
          <w:numId w:val="6"/>
        </w:numPr>
        <w:autoSpaceDE w:val="0"/>
        <w:autoSpaceDN w:val="0"/>
        <w:adjustRightInd w:val="0"/>
        <w:ind w:left="0" w:firstLine="567"/>
        <w:jc w:val="both"/>
      </w:pPr>
      <w:r w:rsidRPr="002E168E">
        <w:t>осуществляет промежуточную и итоговую аттестацию;</w:t>
      </w:r>
    </w:p>
    <w:p w:rsidR="0046564E" w:rsidRPr="002E168E" w:rsidRDefault="0046564E" w:rsidP="005E7170">
      <w:pPr>
        <w:numPr>
          <w:ilvl w:val="0"/>
          <w:numId w:val="6"/>
        </w:numPr>
        <w:autoSpaceDE w:val="0"/>
        <w:autoSpaceDN w:val="0"/>
        <w:adjustRightInd w:val="0"/>
        <w:ind w:left="0" w:firstLine="567"/>
        <w:jc w:val="both"/>
      </w:pPr>
      <w:r w:rsidRPr="002E168E">
        <w:t>выдает прошедшим итоговую аттестацию документ государственного образца о соответствующем образовании.</w:t>
      </w:r>
    </w:p>
    <w:p w:rsidR="0046564E" w:rsidRPr="002E168E" w:rsidRDefault="0046564E" w:rsidP="005E7170">
      <w:pPr>
        <w:autoSpaceDE w:val="0"/>
        <w:autoSpaceDN w:val="0"/>
        <w:adjustRightInd w:val="0"/>
        <w:ind w:firstLine="567"/>
        <w:jc w:val="both"/>
      </w:pPr>
      <w:r w:rsidRPr="002E168E">
        <w:t>Для детей-инвалидов также может быть организовано обучение на дому. Порядок организации обучения на дому, а также размер компенсации затрат родителей определяются законодательством субъекта Российской Федерации и являются его расходными обязательствами</w:t>
      </w:r>
      <w:r w:rsidRPr="002E168E">
        <w:rPr>
          <w:rStyle w:val="aa"/>
        </w:rPr>
        <w:footnoteReference w:id="54"/>
      </w:r>
      <w:r w:rsidRPr="002E168E">
        <w:t xml:space="preserve">. </w:t>
      </w:r>
    </w:p>
    <w:p w:rsidR="0046564E" w:rsidRPr="002E168E" w:rsidRDefault="0046564E" w:rsidP="005E7170">
      <w:pPr>
        <w:autoSpaceDE w:val="0"/>
        <w:autoSpaceDN w:val="0"/>
        <w:adjustRightInd w:val="0"/>
        <w:ind w:firstLine="567"/>
        <w:jc w:val="both"/>
      </w:pPr>
      <w:r w:rsidRPr="002E168E">
        <w:rPr>
          <w:b/>
          <w:u w:val="single"/>
        </w:rPr>
        <w:t>Порядок организации обучения на дому</w:t>
      </w:r>
      <w:r w:rsidRPr="005E7170">
        <w:rPr>
          <w:b/>
        </w:rPr>
        <w:t xml:space="preserve">. </w:t>
      </w:r>
      <w:r w:rsidRPr="002E168E">
        <w:t xml:space="preserve">На основании медицинского заключение родитель (законный представитель) пишет заявление в школу с тем, чтобы это образовательное учреждение к 01 сентября разработало адаптированную программу для такого ребенка и наняла соответствующего специалист. Соответственно, рекомендуется с подобным заявлением обращаться в школу </w:t>
      </w:r>
      <w:r w:rsidRPr="002E168E">
        <w:rPr>
          <w:u w:val="single"/>
        </w:rPr>
        <w:t xml:space="preserve">заранее, </w:t>
      </w:r>
      <w:r w:rsidRPr="002E168E">
        <w:t xml:space="preserve"> с тем, чтобы школа успела нанять специалиста и разработать адаптированную программу для ребенка.</w:t>
      </w:r>
    </w:p>
    <w:p w:rsidR="0046564E" w:rsidRPr="002E168E" w:rsidRDefault="0046564E" w:rsidP="005E7170">
      <w:pPr>
        <w:autoSpaceDE w:val="0"/>
        <w:autoSpaceDN w:val="0"/>
        <w:adjustRightInd w:val="0"/>
        <w:ind w:firstLine="567"/>
        <w:jc w:val="both"/>
      </w:pPr>
      <w:r w:rsidRPr="002E168E">
        <w:t xml:space="preserve">Руководитель образовательного учреждения </w:t>
      </w:r>
      <w:r w:rsidRPr="002E168E">
        <w:rPr>
          <w:u w:val="single"/>
        </w:rPr>
        <w:t xml:space="preserve">обязан </w:t>
      </w:r>
      <w:r w:rsidRPr="002E168E">
        <w:t>обеспечить ребенку те условия обучения, которые прописаны в медицинском заключении.</w:t>
      </w:r>
      <w:r w:rsidRPr="002E168E">
        <w:rPr>
          <w:rStyle w:val="aa"/>
        </w:rPr>
        <w:footnoteReference w:id="55"/>
      </w:r>
    </w:p>
    <w:p w:rsidR="0046564E" w:rsidRPr="002E168E" w:rsidRDefault="0046564E" w:rsidP="005E7170">
      <w:pPr>
        <w:autoSpaceDE w:val="0"/>
        <w:autoSpaceDN w:val="0"/>
        <w:adjustRightInd w:val="0"/>
        <w:ind w:firstLine="567"/>
        <w:jc w:val="both"/>
      </w:pPr>
      <w:r w:rsidRPr="002E168E">
        <w:t xml:space="preserve">В качестве рекомендуемого </w:t>
      </w:r>
      <w:r w:rsidRPr="002E168E">
        <w:rPr>
          <w:b/>
        </w:rPr>
        <w:t>минимального объема учебной нагрузки</w:t>
      </w:r>
      <w:r w:rsidRPr="002E168E">
        <w:t xml:space="preserve"> детей-инвалидов могут рассматриваться нормы часов, содержащиеся в </w:t>
      </w:r>
      <w:hyperlink r:id="rId14" w:history="1">
        <w:r w:rsidRPr="002E168E">
          <w:t>письме</w:t>
        </w:r>
      </w:hyperlink>
      <w:r w:rsidRPr="002E168E">
        <w:t xml:space="preserve"> Министерства народного образования РСФСР от 14 ноября 1988 г. N 17-253-6 "Об индивидуальном обучении больных детей на дому".</w:t>
      </w:r>
    </w:p>
    <w:p w:rsidR="0046564E" w:rsidRPr="002E168E" w:rsidRDefault="0046564E" w:rsidP="005E7170">
      <w:pPr>
        <w:autoSpaceDE w:val="0"/>
        <w:autoSpaceDN w:val="0"/>
        <w:adjustRightInd w:val="0"/>
        <w:ind w:firstLine="567"/>
        <w:jc w:val="both"/>
      </w:pPr>
      <w:r w:rsidRPr="002E168E">
        <w:t xml:space="preserve">Ребенок, обучающийся на дому, вправе </w:t>
      </w:r>
      <w:r w:rsidRPr="002E168E">
        <w:rPr>
          <w:b/>
        </w:rPr>
        <w:t>совмещать обучение на дому с посещением отдельных уроков</w:t>
      </w:r>
      <w:r w:rsidRPr="002E168E">
        <w:t xml:space="preserve"> в самой школе в соответствии с индивидуальным учебным планом.</w:t>
      </w:r>
    </w:p>
    <w:p w:rsidR="0046564E" w:rsidRPr="002E168E" w:rsidRDefault="0046564E" w:rsidP="005E7170">
      <w:pPr>
        <w:autoSpaceDE w:val="0"/>
        <w:autoSpaceDN w:val="0"/>
        <w:adjustRightInd w:val="0"/>
        <w:ind w:firstLine="567"/>
        <w:jc w:val="both"/>
      </w:pPr>
      <w:r w:rsidRPr="002E168E">
        <w:lastRenderedPageBreak/>
        <w:t xml:space="preserve">Письмом </w:t>
      </w:r>
      <w:proofErr w:type="spellStart"/>
      <w:r w:rsidRPr="002E168E">
        <w:t>Минобрнауки</w:t>
      </w:r>
      <w:proofErr w:type="spellEnd"/>
      <w:r w:rsidRPr="002E168E">
        <w:t xml:space="preserve"> России от 10.12.2012 </w:t>
      </w:r>
      <w:r w:rsidRPr="002E168E">
        <w:rPr>
          <w:lang w:val="en-US"/>
        </w:rPr>
        <w:t>N</w:t>
      </w:r>
      <w:r w:rsidRPr="002E168E">
        <w:t xml:space="preserve"> 07-832 направлены </w:t>
      </w:r>
      <w:hyperlink r:id="rId15" w:history="1">
        <w:r w:rsidRPr="002E168E">
          <w:rPr>
            <w:b/>
          </w:rPr>
          <w:t>Методические рекомендации</w:t>
        </w:r>
      </w:hyperlink>
      <w:r w:rsidRPr="002E168E">
        <w:rPr>
          <w:b/>
        </w:rPr>
        <w:t xml:space="preserve"> по организации обучения на дому</w:t>
      </w:r>
      <w:r w:rsidRPr="002E168E">
        <w:t xml:space="preserve"> детей-инвалидов с использованием дистанционных образовательных технологий.</w:t>
      </w:r>
    </w:p>
    <w:p w:rsidR="0046564E" w:rsidRPr="002E168E" w:rsidRDefault="0046564E" w:rsidP="005E7170">
      <w:pPr>
        <w:ind w:firstLine="567"/>
        <w:jc w:val="both"/>
        <w:rPr>
          <w:u w:val="single"/>
        </w:rPr>
      </w:pPr>
      <w:r w:rsidRPr="002E168E">
        <w:rPr>
          <w:u w:val="single"/>
        </w:rPr>
        <w:t>Обучение на дому возможно только для школьников.</w:t>
      </w:r>
    </w:p>
    <w:p w:rsidR="00A41FAF" w:rsidRPr="002E168E" w:rsidRDefault="00A41FAF" w:rsidP="005E7170">
      <w:pPr>
        <w:pStyle w:val="3"/>
        <w:spacing w:before="0" w:after="0"/>
        <w:ind w:firstLine="567"/>
        <w:rPr>
          <w:rFonts w:ascii="Times New Roman" w:hAnsi="Times New Roman" w:cs="Times New Roman"/>
          <w:b w:val="0"/>
          <w:bCs w:val="0"/>
          <w:sz w:val="24"/>
          <w:szCs w:val="24"/>
        </w:rPr>
      </w:pPr>
      <w:bookmarkStart w:id="136" w:name="_Toc337203208"/>
      <w:bookmarkStart w:id="137" w:name="_Toc377036663"/>
    </w:p>
    <w:p w:rsidR="0046564E" w:rsidRPr="002E168E" w:rsidRDefault="0046564E" w:rsidP="005E7170">
      <w:pPr>
        <w:pStyle w:val="3"/>
        <w:spacing w:before="0" w:after="0"/>
        <w:ind w:firstLine="567"/>
        <w:rPr>
          <w:rFonts w:ascii="Times New Roman" w:hAnsi="Times New Roman" w:cs="Times New Roman"/>
          <w:b w:val="0"/>
          <w:i/>
          <w:iCs/>
          <w:sz w:val="24"/>
        </w:rPr>
      </w:pPr>
      <w:bookmarkStart w:id="138" w:name="_Toc446855523"/>
      <w:bookmarkStart w:id="139" w:name="_Toc446856104"/>
      <w:r w:rsidRPr="002E168E">
        <w:rPr>
          <w:rFonts w:ascii="Times New Roman" w:hAnsi="Times New Roman" w:cs="Times New Roman"/>
          <w:b w:val="0"/>
          <w:i/>
          <w:iCs/>
          <w:sz w:val="24"/>
        </w:rPr>
        <w:t>Высшие образовательные заведения</w:t>
      </w:r>
      <w:bookmarkEnd w:id="136"/>
      <w:bookmarkEnd w:id="137"/>
      <w:bookmarkEnd w:id="138"/>
      <w:bookmarkEnd w:id="139"/>
    </w:p>
    <w:p w:rsidR="0046564E" w:rsidRPr="002E168E" w:rsidRDefault="0046564E" w:rsidP="005E7170">
      <w:pPr>
        <w:autoSpaceDE w:val="0"/>
        <w:autoSpaceDN w:val="0"/>
        <w:adjustRightInd w:val="0"/>
        <w:ind w:firstLine="567"/>
        <w:jc w:val="both"/>
      </w:pPr>
      <w:r w:rsidRPr="002E168E">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высших учебных заведениях) принимаются в государственные и муниципальные ВУЗы вне конкурса при условии успешного прохождения вступительных испытаний.</w:t>
      </w:r>
    </w:p>
    <w:p w:rsidR="0046564E" w:rsidRDefault="00A41FAF" w:rsidP="005E7170">
      <w:pPr>
        <w:pStyle w:val="2"/>
        <w:spacing w:before="0" w:after="0"/>
        <w:ind w:firstLine="567"/>
        <w:jc w:val="center"/>
        <w:rPr>
          <w:rFonts w:ascii="Times New Roman" w:hAnsi="Times New Roman"/>
          <w:i w:val="0"/>
          <w:sz w:val="24"/>
          <w:szCs w:val="24"/>
        </w:rPr>
      </w:pPr>
      <w:bookmarkStart w:id="140" w:name="_Toc446856105"/>
      <w:r w:rsidRPr="002E168E">
        <w:rPr>
          <w:rFonts w:ascii="Times New Roman" w:hAnsi="Times New Roman"/>
          <w:i w:val="0"/>
          <w:sz w:val="24"/>
          <w:szCs w:val="24"/>
        </w:rPr>
        <w:t>8.3</w:t>
      </w:r>
      <w:r w:rsidR="0046564E" w:rsidRPr="002E168E">
        <w:rPr>
          <w:rFonts w:ascii="Times New Roman" w:hAnsi="Times New Roman"/>
          <w:i w:val="0"/>
          <w:sz w:val="24"/>
          <w:szCs w:val="24"/>
        </w:rPr>
        <w:t>. Льготы, связанные с жильем детей-инвалидов</w:t>
      </w:r>
      <w:bookmarkEnd w:id="140"/>
    </w:p>
    <w:p w:rsidR="005E7170" w:rsidRPr="005E7170" w:rsidRDefault="005E7170" w:rsidP="005E7170"/>
    <w:p w:rsidR="0046564E" w:rsidRPr="002E168E" w:rsidRDefault="0046564E" w:rsidP="005E7170">
      <w:pPr>
        <w:pStyle w:val="3"/>
        <w:spacing w:before="0" w:after="0"/>
        <w:ind w:firstLine="567"/>
        <w:rPr>
          <w:rFonts w:ascii="Times New Roman" w:hAnsi="Times New Roman" w:cs="Times New Roman"/>
          <w:b w:val="0"/>
          <w:i/>
          <w:sz w:val="24"/>
          <w:szCs w:val="24"/>
        </w:rPr>
      </w:pPr>
      <w:bookmarkStart w:id="141" w:name="_Toc446855525"/>
      <w:bookmarkStart w:id="142" w:name="_Toc446856106"/>
      <w:r w:rsidRPr="002E168E">
        <w:rPr>
          <w:rFonts w:ascii="Times New Roman" w:hAnsi="Times New Roman" w:cs="Times New Roman"/>
          <w:b w:val="0"/>
          <w:i/>
          <w:sz w:val="24"/>
          <w:szCs w:val="24"/>
        </w:rPr>
        <w:t>Обеспечение жильем</w:t>
      </w:r>
      <w:bookmarkEnd w:id="141"/>
      <w:bookmarkEnd w:id="142"/>
    </w:p>
    <w:p w:rsidR="0046564E" w:rsidRPr="002E168E" w:rsidRDefault="0046564E" w:rsidP="005E7170">
      <w:pPr>
        <w:autoSpaceDE w:val="0"/>
        <w:autoSpaceDN w:val="0"/>
        <w:adjustRightInd w:val="0"/>
        <w:ind w:firstLine="567"/>
        <w:jc w:val="both"/>
      </w:pPr>
      <w:r w:rsidRPr="002E168E">
        <w:t>Законодательство Российской Федерации предусматривает предоставление государством жилья определенным категориям граждан, в том числе, инвалидам и семьям, имеющим детей - инвалидов</w:t>
      </w:r>
      <w:r w:rsidRPr="002E168E">
        <w:rPr>
          <w:vertAlign w:val="superscript"/>
        </w:rPr>
        <w:footnoteReference w:id="56"/>
      </w:r>
      <w:r w:rsidRPr="002E168E">
        <w:t xml:space="preserve">. </w:t>
      </w:r>
    </w:p>
    <w:p w:rsidR="0046564E" w:rsidRPr="002E168E" w:rsidRDefault="0046564E" w:rsidP="005E7170">
      <w:pPr>
        <w:autoSpaceDE w:val="0"/>
        <w:autoSpaceDN w:val="0"/>
        <w:adjustRightInd w:val="0"/>
        <w:ind w:firstLine="567"/>
        <w:jc w:val="both"/>
      </w:pPr>
      <w:r w:rsidRPr="002E168E">
        <w:t xml:space="preserve">Как и другие категории граждан, имеющие право на получение жилья, инвалиды должны быть </w:t>
      </w:r>
    </w:p>
    <w:p w:rsidR="0046564E" w:rsidRPr="002E168E" w:rsidRDefault="00575A63"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u w:val="single"/>
        </w:rPr>
        <w:t>П</w:t>
      </w:r>
      <w:r w:rsidR="0046564E" w:rsidRPr="002E168E">
        <w:rPr>
          <w:rFonts w:ascii="Times New Roman" w:eastAsia="Times New Roman" w:hAnsi="Times New Roman"/>
          <w:kern w:val="1"/>
          <w:sz w:val="24"/>
          <w:szCs w:val="24"/>
          <w:u w:val="single"/>
        </w:rPr>
        <w:t>ризнаны малоимущими</w:t>
      </w:r>
      <w:r w:rsidR="0046564E" w:rsidRPr="002E168E">
        <w:rPr>
          <w:rFonts w:ascii="Times New Roman" w:eastAsia="Times New Roman" w:hAnsi="Times New Roman"/>
          <w:kern w:val="1"/>
          <w:sz w:val="24"/>
          <w:szCs w:val="24"/>
        </w:rPr>
        <w:t xml:space="preserve"> (Малоимущими граждан признает орган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Законодательство субъекта по этому вопросу основано на Приказе </w:t>
      </w:r>
      <w:proofErr w:type="spellStart"/>
      <w:r w:rsidR="0046564E" w:rsidRPr="002E168E">
        <w:rPr>
          <w:rFonts w:ascii="Times New Roman" w:eastAsia="Times New Roman" w:hAnsi="Times New Roman"/>
          <w:kern w:val="1"/>
          <w:sz w:val="24"/>
          <w:szCs w:val="24"/>
        </w:rPr>
        <w:t>Минрегиона</w:t>
      </w:r>
      <w:proofErr w:type="spellEnd"/>
      <w:r w:rsidR="0046564E" w:rsidRPr="002E168E">
        <w:rPr>
          <w:rFonts w:ascii="Times New Roman" w:eastAsia="Times New Roman" w:hAnsi="Times New Roman"/>
          <w:kern w:val="1"/>
          <w:sz w:val="24"/>
          <w:szCs w:val="24"/>
        </w:rPr>
        <w:t xml:space="preserve">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46564E" w:rsidRPr="002E168E" w:rsidRDefault="00507B3D"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u w:val="single"/>
        </w:rPr>
        <w:t>П</w:t>
      </w:r>
      <w:r w:rsidR="0046564E" w:rsidRPr="002E168E">
        <w:rPr>
          <w:rFonts w:ascii="Times New Roman" w:eastAsia="Times New Roman" w:hAnsi="Times New Roman"/>
          <w:kern w:val="1"/>
          <w:sz w:val="24"/>
          <w:szCs w:val="24"/>
          <w:u w:val="single"/>
        </w:rPr>
        <w:t>ризнаны нуждающимися в жилых помещениях.</w:t>
      </w:r>
      <w:r w:rsidR="0046564E" w:rsidRPr="002E168E">
        <w:rPr>
          <w:rFonts w:ascii="Times New Roman" w:eastAsia="Times New Roman" w:hAnsi="Times New Roman"/>
          <w:kern w:val="1"/>
          <w:sz w:val="24"/>
          <w:szCs w:val="24"/>
        </w:rPr>
        <w:t xml:space="preserve"> Принятие на учет в качестве нуждающегося в жилом помещении/предоставление жилого помещения регулируются ст. 52 Жилищного Кодекса Российской Федерации и региональным законодательством в соответствии с Приказом </w:t>
      </w:r>
      <w:proofErr w:type="spellStart"/>
      <w:r w:rsidR="0046564E" w:rsidRPr="002E168E">
        <w:rPr>
          <w:rFonts w:ascii="Times New Roman" w:eastAsia="Times New Roman" w:hAnsi="Times New Roman"/>
          <w:kern w:val="1"/>
          <w:sz w:val="24"/>
          <w:szCs w:val="24"/>
        </w:rPr>
        <w:t>Минрегиона</w:t>
      </w:r>
      <w:proofErr w:type="spellEnd"/>
      <w:r w:rsidR="0046564E" w:rsidRPr="002E168E">
        <w:rPr>
          <w:rFonts w:ascii="Times New Roman" w:eastAsia="Times New Roman" w:hAnsi="Times New Roman"/>
          <w:kern w:val="1"/>
          <w:sz w:val="24"/>
          <w:szCs w:val="24"/>
        </w:rPr>
        <w:t xml:space="preserve">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и </w:t>
      </w:r>
    </w:p>
    <w:p w:rsidR="0046564E" w:rsidRPr="002E168E" w:rsidRDefault="0046564E"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u w:val="single"/>
        </w:rPr>
        <w:t>Поставлены на учет в органе местного самоуправления в качестве нуждающихся в жилых помещениях.</w:t>
      </w:r>
      <w:r w:rsidRPr="002E168E">
        <w:rPr>
          <w:rFonts w:ascii="Times New Roman" w:eastAsia="Times New Roman" w:hAnsi="Times New Roman"/>
          <w:kern w:val="1"/>
          <w:sz w:val="24"/>
          <w:szCs w:val="24"/>
        </w:rPr>
        <w:t xml:space="preserve"> Для принятия на учет в качестве нуждающегося в жилом помещении гражданин подает заявление с указанием совместно проживающих с ним членов его семьи. </w:t>
      </w:r>
    </w:p>
    <w:p w:rsidR="0046564E" w:rsidRPr="002E168E" w:rsidRDefault="0046564E" w:rsidP="005E7170">
      <w:pPr>
        <w:tabs>
          <w:tab w:val="left" w:pos="851"/>
        </w:tabs>
        <w:autoSpaceDE w:val="0"/>
        <w:autoSpaceDN w:val="0"/>
        <w:adjustRightInd w:val="0"/>
        <w:ind w:firstLine="567"/>
        <w:jc w:val="both"/>
      </w:pPr>
      <w:r w:rsidRPr="002E168E">
        <w:lastRenderedPageBreak/>
        <w:t>В соответствии с Жилищным Кодексом, встать на учет в качестве нуждающегося в жилом помещении могут граждане:</w:t>
      </w:r>
    </w:p>
    <w:p w:rsidR="0046564E" w:rsidRPr="002E168E" w:rsidRDefault="00507B3D"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Н</w:t>
      </w:r>
      <w:r w:rsidR="0046564E" w:rsidRPr="002E168E">
        <w:rPr>
          <w:rFonts w:ascii="Times New Roman" w:eastAsia="Times New Roman" w:hAnsi="Times New Roman"/>
          <w:kern w:val="1"/>
          <w:sz w:val="24"/>
          <w:szCs w:val="24"/>
        </w:rPr>
        <w:t>е являющиеся нанимателями жилых помещений по договорам социального найма/членами семьи нанимателя либо собственниками/членами семьи собственника (т.е. у человека и членов его семьи нет своего жилья);</w:t>
      </w:r>
    </w:p>
    <w:p w:rsidR="0046564E" w:rsidRPr="002E168E" w:rsidRDefault="00507B3D"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Я</w:t>
      </w:r>
      <w:r w:rsidR="0046564E" w:rsidRPr="002E168E">
        <w:rPr>
          <w:rFonts w:ascii="Times New Roman" w:eastAsia="Times New Roman" w:hAnsi="Times New Roman"/>
          <w:kern w:val="1"/>
          <w:sz w:val="24"/>
          <w:szCs w:val="24"/>
        </w:rPr>
        <w:t>вляющиеся нанимателями/членами семьи нанимателя либо собственниками/членами семьи собственника и обеспеченные общей площадью жилого помещения на одного члена семьи менее учетной нормы</w:t>
      </w:r>
      <w:r w:rsidR="0046564E" w:rsidRPr="002E168E">
        <w:rPr>
          <w:rFonts w:ascii="Times New Roman" w:hAnsi="Times New Roman"/>
          <w:sz w:val="24"/>
          <w:szCs w:val="24"/>
          <w:vertAlign w:val="superscript"/>
        </w:rPr>
        <w:footnoteReference w:id="57"/>
      </w:r>
      <w:r w:rsidR="0046564E" w:rsidRPr="002E168E">
        <w:rPr>
          <w:rFonts w:ascii="Times New Roman" w:eastAsia="Times New Roman" w:hAnsi="Times New Roman"/>
          <w:kern w:val="1"/>
          <w:sz w:val="24"/>
          <w:szCs w:val="24"/>
        </w:rPr>
        <w:t>(т.е. у человека и членов его семьи жилье есть, но оно тесное);</w:t>
      </w:r>
    </w:p>
    <w:p w:rsidR="0046564E" w:rsidRPr="002E168E" w:rsidRDefault="00507B3D"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П</w:t>
      </w:r>
      <w:r w:rsidR="0046564E" w:rsidRPr="002E168E">
        <w:rPr>
          <w:rFonts w:ascii="Times New Roman" w:eastAsia="Times New Roman" w:hAnsi="Times New Roman"/>
          <w:kern w:val="1"/>
          <w:sz w:val="24"/>
          <w:szCs w:val="24"/>
        </w:rPr>
        <w:t>роживающие в помещении, не отвечающем установленным для жилых помещений требованиям;</w:t>
      </w:r>
    </w:p>
    <w:p w:rsidR="0046564E" w:rsidRDefault="00507B3D" w:rsidP="005E7170">
      <w:pPr>
        <w:pStyle w:val="afd"/>
        <w:numPr>
          <w:ilvl w:val="0"/>
          <w:numId w:val="24"/>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Я</w:t>
      </w:r>
      <w:r w:rsidR="0046564E" w:rsidRPr="002E168E">
        <w:rPr>
          <w:rFonts w:ascii="Times New Roman" w:eastAsia="Times New Roman" w:hAnsi="Times New Roman"/>
          <w:kern w:val="1"/>
          <w:sz w:val="24"/>
          <w:szCs w:val="24"/>
        </w:rPr>
        <w:t>вляющиеся нанимателями, членами семьи/собственниками, членами семьи собственника,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невозможно совместное проживание</w:t>
      </w:r>
      <w:r w:rsidR="0046564E" w:rsidRPr="002E168E">
        <w:rPr>
          <w:rFonts w:ascii="Times New Roman" w:hAnsi="Times New Roman"/>
          <w:sz w:val="24"/>
          <w:szCs w:val="24"/>
          <w:vertAlign w:val="superscript"/>
        </w:rPr>
        <w:footnoteReference w:id="58"/>
      </w:r>
      <w:r w:rsidR="0046564E" w:rsidRPr="002E168E">
        <w:rPr>
          <w:rFonts w:ascii="Times New Roman" w:eastAsia="Times New Roman" w:hAnsi="Times New Roman"/>
          <w:kern w:val="1"/>
          <w:sz w:val="24"/>
          <w:szCs w:val="24"/>
        </w:rPr>
        <w:t xml:space="preserve">, и не имеющими иного жилого помещения (т.е. семья с инвалидом, чье заболевание тяжело для совместного проживания, живет в коммунальной квартире). </w:t>
      </w:r>
    </w:p>
    <w:p w:rsidR="005E7170" w:rsidRPr="002E168E" w:rsidRDefault="005E7170" w:rsidP="00493364">
      <w:pPr>
        <w:pStyle w:val="afd"/>
        <w:tabs>
          <w:tab w:val="left" w:pos="851"/>
        </w:tabs>
        <w:autoSpaceDE w:val="0"/>
        <w:autoSpaceDN w:val="0"/>
        <w:adjustRightInd w:val="0"/>
        <w:spacing w:after="0" w:line="240" w:lineRule="auto"/>
        <w:ind w:left="567"/>
        <w:jc w:val="both"/>
        <w:rPr>
          <w:rFonts w:ascii="Times New Roman" w:eastAsia="Times New Roman" w:hAnsi="Times New Roman"/>
          <w:kern w:val="1"/>
          <w:sz w:val="24"/>
          <w:szCs w:val="24"/>
        </w:rPr>
      </w:pPr>
    </w:p>
    <w:p w:rsidR="0046564E" w:rsidRPr="002E168E" w:rsidRDefault="0046564E" w:rsidP="005E7170">
      <w:pPr>
        <w:pStyle w:val="3"/>
        <w:spacing w:before="0" w:after="0"/>
        <w:ind w:firstLine="567"/>
        <w:rPr>
          <w:rFonts w:ascii="Times New Roman" w:hAnsi="Times New Roman" w:cs="Times New Roman"/>
          <w:b w:val="0"/>
          <w:i/>
          <w:sz w:val="24"/>
          <w:szCs w:val="24"/>
        </w:rPr>
      </w:pPr>
      <w:bookmarkStart w:id="143" w:name="_Toc446855526"/>
      <w:bookmarkStart w:id="144" w:name="_Toc446856107"/>
      <w:r w:rsidRPr="002E168E">
        <w:rPr>
          <w:rFonts w:ascii="Times New Roman" w:hAnsi="Times New Roman" w:cs="Times New Roman"/>
          <w:b w:val="0"/>
          <w:i/>
          <w:sz w:val="24"/>
          <w:szCs w:val="24"/>
        </w:rPr>
        <w:t>Очередность предоставления жилья</w:t>
      </w:r>
      <w:bookmarkEnd w:id="143"/>
      <w:bookmarkEnd w:id="144"/>
    </w:p>
    <w:p w:rsidR="0046564E" w:rsidRPr="002E168E" w:rsidRDefault="0046564E" w:rsidP="005E7170">
      <w:pPr>
        <w:autoSpaceDE w:val="0"/>
        <w:autoSpaceDN w:val="0"/>
        <w:adjustRightInd w:val="0"/>
        <w:ind w:firstLine="567"/>
        <w:contextualSpacing/>
        <w:jc w:val="both"/>
      </w:pPr>
      <w:r w:rsidRPr="002E168E">
        <w:t xml:space="preserve">После постановки на учет жилье по договорам социального найма предоставляется в порядке общей очереди. Время ожидания не ограничено законодательством и на практике составляет несколько лет. Например, в Москве расчетный период (ожидаемый срок предоставления жилого помещения по договору социального найма лицам, состоящим на учете по улучшению жилищных условий) составляет 20 лет. При этом закон предусматривает получение жилья вне очереди определенными категориями граждан. </w:t>
      </w:r>
    </w:p>
    <w:p w:rsidR="0046564E" w:rsidRPr="002E168E" w:rsidRDefault="0046564E" w:rsidP="005E7170">
      <w:pPr>
        <w:autoSpaceDE w:val="0"/>
        <w:autoSpaceDN w:val="0"/>
        <w:adjustRightInd w:val="0"/>
        <w:ind w:firstLine="567"/>
        <w:contextualSpacing/>
        <w:jc w:val="both"/>
      </w:pPr>
      <w:r w:rsidRPr="002E168E">
        <w:t>Текущая версия Жилищного Кодекса предусматривает два случая, когда жилье гражданам, уже стоящим на учете, может быть предоставлено вне очереди</w:t>
      </w:r>
      <w:r w:rsidRPr="002E168E">
        <w:rPr>
          <w:vertAlign w:val="superscript"/>
        </w:rPr>
        <w:footnoteReference w:id="59"/>
      </w:r>
      <w:r w:rsidRPr="002E168E">
        <w:t>:</w:t>
      </w:r>
    </w:p>
    <w:p w:rsidR="0046564E" w:rsidRPr="002E168E" w:rsidRDefault="0046564E" w:rsidP="005E7170">
      <w:pPr>
        <w:pStyle w:val="afd"/>
        <w:numPr>
          <w:ilvl w:val="0"/>
          <w:numId w:val="25"/>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гражданам, чьи жилые помещения признаны в установленном порядке непригодными для проживания и ремонту или реконструкции не подлежат;</w:t>
      </w:r>
    </w:p>
    <w:p w:rsidR="0046564E" w:rsidRDefault="0046564E" w:rsidP="005E7170">
      <w:pPr>
        <w:pStyle w:val="afd"/>
        <w:numPr>
          <w:ilvl w:val="0"/>
          <w:numId w:val="25"/>
        </w:numPr>
        <w:tabs>
          <w:tab w:val="left" w:pos="851"/>
        </w:tabs>
        <w:autoSpaceDE w:val="0"/>
        <w:autoSpaceDN w:val="0"/>
        <w:adjustRightInd w:val="0"/>
        <w:spacing w:after="0" w:line="240" w:lineRule="auto"/>
        <w:ind w:left="0" w:firstLine="567"/>
        <w:jc w:val="both"/>
        <w:rPr>
          <w:rFonts w:ascii="Times New Roman" w:eastAsia="Times New Roman" w:hAnsi="Times New Roman"/>
          <w:kern w:val="1"/>
          <w:sz w:val="24"/>
          <w:szCs w:val="24"/>
        </w:rPr>
      </w:pPr>
      <w:r w:rsidRPr="002E168E">
        <w:rPr>
          <w:rFonts w:ascii="Times New Roman" w:eastAsia="Times New Roman" w:hAnsi="Times New Roman"/>
          <w:kern w:val="1"/>
          <w:sz w:val="24"/>
          <w:szCs w:val="24"/>
        </w:rPr>
        <w:t>гражданам, страдающим тяжелыми формами хронических заболеваний, перечисленными в Перечне</w:t>
      </w:r>
      <w:r w:rsidRPr="002E168E">
        <w:rPr>
          <w:rFonts w:ascii="Times New Roman" w:hAnsi="Times New Roman"/>
          <w:sz w:val="24"/>
          <w:szCs w:val="24"/>
          <w:vertAlign w:val="superscript"/>
        </w:rPr>
        <w:footnoteReference w:id="60"/>
      </w:r>
      <w:r w:rsidRPr="002E168E">
        <w:rPr>
          <w:rFonts w:ascii="Times New Roman" w:eastAsia="Times New Roman" w:hAnsi="Times New Roman"/>
          <w:kern w:val="1"/>
          <w:sz w:val="24"/>
          <w:szCs w:val="24"/>
        </w:rPr>
        <w:t>.</w:t>
      </w:r>
    </w:p>
    <w:p w:rsidR="005E7170" w:rsidRPr="002E168E" w:rsidRDefault="005E7170" w:rsidP="005E7170">
      <w:pPr>
        <w:pStyle w:val="afd"/>
        <w:autoSpaceDE w:val="0"/>
        <w:autoSpaceDN w:val="0"/>
        <w:adjustRightInd w:val="0"/>
        <w:spacing w:after="0" w:line="240" w:lineRule="auto"/>
        <w:ind w:left="567"/>
        <w:jc w:val="both"/>
        <w:rPr>
          <w:rFonts w:ascii="Times New Roman" w:eastAsia="Times New Roman" w:hAnsi="Times New Roman"/>
          <w:kern w:val="1"/>
          <w:sz w:val="24"/>
          <w:szCs w:val="24"/>
        </w:rPr>
      </w:pPr>
    </w:p>
    <w:p w:rsidR="0046564E" w:rsidRPr="002E168E" w:rsidRDefault="0046564E" w:rsidP="005E7170">
      <w:pPr>
        <w:pStyle w:val="3"/>
        <w:spacing w:before="0" w:after="0"/>
        <w:ind w:firstLine="567"/>
        <w:rPr>
          <w:rFonts w:ascii="Times New Roman" w:hAnsi="Times New Roman" w:cs="Times New Roman"/>
          <w:b w:val="0"/>
          <w:i/>
          <w:sz w:val="24"/>
          <w:szCs w:val="24"/>
        </w:rPr>
      </w:pPr>
      <w:bookmarkStart w:id="145" w:name="_Toc446855527"/>
      <w:bookmarkStart w:id="146" w:name="_Toc446856108"/>
      <w:r w:rsidRPr="002E168E">
        <w:rPr>
          <w:rFonts w:ascii="Times New Roman" w:hAnsi="Times New Roman" w:cs="Times New Roman"/>
          <w:b w:val="0"/>
          <w:i/>
          <w:sz w:val="24"/>
          <w:szCs w:val="24"/>
        </w:rPr>
        <w:t>Получение жилья большей площади</w:t>
      </w:r>
      <w:bookmarkEnd w:id="145"/>
      <w:bookmarkEnd w:id="146"/>
    </w:p>
    <w:p w:rsidR="0046564E" w:rsidRPr="002E168E" w:rsidRDefault="0046564E" w:rsidP="005E7170">
      <w:pPr>
        <w:autoSpaceDE w:val="0"/>
        <w:autoSpaceDN w:val="0"/>
        <w:adjustRightInd w:val="0"/>
        <w:ind w:firstLine="567"/>
        <w:contextualSpacing/>
        <w:jc w:val="both"/>
      </w:pPr>
      <w:r w:rsidRPr="002E168E">
        <w:t>Инвалидам, страдающим заболеваниями, указанными в Перечне</w:t>
      </w:r>
      <w:r w:rsidRPr="002E168E">
        <w:rPr>
          <w:rStyle w:val="aa"/>
        </w:rPr>
        <w:footnoteReference w:id="61"/>
      </w:r>
      <w:r w:rsidRPr="002E168E">
        <w:t xml:space="preserve">,  может быть предоставлено жилое помещение по договору социального найма общей площадью, превышающей норму предоставления. </w:t>
      </w:r>
    </w:p>
    <w:p w:rsidR="0046564E" w:rsidRPr="005E7170" w:rsidRDefault="0046564E" w:rsidP="005E7170">
      <w:pPr>
        <w:autoSpaceDE w:val="0"/>
        <w:autoSpaceDN w:val="0"/>
        <w:adjustRightInd w:val="0"/>
        <w:ind w:firstLine="567"/>
        <w:contextualSpacing/>
        <w:jc w:val="both"/>
      </w:pPr>
      <w:r w:rsidRPr="002E168E">
        <w:lastRenderedPageBreak/>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w:t>
      </w:r>
      <w:r w:rsidRPr="005E7170">
        <w:t xml:space="preserve">помещениями, предоставляемыми по договорам социального найма, и других факторов социального найма, и по предоставлению таким гражданам жилых помещений по договору социального найма» на одного человека, но не более чем в два раза. </w:t>
      </w:r>
    </w:p>
    <w:p w:rsidR="0046564E" w:rsidRPr="005E7170" w:rsidRDefault="0046564E" w:rsidP="005E7170">
      <w:pPr>
        <w:autoSpaceDE w:val="0"/>
        <w:autoSpaceDN w:val="0"/>
        <w:adjustRightInd w:val="0"/>
        <w:ind w:firstLine="567"/>
        <w:contextualSpacing/>
        <w:jc w:val="both"/>
      </w:pPr>
      <w:r w:rsidRPr="005E7170">
        <w:t>Законодательство</w:t>
      </w:r>
      <w:r w:rsidRPr="005E7170">
        <w:rPr>
          <w:vertAlign w:val="superscript"/>
        </w:rPr>
        <w:footnoteReference w:id="62"/>
      </w:r>
      <w:r w:rsidRPr="005E7170">
        <w:t xml:space="preserve"> также предусматривает право на дополнительную жилую площадь для определенных категорий инвалидов</w:t>
      </w:r>
      <w:r w:rsidRPr="005E7170">
        <w:rPr>
          <w:vertAlign w:val="superscript"/>
        </w:rPr>
        <w:footnoteReference w:id="63"/>
      </w:r>
      <w:r w:rsidRPr="005E7170">
        <w:t>.</w:t>
      </w:r>
    </w:p>
    <w:p w:rsidR="005E7170" w:rsidRPr="005E7170" w:rsidRDefault="005E7170" w:rsidP="005E7170">
      <w:pPr>
        <w:autoSpaceDE w:val="0"/>
        <w:autoSpaceDN w:val="0"/>
        <w:adjustRightInd w:val="0"/>
        <w:ind w:firstLine="567"/>
        <w:contextualSpacing/>
        <w:jc w:val="both"/>
      </w:pPr>
    </w:p>
    <w:p w:rsidR="0046564E" w:rsidRPr="005E7170" w:rsidRDefault="0046564E" w:rsidP="005E7170">
      <w:pPr>
        <w:pStyle w:val="3"/>
        <w:spacing w:before="0" w:after="0"/>
        <w:ind w:firstLine="567"/>
        <w:rPr>
          <w:rFonts w:ascii="Times New Roman" w:hAnsi="Times New Roman" w:cs="Times New Roman"/>
          <w:b w:val="0"/>
          <w:i/>
          <w:sz w:val="24"/>
          <w:szCs w:val="24"/>
        </w:rPr>
      </w:pPr>
      <w:bookmarkStart w:id="147" w:name="_Toc446855528"/>
      <w:bookmarkStart w:id="148" w:name="_Toc446856109"/>
      <w:r w:rsidRPr="005E7170">
        <w:rPr>
          <w:rFonts w:ascii="Times New Roman" w:hAnsi="Times New Roman" w:cs="Times New Roman"/>
          <w:b w:val="0"/>
          <w:i/>
          <w:sz w:val="24"/>
          <w:szCs w:val="24"/>
        </w:rPr>
        <w:t>Процедура предоставления жилья</w:t>
      </w:r>
      <w:bookmarkEnd w:id="147"/>
      <w:bookmarkEnd w:id="148"/>
    </w:p>
    <w:p w:rsidR="0046564E" w:rsidRPr="005E7170" w:rsidRDefault="0046564E" w:rsidP="005E7170">
      <w:pPr>
        <w:autoSpaceDE w:val="0"/>
        <w:autoSpaceDN w:val="0"/>
        <w:adjustRightInd w:val="0"/>
        <w:ind w:firstLine="567"/>
        <w:jc w:val="both"/>
      </w:pPr>
      <w:r w:rsidRPr="005E7170">
        <w:t>Гражданин должен обратиться в муниципальные органы с заявлением о принятии на учет в качестве нуждающегося в жилом помещении</w:t>
      </w:r>
      <w:r w:rsidRPr="005E7170">
        <w:rPr>
          <w:rStyle w:val="aa"/>
        </w:rPr>
        <w:footnoteReference w:id="64"/>
      </w:r>
      <w:r w:rsidRPr="005E7170">
        <w:t>. Решение о принятии на учет или об отказе в принятии на учет принимается органом не позднее чем через тридцать рабочих  дней со дня подачи заявления и всех необходимых документов. К заявлению прилагаются следующие документы:</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документы, подтверждающие состав семьи;</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документы, необходимые для признания гражданина малоимущим ;</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документы, подтверждающие право быть признанным нуждающимся в жилых помещениях:</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выписка из домовой книги;</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выписка из технического паспорта БТИ с поэтажным планом (при наличии) и экспликацией;</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46564E" w:rsidRPr="005E7170" w:rsidRDefault="0046564E" w:rsidP="005E7170">
      <w:pPr>
        <w:pStyle w:val="afd"/>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при необходимости иные документы.</w:t>
      </w:r>
    </w:p>
    <w:p w:rsidR="0046564E" w:rsidRPr="005E7170" w:rsidRDefault="0046564E" w:rsidP="005E7170">
      <w:pPr>
        <w:autoSpaceDE w:val="0"/>
        <w:autoSpaceDN w:val="0"/>
        <w:adjustRightInd w:val="0"/>
        <w:ind w:firstLine="567"/>
        <w:jc w:val="both"/>
      </w:pPr>
      <w:r w:rsidRPr="005E7170">
        <w:t xml:space="preserve">После постановки на учет, орган местного самоуправления принимает решение о предоставлении жилья.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 На основании этого решения заключается договор социального найма и гражданин получает жилье. </w:t>
      </w:r>
    </w:p>
    <w:p w:rsidR="0046564E" w:rsidRDefault="0046564E" w:rsidP="005E7170">
      <w:pPr>
        <w:autoSpaceDE w:val="0"/>
        <w:autoSpaceDN w:val="0"/>
        <w:adjustRightInd w:val="0"/>
        <w:ind w:firstLine="567"/>
        <w:contextualSpacing/>
        <w:jc w:val="both"/>
      </w:pPr>
      <w:r w:rsidRPr="005E7170">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5E7170" w:rsidRPr="005E7170" w:rsidRDefault="005E7170" w:rsidP="005E7170">
      <w:pPr>
        <w:autoSpaceDE w:val="0"/>
        <w:autoSpaceDN w:val="0"/>
        <w:adjustRightInd w:val="0"/>
        <w:ind w:firstLine="567"/>
        <w:contextualSpacing/>
        <w:jc w:val="both"/>
      </w:pPr>
    </w:p>
    <w:p w:rsidR="0046564E" w:rsidRPr="005E7170" w:rsidRDefault="0046564E" w:rsidP="005E7170">
      <w:pPr>
        <w:pStyle w:val="3"/>
        <w:spacing w:before="0" w:after="0"/>
        <w:ind w:firstLine="567"/>
        <w:rPr>
          <w:rFonts w:ascii="Times New Roman" w:hAnsi="Times New Roman" w:cs="Times New Roman"/>
          <w:b w:val="0"/>
          <w:i/>
          <w:sz w:val="24"/>
          <w:szCs w:val="24"/>
        </w:rPr>
      </w:pPr>
      <w:bookmarkStart w:id="149" w:name="_Toc446855529"/>
      <w:bookmarkStart w:id="150" w:name="_Toc446856110"/>
      <w:r w:rsidRPr="005E7170">
        <w:rPr>
          <w:rFonts w:ascii="Times New Roman" w:hAnsi="Times New Roman" w:cs="Times New Roman"/>
          <w:b w:val="0"/>
          <w:i/>
          <w:sz w:val="24"/>
          <w:szCs w:val="24"/>
        </w:rPr>
        <w:t>Другие жилищные права</w:t>
      </w:r>
      <w:bookmarkEnd w:id="149"/>
      <w:bookmarkEnd w:id="150"/>
    </w:p>
    <w:p w:rsidR="0046564E" w:rsidRPr="005E7170" w:rsidRDefault="0046564E" w:rsidP="005E7170">
      <w:pPr>
        <w:autoSpaceDE w:val="0"/>
        <w:autoSpaceDN w:val="0"/>
        <w:adjustRightInd w:val="0"/>
        <w:ind w:firstLine="567"/>
        <w:contextualSpacing/>
        <w:jc w:val="both"/>
      </w:pPr>
      <w:r w:rsidRPr="005E7170">
        <w:t xml:space="preserve">Семьям, имеющим детей-инвалидов, предоставляется скидка не ниже 50%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w:t>
      </w:r>
      <w:r w:rsidRPr="005E7170">
        <w:lastRenderedPageBreak/>
        <w:t>стоимость топлива, приобретаемого в пределах норм, установленных для продажи населению</w:t>
      </w:r>
      <w:r w:rsidRPr="005E7170">
        <w:rPr>
          <w:rStyle w:val="aa"/>
        </w:rPr>
        <w:footnoteReference w:id="65"/>
      </w:r>
      <w:r w:rsidRPr="005E7170">
        <w:t>.</w:t>
      </w:r>
    </w:p>
    <w:p w:rsidR="0046564E" w:rsidRPr="005E7170" w:rsidRDefault="0046564E" w:rsidP="005E7170">
      <w:pPr>
        <w:autoSpaceDE w:val="0"/>
        <w:autoSpaceDN w:val="0"/>
        <w:adjustRightInd w:val="0"/>
        <w:ind w:firstLine="567"/>
        <w:contextualSpacing/>
        <w:jc w:val="both"/>
      </w:pPr>
      <w:r w:rsidRPr="005E7170">
        <w:t xml:space="preserve">В настоящее время в зависимости от субъекта Российской Федерации данные льготы предоставляются в натуральной форме, то есть граждане оплачивают коммунальные услуги с определенной скидкой, или в денежной – граждане оплачивают полученные услуги в полном объеме, а им предоставляется денежная компенсация. </w:t>
      </w:r>
    </w:p>
    <w:p w:rsidR="0046564E" w:rsidRPr="005E7170" w:rsidRDefault="0046564E" w:rsidP="005E7170">
      <w:pPr>
        <w:autoSpaceDE w:val="0"/>
        <w:autoSpaceDN w:val="0"/>
        <w:adjustRightInd w:val="0"/>
        <w:ind w:firstLine="567"/>
        <w:contextualSpacing/>
        <w:jc w:val="both"/>
      </w:pPr>
      <w:r w:rsidRPr="005E7170">
        <w:t>Для получения льгот по оплате жилья, коммунальных услуг и приобретаемого топлива в натуральной форме семьи, имеющие детей - инвалидов, обращаются в организации, осуществляющие сбор платежей за оплату жилья, коммунальных услуг и приобретаемое топливо (жилищные ремонтно-эксплуатационные предприятия, коммунальные предприятия и т.п.)</w:t>
      </w:r>
    </w:p>
    <w:p w:rsidR="0046564E" w:rsidRPr="005E7170" w:rsidRDefault="0046564E" w:rsidP="005E7170">
      <w:pPr>
        <w:autoSpaceDE w:val="0"/>
        <w:autoSpaceDN w:val="0"/>
        <w:adjustRightInd w:val="0"/>
        <w:ind w:firstLine="567"/>
        <w:contextualSpacing/>
        <w:jc w:val="both"/>
      </w:pPr>
      <w:r w:rsidRPr="005E7170">
        <w:t>Для получения льгот в денежной форме необходимо обратиться с заявлением о назначении компенсации в отдел социальной защиты населения по месту жительства. Выплата может осуществляться  через почтовые отделения или на счета финансово-кредитных организаций (банков) по выбору льготника.</w:t>
      </w:r>
    </w:p>
    <w:p w:rsidR="0046564E" w:rsidRPr="005E7170" w:rsidRDefault="0046564E" w:rsidP="005E7170">
      <w:pPr>
        <w:autoSpaceDE w:val="0"/>
        <w:autoSpaceDN w:val="0"/>
        <w:adjustRightInd w:val="0"/>
        <w:ind w:firstLine="567"/>
        <w:contextualSpacing/>
        <w:jc w:val="both"/>
        <w:rPr>
          <w:kern w:val="1"/>
        </w:rPr>
      </w:pPr>
      <w:r w:rsidRPr="005E7170">
        <w:t>Основанием</w:t>
      </w:r>
      <w:r w:rsidRPr="005E7170">
        <w:rPr>
          <w:kern w:val="1"/>
        </w:rPr>
        <w:t xml:space="preserve"> для предоставления льгот по оплате жилья, коммунальных услуг и приобретаемого топлива является справка</w:t>
      </w:r>
      <w:r w:rsidRPr="005E7170">
        <w:rPr>
          <w:kern w:val="1"/>
          <w:vertAlign w:val="superscript"/>
        </w:rPr>
        <w:footnoteReference w:id="66"/>
      </w:r>
      <w:r w:rsidRPr="005E7170">
        <w:rPr>
          <w:kern w:val="1"/>
        </w:rPr>
        <w:t>, подтверждающая факт установления инвалидности, выданная учреждениями государственной службы МСЭ. Жилые помещения, занимаемые инвалидами, могут оборудоваться специальными средствами в соответствии с индивидуальной программой реабилитации.</w:t>
      </w:r>
    </w:p>
    <w:p w:rsidR="0046564E" w:rsidRPr="005E7170" w:rsidRDefault="0046564E" w:rsidP="005E7170">
      <w:pPr>
        <w:ind w:firstLine="567"/>
        <w:jc w:val="both"/>
        <w:rPr>
          <w:bCs/>
        </w:rPr>
      </w:pPr>
    </w:p>
    <w:p w:rsidR="0046564E" w:rsidRPr="005E7170" w:rsidRDefault="0046564E" w:rsidP="005E7170">
      <w:pPr>
        <w:ind w:firstLine="567"/>
        <w:jc w:val="both"/>
        <w:rPr>
          <w:bCs/>
        </w:rPr>
      </w:pPr>
    </w:p>
    <w:p w:rsidR="005E7170" w:rsidRDefault="005E7170">
      <w:pPr>
        <w:rPr>
          <w:bCs/>
        </w:rPr>
      </w:pPr>
      <w:r>
        <w:rPr>
          <w:bCs/>
        </w:rPr>
        <w:br w:type="page"/>
      </w:r>
    </w:p>
    <w:p w:rsidR="008350FF" w:rsidRPr="002E168E" w:rsidRDefault="008350FF" w:rsidP="005E7170">
      <w:pPr>
        <w:pStyle w:val="1"/>
        <w:spacing w:before="0" w:after="0"/>
        <w:ind w:firstLine="567"/>
        <w:jc w:val="center"/>
        <w:rPr>
          <w:rFonts w:ascii="Times New Roman" w:hAnsi="Times New Roman"/>
        </w:rPr>
      </w:pPr>
      <w:bookmarkStart w:id="151" w:name="_Toc446856111"/>
      <w:r w:rsidRPr="002E168E">
        <w:rPr>
          <w:rFonts w:ascii="Times New Roman" w:hAnsi="Times New Roman"/>
        </w:rPr>
        <w:t>Глава 9. Денежные выплаты на детей-инвалидов</w:t>
      </w:r>
      <w:bookmarkEnd w:id="151"/>
    </w:p>
    <w:p w:rsidR="008350FF" w:rsidRPr="002E168E" w:rsidRDefault="008350FF" w:rsidP="005E7170">
      <w:pPr>
        <w:pStyle w:val="3"/>
        <w:spacing w:before="0" w:after="0"/>
        <w:ind w:firstLine="567"/>
        <w:jc w:val="center"/>
        <w:rPr>
          <w:rFonts w:ascii="Times New Roman" w:hAnsi="Times New Roman" w:cs="Times New Roman"/>
          <w:sz w:val="24"/>
          <w:szCs w:val="24"/>
        </w:rPr>
      </w:pPr>
      <w:bookmarkStart w:id="152" w:name="_Toc377036672"/>
      <w:bookmarkStart w:id="153" w:name="_Ежемесячная_денежная_выплата"/>
      <w:bookmarkStart w:id="154" w:name="_Toc446856112"/>
      <w:bookmarkEnd w:id="152"/>
      <w:bookmarkEnd w:id="153"/>
      <w:r w:rsidRPr="002E168E">
        <w:rPr>
          <w:rFonts w:ascii="Times New Roman" w:hAnsi="Times New Roman" w:cs="Times New Roman"/>
          <w:sz w:val="24"/>
          <w:szCs w:val="24"/>
        </w:rPr>
        <w:t>9.1. Ежемесячная денежная выплата</w:t>
      </w:r>
      <w:bookmarkEnd w:id="154"/>
    </w:p>
    <w:p w:rsidR="00507B3D" w:rsidRPr="002E168E" w:rsidRDefault="00507B3D" w:rsidP="005E7170">
      <w:pPr>
        <w:ind w:firstLine="567"/>
      </w:pPr>
    </w:p>
    <w:p w:rsidR="008350FF" w:rsidRPr="005E7170" w:rsidRDefault="008350FF" w:rsidP="005E7170">
      <w:pPr>
        <w:autoSpaceDE w:val="0"/>
        <w:autoSpaceDN w:val="0"/>
        <w:adjustRightInd w:val="0"/>
        <w:ind w:firstLine="567"/>
        <w:jc w:val="both"/>
      </w:pPr>
      <w:r w:rsidRPr="005E7170">
        <w:t xml:space="preserve">Дети-инвалиды имеют право на </w:t>
      </w:r>
      <w:r w:rsidRPr="005E7170">
        <w:rPr>
          <w:u w:val="single"/>
        </w:rPr>
        <w:t>ежемесячную денежную выплату</w:t>
      </w:r>
      <w:r w:rsidRPr="005E7170">
        <w:t xml:space="preserve"> (ЕДВ). </w:t>
      </w:r>
    </w:p>
    <w:p w:rsidR="008350FF" w:rsidRPr="005E7170" w:rsidRDefault="008350FF" w:rsidP="005E7170">
      <w:pPr>
        <w:autoSpaceDE w:val="0"/>
        <w:autoSpaceDN w:val="0"/>
        <w:adjustRightInd w:val="0"/>
        <w:ind w:firstLine="567"/>
        <w:jc w:val="both"/>
        <w:rPr>
          <w:kern w:val="1"/>
        </w:rPr>
      </w:pPr>
      <w:r w:rsidRPr="005E7170">
        <w:rPr>
          <w:kern w:val="1"/>
        </w:rPr>
        <w:t>Для этого нужно обратиться в Пенсионный фонд России с заявлением, приложив следующие документы</w:t>
      </w:r>
      <w:r w:rsidRPr="005E7170">
        <w:rPr>
          <w:rStyle w:val="aa"/>
          <w:kern w:val="1"/>
        </w:rPr>
        <w:footnoteReference w:id="67"/>
      </w:r>
      <w:r w:rsidRPr="005E7170">
        <w:rPr>
          <w:kern w:val="1"/>
        </w:rPr>
        <w:t xml:space="preserve"> (рекомендуем уточнить перечень документов в вашем отделении пенсионного фонда):</w:t>
      </w:r>
    </w:p>
    <w:p w:rsidR="008350FF" w:rsidRPr="005E7170" w:rsidRDefault="008350FF"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Паспорт</w:t>
      </w:r>
    </w:p>
    <w:p w:rsidR="008350FF" w:rsidRPr="005E7170" w:rsidRDefault="008350FF"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Свидетельство о рождении</w:t>
      </w:r>
    </w:p>
    <w:p w:rsidR="008350FF" w:rsidRPr="005E7170" w:rsidRDefault="008350FF"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Свидетельство обязательного пенсионного страхования</w:t>
      </w:r>
    </w:p>
    <w:p w:rsidR="008350FF" w:rsidRPr="005E7170" w:rsidRDefault="008350FF" w:rsidP="005E7170">
      <w:pPr>
        <w:pStyle w:val="afd"/>
        <w:numPr>
          <w:ilvl w:val="0"/>
          <w:numId w:val="20"/>
        </w:numPr>
        <w:autoSpaceDE w:val="0"/>
        <w:autoSpaceDN w:val="0"/>
        <w:adjustRightInd w:val="0"/>
        <w:spacing w:after="0" w:line="240" w:lineRule="auto"/>
        <w:ind w:left="0" w:firstLine="567"/>
        <w:jc w:val="both"/>
        <w:rPr>
          <w:rFonts w:ascii="Times New Roman" w:eastAsia="Times New Roman" w:hAnsi="Times New Roman"/>
          <w:kern w:val="1"/>
          <w:sz w:val="24"/>
          <w:szCs w:val="24"/>
          <w:lang w:eastAsia="ru-RU"/>
        </w:rPr>
      </w:pPr>
      <w:r w:rsidRPr="005E7170">
        <w:rPr>
          <w:rFonts w:ascii="Times New Roman" w:eastAsia="Times New Roman" w:hAnsi="Times New Roman"/>
          <w:kern w:val="1"/>
          <w:sz w:val="24"/>
          <w:szCs w:val="24"/>
          <w:lang w:eastAsia="ru-RU"/>
        </w:rPr>
        <w:t>Справку об установлении инвалидности</w:t>
      </w:r>
      <w:r w:rsidRPr="005E7170">
        <w:rPr>
          <w:rStyle w:val="aa"/>
          <w:rFonts w:ascii="Times New Roman" w:eastAsia="Times New Roman" w:hAnsi="Times New Roman"/>
          <w:kern w:val="1"/>
          <w:sz w:val="24"/>
          <w:szCs w:val="24"/>
          <w:lang w:eastAsia="ru-RU"/>
        </w:rPr>
        <w:footnoteReference w:id="68"/>
      </w:r>
    </w:p>
    <w:p w:rsidR="008350FF" w:rsidRPr="005E7170" w:rsidRDefault="008350FF" w:rsidP="005E7170">
      <w:pPr>
        <w:autoSpaceDE w:val="0"/>
        <w:autoSpaceDN w:val="0"/>
        <w:adjustRightInd w:val="0"/>
        <w:ind w:firstLine="567"/>
        <w:jc w:val="both"/>
        <w:rPr>
          <w:kern w:val="1"/>
        </w:rPr>
      </w:pPr>
      <w:r w:rsidRPr="005E7170">
        <w:rPr>
          <w:kern w:val="1"/>
        </w:rPr>
        <w:lastRenderedPageBreak/>
        <w:t xml:space="preserve">На основании этого Пенсионный фонд России должен внести ребенка-инвалида в Федеральный регистр лиц, имеющих право на получение государственной социальной помощи. </w:t>
      </w:r>
    </w:p>
    <w:p w:rsidR="008350FF" w:rsidRPr="005E7170" w:rsidRDefault="008350FF" w:rsidP="005E7170">
      <w:pPr>
        <w:autoSpaceDE w:val="0"/>
        <w:autoSpaceDN w:val="0"/>
        <w:adjustRightInd w:val="0"/>
        <w:ind w:firstLine="567"/>
        <w:jc w:val="both"/>
      </w:pPr>
      <w:r w:rsidRPr="005E7170">
        <w:t xml:space="preserve">Размер ЕДВ </w:t>
      </w:r>
      <w:r w:rsidR="00817CE7" w:rsidRPr="005E7170">
        <w:t>на ребенка-инвалида с 01.0</w:t>
      </w:r>
      <w:r w:rsidR="00CA366B" w:rsidRPr="005E7170">
        <w:t>2</w:t>
      </w:r>
      <w:r w:rsidR="00817CE7" w:rsidRPr="005E7170">
        <w:t>.201</w:t>
      </w:r>
      <w:r w:rsidR="00CA366B" w:rsidRPr="005E7170">
        <w:t>8</w:t>
      </w:r>
      <w:r w:rsidRPr="005E7170">
        <w:t xml:space="preserve">г. составляет </w:t>
      </w:r>
      <w:r w:rsidR="00817CE7" w:rsidRPr="005E7170">
        <w:rPr>
          <w:b/>
        </w:rPr>
        <w:t xml:space="preserve">2 </w:t>
      </w:r>
      <w:r w:rsidR="00304BA3" w:rsidRPr="005E7170">
        <w:rPr>
          <w:b/>
        </w:rPr>
        <w:t>5</w:t>
      </w:r>
      <w:r w:rsidR="00CA366B" w:rsidRPr="005E7170">
        <w:rPr>
          <w:b/>
        </w:rPr>
        <w:t>90</w:t>
      </w:r>
      <w:r w:rsidR="00817CE7" w:rsidRPr="005E7170">
        <w:rPr>
          <w:b/>
        </w:rPr>
        <w:t xml:space="preserve"> руб</w:t>
      </w:r>
      <w:r w:rsidR="00181863">
        <w:rPr>
          <w:b/>
        </w:rPr>
        <w:t>.</w:t>
      </w:r>
      <w:r w:rsidR="00817CE7" w:rsidRPr="005E7170">
        <w:rPr>
          <w:b/>
        </w:rPr>
        <w:t xml:space="preserve"> </w:t>
      </w:r>
      <w:r w:rsidR="00CA366B" w:rsidRPr="005E7170">
        <w:rPr>
          <w:b/>
        </w:rPr>
        <w:t>24</w:t>
      </w:r>
      <w:r w:rsidRPr="005E7170">
        <w:rPr>
          <w:b/>
        </w:rPr>
        <w:t xml:space="preserve"> коп</w:t>
      </w:r>
      <w:r w:rsidR="00181863">
        <w:rPr>
          <w:b/>
        </w:rPr>
        <w:t>.</w:t>
      </w:r>
      <w:r w:rsidRPr="005E7170">
        <w:t xml:space="preserve"> в месяц.</w:t>
      </w:r>
    </w:p>
    <w:p w:rsidR="008350FF" w:rsidRPr="005E7170" w:rsidRDefault="008350FF" w:rsidP="005E7170">
      <w:pPr>
        <w:autoSpaceDE w:val="0"/>
        <w:autoSpaceDN w:val="0"/>
        <w:adjustRightInd w:val="0"/>
        <w:ind w:firstLine="567"/>
        <w:jc w:val="both"/>
      </w:pPr>
      <w:r w:rsidRPr="005E7170">
        <w:t>Часть этой суммы (</w:t>
      </w:r>
      <w:r w:rsidR="00C612F1" w:rsidRPr="005E7170">
        <w:rPr>
          <w:b/>
        </w:rPr>
        <w:t>10</w:t>
      </w:r>
      <w:r w:rsidR="00CA366B" w:rsidRPr="005E7170">
        <w:rPr>
          <w:b/>
        </w:rPr>
        <w:t>75</w:t>
      </w:r>
      <w:r w:rsidR="00817CE7" w:rsidRPr="005E7170">
        <w:rPr>
          <w:b/>
        </w:rPr>
        <w:t xml:space="preserve"> рублей </w:t>
      </w:r>
      <w:r w:rsidR="00CA366B" w:rsidRPr="005E7170">
        <w:rPr>
          <w:b/>
        </w:rPr>
        <w:t>1</w:t>
      </w:r>
      <w:r w:rsidR="00C612F1" w:rsidRPr="005E7170">
        <w:rPr>
          <w:b/>
        </w:rPr>
        <w:t>9</w:t>
      </w:r>
      <w:r w:rsidR="00817CE7" w:rsidRPr="005E7170">
        <w:rPr>
          <w:b/>
        </w:rPr>
        <w:t xml:space="preserve"> копейки</w:t>
      </w:r>
      <w:r w:rsidRPr="005E7170">
        <w:rPr>
          <w:b/>
        </w:rPr>
        <w:t xml:space="preserve"> в месяц</w:t>
      </w:r>
      <w:r w:rsidRPr="005E7170">
        <w:t xml:space="preserve">) удерживается на оказание пакета социальных услуг </w:t>
      </w:r>
    </w:p>
    <w:p w:rsidR="008350FF" w:rsidRPr="005E7170" w:rsidRDefault="008350FF" w:rsidP="005E7170">
      <w:pPr>
        <w:pStyle w:val="afd"/>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бесплатные лекарства,</w:t>
      </w:r>
    </w:p>
    <w:p w:rsidR="008350FF" w:rsidRPr="005E7170" w:rsidRDefault="008350FF" w:rsidP="005E7170">
      <w:pPr>
        <w:pStyle w:val="afd"/>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 xml:space="preserve">бесплатный проезд к месту лечения (в том числе междугородний),  </w:t>
      </w:r>
    </w:p>
    <w:p w:rsidR="008350FF" w:rsidRPr="005E7170" w:rsidRDefault="008350FF" w:rsidP="005E7170">
      <w:pPr>
        <w:pStyle w:val="afd"/>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5E7170">
        <w:rPr>
          <w:rFonts w:ascii="Times New Roman" w:hAnsi="Times New Roman"/>
          <w:sz w:val="24"/>
          <w:szCs w:val="24"/>
        </w:rPr>
        <w:t xml:space="preserve">бесплатное санаторно-курортное лечение. </w:t>
      </w:r>
    </w:p>
    <w:p w:rsidR="008350FF" w:rsidRPr="005E7170" w:rsidRDefault="008350FF" w:rsidP="005E7170">
      <w:pPr>
        <w:autoSpaceDE w:val="0"/>
        <w:autoSpaceDN w:val="0"/>
        <w:adjustRightInd w:val="0"/>
        <w:ind w:firstLine="567"/>
        <w:jc w:val="both"/>
      </w:pPr>
      <w:r w:rsidRPr="005E7170">
        <w:t>Вы можете отказаться от этого пакета услуг – в этом случае деньги удержаны не будут, но вы лишитесь права на эти льготы.</w:t>
      </w:r>
    </w:p>
    <w:p w:rsidR="008350FF" w:rsidRPr="005E7170" w:rsidRDefault="008350FF" w:rsidP="005E7170">
      <w:pPr>
        <w:autoSpaceDE w:val="0"/>
        <w:autoSpaceDN w:val="0"/>
        <w:adjustRightInd w:val="0"/>
        <w:ind w:firstLine="567"/>
        <w:jc w:val="both"/>
      </w:pPr>
      <w:r w:rsidRPr="005E7170">
        <w:rPr>
          <w:u w:val="single"/>
        </w:rPr>
        <w:t>Мы не рекомендуем оформлять ЕДВ, так как ваши реальные расходы на лекарства, проезд и лечение ребенка будут в несколько раз больше размера “компенсации”.</w:t>
      </w:r>
    </w:p>
    <w:p w:rsidR="008350FF" w:rsidRDefault="008350FF" w:rsidP="005E7170">
      <w:pPr>
        <w:autoSpaceDE w:val="0"/>
        <w:autoSpaceDN w:val="0"/>
        <w:adjustRightInd w:val="0"/>
        <w:ind w:firstLine="567"/>
        <w:jc w:val="both"/>
      </w:pPr>
      <w:r w:rsidRPr="005E7170">
        <w:t>Размер выплаты подлежит  индексации 1 раз в год. Если одновременно ребенок имеет право на другую ежемесячную денежную выплату, независимо от основания, по которому она устанавливается</w:t>
      </w:r>
      <w:r w:rsidRPr="005E7170">
        <w:rPr>
          <w:vertAlign w:val="superscript"/>
        </w:rPr>
        <w:footnoteReference w:id="69"/>
      </w:r>
      <w:r w:rsidRPr="005E7170">
        <w:t xml:space="preserve">, ему предоставляется только одна ежемесячная денежная выплата (по вашему выбору). </w:t>
      </w:r>
    </w:p>
    <w:p w:rsidR="005E7170" w:rsidRPr="005E7170" w:rsidRDefault="005E7170" w:rsidP="005E7170">
      <w:pPr>
        <w:autoSpaceDE w:val="0"/>
        <w:autoSpaceDN w:val="0"/>
        <w:adjustRightInd w:val="0"/>
        <w:ind w:firstLine="567"/>
        <w:jc w:val="both"/>
      </w:pPr>
    </w:p>
    <w:p w:rsidR="008350FF" w:rsidRDefault="00303AB2" w:rsidP="005E7170">
      <w:pPr>
        <w:pStyle w:val="3"/>
        <w:spacing w:before="0" w:after="0"/>
        <w:ind w:firstLine="567"/>
        <w:jc w:val="center"/>
        <w:rPr>
          <w:rFonts w:ascii="Times New Roman" w:hAnsi="Times New Roman" w:cs="Times New Roman"/>
          <w:sz w:val="24"/>
          <w:szCs w:val="24"/>
        </w:rPr>
      </w:pPr>
      <w:bookmarkStart w:id="155" w:name="_Toc377036673"/>
      <w:bookmarkStart w:id="156" w:name="_Toc446856113"/>
      <w:bookmarkEnd w:id="155"/>
      <w:r w:rsidRPr="005E7170">
        <w:rPr>
          <w:rFonts w:ascii="Times New Roman" w:hAnsi="Times New Roman" w:cs="Times New Roman"/>
          <w:sz w:val="24"/>
          <w:szCs w:val="24"/>
        </w:rPr>
        <w:t>9.2.</w:t>
      </w:r>
      <w:r w:rsidR="008350FF" w:rsidRPr="005E7170">
        <w:rPr>
          <w:rFonts w:ascii="Times New Roman" w:hAnsi="Times New Roman" w:cs="Times New Roman"/>
          <w:sz w:val="24"/>
          <w:szCs w:val="24"/>
        </w:rPr>
        <w:t>Пенсия ребенка-инвалида</w:t>
      </w:r>
      <w:bookmarkEnd w:id="156"/>
    </w:p>
    <w:p w:rsidR="005E7170" w:rsidRPr="00181863" w:rsidRDefault="005E7170" w:rsidP="005E7170">
      <w:pPr>
        <w:rPr>
          <w:sz w:val="16"/>
          <w:szCs w:val="16"/>
        </w:rPr>
      </w:pPr>
    </w:p>
    <w:p w:rsidR="008350FF" w:rsidRPr="005E7170" w:rsidRDefault="008350FF" w:rsidP="005E7170">
      <w:pPr>
        <w:autoSpaceDE w:val="0"/>
        <w:autoSpaceDN w:val="0"/>
        <w:adjustRightInd w:val="0"/>
        <w:ind w:firstLine="567"/>
        <w:contextualSpacing/>
        <w:jc w:val="both"/>
      </w:pPr>
      <w:r w:rsidRPr="005E7170">
        <w:t xml:space="preserve">В Российской Федерации существует два основных вида пенсий: трудовые и пенсии по государственному пенсионному обеспечению. </w:t>
      </w:r>
    </w:p>
    <w:p w:rsidR="008350FF" w:rsidRPr="005E7170" w:rsidRDefault="008350FF" w:rsidP="005E7170">
      <w:pPr>
        <w:autoSpaceDE w:val="0"/>
        <w:autoSpaceDN w:val="0"/>
        <w:adjustRightInd w:val="0"/>
        <w:ind w:firstLine="567"/>
        <w:contextualSpacing/>
        <w:jc w:val="both"/>
      </w:pPr>
      <w:r w:rsidRPr="005E7170">
        <w:t xml:space="preserve">Пенсии по государственному пенсионному обеспечению обычно не зависят от трудовой деятельности. Это пенсии, которые государство выплачивает для «предоставления средств к существованию». Дети-инвалиды имеют право на получение одного из видов пенсий по государственному пенсионному обеспечению – социальной пенсии. Обратите внимание, что дети-инвалиды получают именно социальную пенсию, а не пенсию по инвалидности – это другой вид пенсий, предназначенный для военнослужащих, участников ВОВ и граждан, пострадавших в результате радиационных или техногенных катастроф. </w:t>
      </w:r>
    </w:p>
    <w:p w:rsidR="008350FF" w:rsidRPr="005E7170" w:rsidRDefault="008350FF" w:rsidP="005E7170">
      <w:pPr>
        <w:pStyle w:val="4"/>
        <w:spacing w:before="0" w:line="240" w:lineRule="auto"/>
        <w:ind w:firstLine="567"/>
        <w:rPr>
          <w:rFonts w:ascii="Times New Roman" w:hAnsi="Times New Roman"/>
          <w:b w:val="0"/>
          <w:color w:val="000000" w:themeColor="text1"/>
          <w:sz w:val="24"/>
          <w:szCs w:val="24"/>
        </w:rPr>
      </w:pPr>
      <w:r w:rsidRPr="005E7170">
        <w:rPr>
          <w:rFonts w:ascii="Times New Roman" w:hAnsi="Times New Roman"/>
          <w:b w:val="0"/>
          <w:color w:val="000000" w:themeColor="text1"/>
          <w:sz w:val="24"/>
          <w:szCs w:val="24"/>
        </w:rPr>
        <w:t>Размер пенсии</w:t>
      </w:r>
    </w:p>
    <w:p w:rsidR="00F44BB8" w:rsidRPr="005E7170" w:rsidRDefault="00F44BB8" w:rsidP="005E7170">
      <w:pPr>
        <w:ind w:firstLine="567"/>
        <w:jc w:val="both"/>
      </w:pPr>
      <w:r w:rsidRPr="005E7170">
        <w:t>Размер пенсии ежегодно индексируется.  С 01.04.2018 г.  размер пенсии для детей-инвалидов составляет 12 432, 44 руб. Информацию об актуальном размере социальной пенсии можно узнать на сайте Пенсионного Фонда по адресу http://www.pfrf.ru/social_pension/83.html.</w:t>
      </w:r>
    </w:p>
    <w:p w:rsidR="008350FF" w:rsidRPr="005E7170" w:rsidRDefault="008350FF" w:rsidP="005E7170">
      <w:pPr>
        <w:pStyle w:val="4"/>
        <w:spacing w:before="0" w:line="240" w:lineRule="auto"/>
        <w:ind w:firstLine="567"/>
        <w:rPr>
          <w:rFonts w:ascii="Times New Roman" w:hAnsi="Times New Roman"/>
          <w:b w:val="0"/>
          <w:color w:val="000000" w:themeColor="text1"/>
          <w:sz w:val="24"/>
          <w:szCs w:val="24"/>
        </w:rPr>
      </w:pPr>
      <w:r w:rsidRPr="005E7170">
        <w:rPr>
          <w:rFonts w:ascii="Times New Roman" w:hAnsi="Times New Roman"/>
          <w:b w:val="0"/>
          <w:color w:val="000000" w:themeColor="text1"/>
          <w:sz w:val="24"/>
          <w:szCs w:val="24"/>
        </w:rPr>
        <w:t>Обращение с заявлением о назначении пенсии</w:t>
      </w:r>
    </w:p>
    <w:p w:rsidR="008350FF" w:rsidRPr="005E7170" w:rsidRDefault="008350FF" w:rsidP="005E7170">
      <w:pPr>
        <w:autoSpaceDE w:val="0"/>
        <w:autoSpaceDN w:val="0"/>
        <w:adjustRightInd w:val="0"/>
        <w:ind w:firstLine="567"/>
        <w:contextualSpacing/>
        <w:jc w:val="both"/>
      </w:pPr>
      <w:r w:rsidRPr="005E7170">
        <w:t>Для назначения пенсии необходимо обратиться с заявлением о назначении социальной пенсии в территориальный орган Пенсионного фонда Российской Федерации, который принимает соответствующее решение. Обратите внимание, что с таким заявлением можно обратиться только после признания ребенка инвалидом (подробно об этом см. раздел «Инвалидность»).</w:t>
      </w:r>
    </w:p>
    <w:p w:rsidR="008350FF" w:rsidRPr="005E7170" w:rsidRDefault="008350FF" w:rsidP="005E7170">
      <w:pPr>
        <w:autoSpaceDE w:val="0"/>
        <w:autoSpaceDN w:val="0"/>
        <w:adjustRightInd w:val="0"/>
        <w:ind w:firstLine="567"/>
        <w:jc w:val="both"/>
      </w:pPr>
      <w:r w:rsidRPr="005E7170">
        <w:t>Заявление о назначении социальной пенсии подается в территориальный орган Пенсионного Фонда Российской Федерации по месту жительства законного представителя или ребенка.</w:t>
      </w:r>
    </w:p>
    <w:p w:rsidR="008350FF" w:rsidRPr="002E168E" w:rsidRDefault="008350FF" w:rsidP="005E7170">
      <w:pPr>
        <w:autoSpaceDE w:val="0"/>
        <w:autoSpaceDN w:val="0"/>
        <w:adjustRightInd w:val="0"/>
        <w:ind w:firstLine="567"/>
        <w:contextualSpacing/>
        <w:jc w:val="both"/>
      </w:pPr>
      <w:r w:rsidRPr="005E7170">
        <w:lastRenderedPageBreak/>
        <w:t xml:space="preserve">Строгого перечня документов, которые должны быть приложены к заявлению, нет. В законодательстве перечислены обстоятельства, которые заявитель должен подтвердить для назначения ему пенсии. Эти обстоятельства могут быть подтверждены разными документами, перечень их не всегда исчерпывающий. Для общего сведения приведена таблица таких обстоятельств и документов, которые эти обстоятельства подтверждают, однако точный перечень лучше уточнить в отделении Пенсионного фонда. </w:t>
      </w:r>
    </w:p>
    <w:p w:rsidR="008350FF" w:rsidRPr="00181863" w:rsidRDefault="008350FF" w:rsidP="008350FF">
      <w:pPr>
        <w:autoSpaceDE w:val="0"/>
        <w:autoSpaceDN w:val="0"/>
        <w:adjustRightInd w:val="0"/>
        <w:spacing w:before="120"/>
        <w:ind w:right="43" w:firstLine="567"/>
        <w:contextualSpacing/>
        <w:jc w:val="both"/>
        <w:rPr>
          <w:sz w:val="16"/>
          <w:szCs w:val="16"/>
        </w:rPr>
      </w:pPr>
    </w:p>
    <w:tbl>
      <w:tblPr>
        <w:tblW w:w="9952" w:type="dxa"/>
        <w:tblLayout w:type="fixed"/>
        <w:tblCellMar>
          <w:left w:w="0" w:type="dxa"/>
          <w:right w:w="0" w:type="dxa"/>
        </w:tblCellMar>
        <w:tblLook w:val="0000"/>
      </w:tblPr>
      <w:tblGrid>
        <w:gridCol w:w="856"/>
        <w:gridCol w:w="5812"/>
        <w:gridCol w:w="3284"/>
      </w:tblGrid>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shd w:val="clear" w:color="auto" w:fill="D9D9D9"/>
          </w:tcPr>
          <w:p w:rsidR="008350FF" w:rsidRPr="002E168E" w:rsidRDefault="008350FF" w:rsidP="005E7170">
            <w:pPr>
              <w:tabs>
                <w:tab w:val="left" w:pos="34"/>
              </w:tabs>
              <w:autoSpaceDE w:val="0"/>
              <w:autoSpaceDN w:val="0"/>
              <w:adjustRightInd w:val="0"/>
              <w:ind w:right="43"/>
              <w:contextualSpacing/>
              <w:jc w:val="center"/>
            </w:pPr>
            <w:r w:rsidRPr="002E168E">
              <w:t>Номер</w:t>
            </w:r>
          </w:p>
        </w:tc>
        <w:tc>
          <w:tcPr>
            <w:tcW w:w="5812" w:type="dxa"/>
            <w:tcBorders>
              <w:top w:val="single" w:sz="4" w:space="0" w:color="000001"/>
              <w:left w:val="single" w:sz="4" w:space="0" w:color="000001"/>
              <w:bottom w:val="single" w:sz="4" w:space="0" w:color="000001"/>
              <w:right w:val="single" w:sz="4" w:space="0" w:color="000001"/>
            </w:tcBorders>
            <w:shd w:val="clear" w:color="auto" w:fill="D9D9D9"/>
          </w:tcPr>
          <w:p w:rsidR="008350FF" w:rsidRPr="002E168E" w:rsidRDefault="008350FF" w:rsidP="005E7170">
            <w:pPr>
              <w:autoSpaceDE w:val="0"/>
              <w:autoSpaceDN w:val="0"/>
              <w:adjustRightInd w:val="0"/>
              <w:ind w:left="142" w:right="43"/>
              <w:contextualSpacing/>
              <w:jc w:val="both"/>
            </w:pPr>
            <w:r w:rsidRPr="002E168E">
              <w:t>Вид документа</w:t>
            </w:r>
          </w:p>
        </w:tc>
        <w:tc>
          <w:tcPr>
            <w:tcW w:w="3284" w:type="dxa"/>
            <w:tcBorders>
              <w:top w:val="single" w:sz="4" w:space="0" w:color="000001"/>
              <w:left w:val="single" w:sz="4" w:space="0" w:color="000001"/>
              <w:bottom w:val="single" w:sz="4" w:space="0" w:color="000001"/>
              <w:right w:val="single" w:sz="4" w:space="0" w:color="000001"/>
            </w:tcBorders>
            <w:shd w:val="clear" w:color="auto" w:fill="D9D9D9"/>
          </w:tcPr>
          <w:p w:rsidR="008350FF" w:rsidRPr="002E168E" w:rsidRDefault="008350FF" w:rsidP="005E7170">
            <w:pPr>
              <w:autoSpaceDE w:val="0"/>
              <w:autoSpaceDN w:val="0"/>
              <w:adjustRightInd w:val="0"/>
              <w:ind w:left="142" w:right="43"/>
              <w:contextualSpacing/>
              <w:jc w:val="both"/>
            </w:pPr>
            <w:r w:rsidRPr="002E168E">
              <w:t>Обстоятельства, которые документ подтверждает</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jc w:val="both"/>
              <w:rPr>
                <w:kern w:val="1"/>
              </w:rPr>
            </w:pPr>
            <w:r w:rsidRPr="002E168E">
              <w:rPr>
                <w:kern w:val="1"/>
              </w:rPr>
              <w:t xml:space="preserve">Паспорт </w:t>
            </w:r>
          </w:p>
          <w:p w:rsidR="008350FF" w:rsidRPr="002E168E" w:rsidRDefault="008350FF" w:rsidP="005E7170">
            <w:pPr>
              <w:autoSpaceDE w:val="0"/>
              <w:autoSpaceDN w:val="0"/>
              <w:adjustRightInd w:val="0"/>
              <w:ind w:left="142" w:right="43"/>
              <w:contextualSpacing/>
              <w:jc w:val="both"/>
            </w:pPr>
            <w:r w:rsidRPr="002E168E">
              <w:t>Свидетельство о рождении</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jc w:val="both"/>
            </w:pPr>
            <w:r w:rsidRPr="002E168E">
              <w:t>Удостоверяют личность и возраст  ребенка-инвалида</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jc w:val="both"/>
            </w:pPr>
            <w:r w:rsidRPr="002E168E">
              <w:t>Паспорт</w:t>
            </w:r>
          </w:p>
          <w:p w:rsidR="008350FF" w:rsidRPr="002E168E" w:rsidRDefault="008350FF" w:rsidP="005E7170">
            <w:pPr>
              <w:autoSpaceDE w:val="0"/>
              <w:autoSpaceDN w:val="0"/>
              <w:adjustRightInd w:val="0"/>
              <w:ind w:left="142" w:right="43"/>
              <w:contextualSpacing/>
              <w:jc w:val="both"/>
            </w:pPr>
            <w:r w:rsidRPr="002E168E">
              <w:t>Свидетельство о рождении</w:t>
            </w:r>
          </w:p>
          <w:p w:rsidR="008350FF" w:rsidRPr="002E168E" w:rsidRDefault="008350FF" w:rsidP="005E7170">
            <w:pPr>
              <w:autoSpaceDE w:val="0"/>
              <w:autoSpaceDN w:val="0"/>
              <w:adjustRightInd w:val="0"/>
              <w:ind w:left="142" w:right="43"/>
              <w:contextualSpacing/>
              <w:jc w:val="both"/>
            </w:pPr>
            <w:r w:rsidRPr="002E168E">
              <w:t>Свидетельство об усыновлении</w:t>
            </w:r>
          </w:p>
          <w:p w:rsidR="008350FF" w:rsidRPr="002E168E" w:rsidRDefault="008350FF" w:rsidP="005E7170">
            <w:pPr>
              <w:autoSpaceDE w:val="0"/>
              <w:autoSpaceDN w:val="0"/>
              <w:adjustRightInd w:val="0"/>
              <w:ind w:left="142" w:right="43"/>
              <w:contextualSpacing/>
              <w:jc w:val="both"/>
            </w:pPr>
            <w:r w:rsidRPr="002E168E">
              <w:t>Иные документы, подтверждающие гражданство</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pPr>
            <w:r w:rsidRPr="002E168E">
              <w:t>Удостоверяют гражданство</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jc w:val="both"/>
            </w:pPr>
            <w:r w:rsidRPr="002E168E">
              <w:t>Паспорт</w:t>
            </w:r>
          </w:p>
          <w:p w:rsidR="008350FF" w:rsidRPr="002E168E" w:rsidRDefault="008350FF" w:rsidP="005E7170">
            <w:pPr>
              <w:autoSpaceDE w:val="0"/>
              <w:autoSpaceDN w:val="0"/>
              <w:adjustRightInd w:val="0"/>
              <w:ind w:left="142" w:right="43"/>
              <w:contextualSpacing/>
              <w:jc w:val="both"/>
            </w:pPr>
            <w:r w:rsidRPr="002E168E">
              <w:t>Свидетельство о регистрации по месту жительства/ пребывания на территории Российской Федерации</w:t>
            </w:r>
          </w:p>
          <w:p w:rsidR="008350FF" w:rsidRPr="002E168E" w:rsidRDefault="008350FF" w:rsidP="005E7170">
            <w:pPr>
              <w:autoSpaceDE w:val="0"/>
              <w:autoSpaceDN w:val="0"/>
              <w:adjustRightInd w:val="0"/>
              <w:ind w:left="142" w:right="43"/>
              <w:contextualSpacing/>
              <w:jc w:val="both"/>
            </w:pPr>
            <w:r w:rsidRPr="002E168E">
              <w:t>Личное заявление о фактическом месте проживания на территории Российской Федерации</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pPr>
            <w:r w:rsidRPr="002E168E">
              <w:t xml:space="preserve">Удостоверяют место жительства </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181863">
            <w:pPr>
              <w:autoSpaceDE w:val="0"/>
              <w:autoSpaceDN w:val="0"/>
              <w:adjustRightInd w:val="0"/>
              <w:ind w:left="142" w:right="43"/>
              <w:contextualSpacing/>
            </w:pPr>
            <w:r w:rsidRPr="002E168E">
              <w:t>Выписки из акта освидетельствования в учреждении Государственной службы медико-социальной экспертизы</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autoSpaceDE w:val="0"/>
              <w:autoSpaceDN w:val="0"/>
              <w:adjustRightInd w:val="0"/>
              <w:ind w:left="142" w:right="43"/>
              <w:contextualSpacing/>
            </w:pPr>
            <w:r w:rsidRPr="002E168E">
              <w:t> Подтверждают установление инвалидности</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181863">
            <w:pPr>
              <w:autoSpaceDE w:val="0"/>
              <w:autoSpaceDN w:val="0"/>
              <w:adjustRightInd w:val="0"/>
              <w:ind w:left="142" w:right="43"/>
              <w:contextualSpacing/>
            </w:pPr>
            <w:r w:rsidRPr="002E168E">
              <w:t>Паспорт</w:t>
            </w:r>
          </w:p>
          <w:p w:rsidR="008350FF" w:rsidRPr="002E168E" w:rsidRDefault="008350FF" w:rsidP="00181863">
            <w:pPr>
              <w:autoSpaceDE w:val="0"/>
              <w:autoSpaceDN w:val="0"/>
              <w:adjustRightInd w:val="0"/>
              <w:ind w:left="142" w:right="43"/>
              <w:contextualSpacing/>
            </w:pPr>
            <w:r w:rsidRPr="002E168E">
              <w:t>Свидетельство о рождении</w:t>
            </w:r>
          </w:p>
          <w:p w:rsidR="008350FF" w:rsidRPr="002E168E" w:rsidRDefault="008350FF" w:rsidP="00181863">
            <w:pPr>
              <w:autoSpaceDE w:val="0"/>
              <w:autoSpaceDN w:val="0"/>
              <w:adjustRightInd w:val="0"/>
              <w:ind w:left="142" w:right="43"/>
              <w:contextualSpacing/>
            </w:pPr>
            <w:r w:rsidRPr="002E168E">
              <w:t>Свидетельство об усыновлении</w:t>
            </w:r>
          </w:p>
          <w:p w:rsidR="008350FF" w:rsidRPr="002E168E" w:rsidRDefault="008350FF" w:rsidP="00181863">
            <w:pPr>
              <w:autoSpaceDE w:val="0"/>
              <w:autoSpaceDN w:val="0"/>
              <w:adjustRightInd w:val="0"/>
              <w:ind w:left="142" w:right="43"/>
              <w:contextualSpacing/>
            </w:pPr>
            <w:r w:rsidRPr="002E168E">
              <w:t>Копия записи акта гражданского состояния</w:t>
            </w:r>
          </w:p>
          <w:p w:rsidR="008350FF" w:rsidRPr="002E168E" w:rsidRDefault="008350FF" w:rsidP="00181863">
            <w:pPr>
              <w:autoSpaceDE w:val="0"/>
              <w:autoSpaceDN w:val="0"/>
              <w:adjustRightInd w:val="0"/>
              <w:ind w:left="142" w:right="43"/>
              <w:contextualSpacing/>
            </w:pPr>
            <w:r w:rsidRPr="002E168E">
              <w:t>Справки жилищных органов или органов местного самоуправлений</w:t>
            </w:r>
          </w:p>
          <w:p w:rsidR="008350FF" w:rsidRPr="002E168E" w:rsidRDefault="008350FF" w:rsidP="00181863">
            <w:pPr>
              <w:autoSpaceDE w:val="0"/>
              <w:autoSpaceDN w:val="0"/>
              <w:adjustRightInd w:val="0"/>
              <w:ind w:left="142" w:right="43"/>
              <w:contextualSpacing/>
            </w:pPr>
            <w:r w:rsidRPr="002E168E">
              <w:t>Справки паспортно-визовых подразделений Министерства внутренних дел Российской Федерации</w:t>
            </w:r>
          </w:p>
          <w:p w:rsidR="008350FF" w:rsidRPr="002E168E" w:rsidRDefault="008350FF" w:rsidP="00181863">
            <w:pPr>
              <w:autoSpaceDE w:val="0"/>
              <w:autoSpaceDN w:val="0"/>
              <w:adjustRightInd w:val="0"/>
              <w:ind w:left="142" w:right="43"/>
              <w:contextualSpacing/>
            </w:pPr>
            <w:r w:rsidRPr="002E168E">
              <w:t>Иные документы, содержащие требуемые сведения</w:t>
            </w:r>
          </w:p>
          <w:p w:rsidR="008350FF" w:rsidRPr="002E168E" w:rsidRDefault="008350FF" w:rsidP="00181863">
            <w:pPr>
              <w:autoSpaceDE w:val="0"/>
              <w:autoSpaceDN w:val="0"/>
              <w:adjustRightInd w:val="0"/>
              <w:ind w:left="142" w:right="43"/>
              <w:contextualSpacing/>
            </w:pPr>
            <w:r w:rsidRPr="002E168E">
              <w:t>В необходимых случаях - решение суда об установлении факта</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181863">
            <w:pPr>
              <w:autoSpaceDE w:val="0"/>
              <w:autoSpaceDN w:val="0"/>
              <w:adjustRightInd w:val="0"/>
              <w:ind w:left="142" w:right="43"/>
              <w:contextualSpacing/>
            </w:pPr>
            <w:r w:rsidRPr="002E168E">
              <w:t>Удостоверяют личность и полномочия законного представителя (родителя, усыновителя, опекуна, попечителя)</w:t>
            </w:r>
          </w:p>
        </w:tc>
      </w:tr>
      <w:tr w:rsidR="008350FF" w:rsidRPr="002E168E" w:rsidTr="005E7170">
        <w:tc>
          <w:tcPr>
            <w:tcW w:w="856" w:type="dxa"/>
            <w:tcBorders>
              <w:top w:val="single" w:sz="4" w:space="0" w:color="000001"/>
              <w:left w:val="single" w:sz="4" w:space="0" w:color="000001"/>
              <w:bottom w:val="single" w:sz="4" w:space="0" w:color="000001"/>
              <w:right w:val="single" w:sz="4" w:space="0" w:color="000001"/>
            </w:tcBorders>
          </w:tcPr>
          <w:p w:rsidR="008350FF" w:rsidRPr="002E168E" w:rsidRDefault="008350FF" w:rsidP="005E7170">
            <w:pPr>
              <w:numPr>
                <w:ilvl w:val="0"/>
                <w:numId w:val="22"/>
              </w:numPr>
              <w:tabs>
                <w:tab w:val="left" w:pos="34"/>
              </w:tabs>
              <w:autoSpaceDE w:val="0"/>
              <w:autoSpaceDN w:val="0"/>
              <w:adjustRightInd w:val="0"/>
              <w:ind w:left="0" w:right="45" w:firstLine="0"/>
              <w:contextualSpacing/>
              <w:jc w:val="center"/>
            </w:pPr>
          </w:p>
        </w:tc>
        <w:tc>
          <w:tcPr>
            <w:tcW w:w="5812" w:type="dxa"/>
            <w:tcBorders>
              <w:top w:val="single" w:sz="4" w:space="0" w:color="000001"/>
              <w:left w:val="single" w:sz="4" w:space="0" w:color="000001"/>
              <w:bottom w:val="single" w:sz="4" w:space="0" w:color="000001"/>
              <w:right w:val="single" w:sz="4" w:space="0" w:color="000001"/>
            </w:tcBorders>
          </w:tcPr>
          <w:p w:rsidR="008350FF" w:rsidRPr="002E168E" w:rsidRDefault="008350FF" w:rsidP="00181863">
            <w:pPr>
              <w:autoSpaceDE w:val="0"/>
              <w:autoSpaceDN w:val="0"/>
              <w:adjustRightInd w:val="0"/>
              <w:ind w:left="142" w:right="43"/>
              <w:contextualSpacing/>
            </w:pPr>
            <w:r w:rsidRPr="002E168E">
              <w:t>Вид на жительство иностранного гражданина</w:t>
            </w:r>
          </w:p>
          <w:p w:rsidR="008350FF" w:rsidRPr="002E168E" w:rsidRDefault="008350FF" w:rsidP="00181863">
            <w:pPr>
              <w:autoSpaceDE w:val="0"/>
              <w:autoSpaceDN w:val="0"/>
              <w:adjustRightInd w:val="0"/>
              <w:ind w:left="142" w:right="43"/>
              <w:contextualSpacing/>
            </w:pPr>
            <w:r w:rsidRPr="002E168E">
              <w:t>Вид на жительство для лица без гражданства</w:t>
            </w:r>
          </w:p>
        </w:tc>
        <w:tc>
          <w:tcPr>
            <w:tcW w:w="3284" w:type="dxa"/>
            <w:tcBorders>
              <w:top w:val="single" w:sz="4" w:space="0" w:color="000001"/>
              <w:left w:val="single" w:sz="4" w:space="0" w:color="000001"/>
              <w:bottom w:val="single" w:sz="4" w:space="0" w:color="000001"/>
              <w:right w:val="single" w:sz="4" w:space="0" w:color="000001"/>
            </w:tcBorders>
          </w:tcPr>
          <w:p w:rsidR="008350FF" w:rsidRPr="002E168E" w:rsidRDefault="008350FF" w:rsidP="00181863">
            <w:pPr>
              <w:autoSpaceDE w:val="0"/>
              <w:autoSpaceDN w:val="0"/>
              <w:adjustRightInd w:val="0"/>
              <w:ind w:left="142" w:right="43"/>
              <w:contextualSpacing/>
            </w:pPr>
            <w:r w:rsidRPr="002E168E">
              <w:t xml:space="preserve">Подтверждают постоянное проживание на территории </w:t>
            </w:r>
            <w:r w:rsidR="00181863">
              <w:t>РФ</w:t>
            </w:r>
            <w:r w:rsidRPr="002E168E">
              <w:t xml:space="preserve"> иностранных граждан и лиц без гражданства</w:t>
            </w:r>
          </w:p>
        </w:tc>
      </w:tr>
    </w:tbl>
    <w:p w:rsidR="00181863" w:rsidRPr="00181863" w:rsidRDefault="00181863" w:rsidP="00181863">
      <w:pPr>
        <w:autoSpaceDE w:val="0"/>
        <w:autoSpaceDN w:val="0"/>
        <w:adjustRightInd w:val="0"/>
        <w:ind w:firstLine="567"/>
        <w:contextualSpacing/>
        <w:jc w:val="both"/>
      </w:pPr>
    </w:p>
    <w:p w:rsidR="008350FF" w:rsidRPr="00181863" w:rsidRDefault="008350FF" w:rsidP="00181863">
      <w:pPr>
        <w:autoSpaceDE w:val="0"/>
        <w:autoSpaceDN w:val="0"/>
        <w:adjustRightInd w:val="0"/>
        <w:ind w:firstLine="567"/>
        <w:contextualSpacing/>
        <w:jc w:val="both"/>
      </w:pPr>
      <w:r w:rsidRPr="002E168E">
        <w:t xml:space="preserve">Обратите </w:t>
      </w:r>
      <w:r w:rsidRPr="00181863">
        <w:t xml:space="preserve">внимание, что при подаче документов нужно принести их оригиналы (или нотариально заверенные копии) и копии. </w:t>
      </w:r>
    </w:p>
    <w:p w:rsidR="008350FF" w:rsidRPr="00181863" w:rsidRDefault="008350FF" w:rsidP="00181863">
      <w:pPr>
        <w:autoSpaceDE w:val="0"/>
        <w:autoSpaceDN w:val="0"/>
        <w:adjustRightInd w:val="0"/>
        <w:ind w:firstLine="567"/>
        <w:contextualSpacing/>
        <w:jc w:val="both"/>
      </w:pPr>
      <w:r w:rsidRPr="00181863">
        <w:t xml:space="preserve">Даже если каких-то документов в предоставленном вами комплекте недостает, ваше заявление обязаны принять, указав в расписке-уведомлении, каких документов недостает и срок, в который их необходимо предоставить. </w:t>
      </w:r>
    </w:p>
    <w:p w:rsidR="008350FF" w:rsidRPr="00181863" w:rsidRDefault="008350FF" w:rsidP="00181863">
      <w:pPr>
        <w:autoSpaceDE w:val="0"/>
        <w:autoSpaceDN w:val="0"/>
        <w:adjustRightInd w:val="0"/>
        <w:ind w:firstLine="567"/>
        <w:contextualSpacing/>
        <w:jc w:val="both"/>
      </w:pPr>
      <w:r w:rsidRPr="00181863">
        <w:t>Процедура рассмотрения заявления о назначении пенсии состоит из нескольких этапов: принятие заявления, его рассмотрение, вынесение решения. Рассмотрим их по порядку.</w:t>
      </w:r>
    </w:p>
    <w:p w:rsidR="008350FF" w:rsidRPr="00181863" w:rsidRDefault="008350FF" w:rsidP="00181863">
      <w:pPr>
        <w:autoSpaceDE w:val="0"/>
        <w:autoSpaceDN w:val="0"/>
        <w:adjustRightInd w:val="0"/>
        <w:ind w:firstLine="567"/>
        <w:contextualSpacing/>
        <w:jc w:val="both"/>
      </w:pPr>
      <w:r w:rsidRPr="00181863">
        <w:t xml:space="preserve">а) При приеме заявления сотрудники территориального органа Пенсионного фонда совершают несколько действий. Во-первых, проверяют правильность оформления заявления и соответствие изложенных в нем сведений представленным документам (например, паспортным данным). Во-вторых, </w:t>
      </w:r>
      <w:r w:rsidRPr="00181863">
        <w:lastRenderedPageBreak/>
        <w:t xml:space="preserve">сличают подлинники представленных документов с их копиями, фиксируют выявленные расхождения. Наконец, регистрируют заявление и выдают расписку-уведомление, в которой указывается дата приема заявления, перечень недостающих документов и сроки их предоставления. </w:t>
      </w:r>
    </w:p>
    <w:p w:rsidR="008350FF" w:rsidRPr="00181863" w:rsidRDefault="008350FF" w:rsidP="00181863">
      <w:pPr>
        <w:autoSpaceDE w:val="0"/>
        <w:autoSpaceDN w:val="0"/>
        <w:adjustRightInd w:val="0"/>
        <w:ind w:firstLine="567"/>
        <w:contextualSpacing/>
        <w:jc w:val="both"/>
      </w:pPr>
      <w:r w:rsidRPr="00181863">
        <w:t xml:space="preserve">б) После принятия заявления и предоставления всех недостающих документов в течение 10 дней территориальный орган Пенсионного фонда рассматривает заявление и выносит решение. </w:t>
      </w:r>
    </w:p>
    <w:p w:rsidR="008350FF" w:rsidRPr="00181863" w:rsidRDefault="008350FF" w:rsidP="00181863">
      <w:pPr>
        <w:autoSpaceDE w:val="0"/>
        <w:autoSpaceDN w:val="0"/>
        <w:adjustRightInd w:val="0"/>
        <w:ind w:firstLine="567"/>
        <w:contextualSpacing/>
        <w:jc w:val="both"/>
      </w:pPr>
      <w:r w:rsidRPr="00181863">
        <w:t xml:space="preserve">При положительном решении, орган производит расчет размера пенсии и заводит на получателя пенсии пенсионное дело. Это пенсионное дело хранится в том территориальном органе Пенсионного фонда, где ребенок получает пенсию. Если место получения пенсии меняется (например, при смене места жительства или регистрации), пенсионное дело пересылается в соответствующий территориальный орган Пенсионного фонда по новому месту получения пенсии. </w:t>
      </w:r>
    </w:p>
    <w:p w:rsidR="008350FF" w:rsidRDefault="008350FF" w:rsidP="00181863">
      <w:pPr>
        <w:autoSpaceDE w:val="0"/>
        <w:autoSpaceDN w:val="0"/>
        <w:adjustRightInd w:val="0"/>
        <w:ind w:firstLine="567"/>
        <w:contextualSpacing/>
        <w:jc w:val="both"/>
      </w:pPr>
      <w:r w:rsidRPr="00181863">
        <w:t>В случае отказа территориальный орган Пенсионного фонда в течение пяти дней со дня вынесения соответствующего решения извещает об этом заявителя. В извещении обязательно указываются причины отказа и порядок обжалования вынесенного решения. В случае отказа все документы возвращаются.</w:t>
      </w:r>
    </w:p>
    <w:p w:rsidR="00181863" w:rsidRPr="00181863" w:rsidRDefault="00181863" w:rsidP="00181863">
      <w:pPr>
        <w:autoSpaceDE w:val="0"/>
        <w:autoSpaceDN w:val="0"/>
        <w:adjustRightInd w:val="0"/>
        <w:ind w:firstLine="567"/>
        <w:contextualSpacing/>
        <w:jc w:val="both"/>
      </w:pPr>
    </w:p>
    <w:p w:rsidR="008350FF" w:rsidRPr="00181863" w:rsidRDefault="008350FF" w:rsidP="00181863">
      <w:pPr>
        <w:pStyle w:val="4"/>
        <w:spacing w:before="0" w:line="240" w:lineRule="auto"/>
        <w:ind w:firstLine="567"/>
        <w:rPr>
          <w:rFonts w:ascii="Times New Roman" w:hAnsi="Times New Roman"/>
          <w:b w:val="0"/>
          <w:color w:val="000000" w:themeColor="text1"/>
          <w:sz w:val="24"/>
          <w:szCs w:val="24"/>
        </w:rPr>
      </w:pPr>
      <w:r w:rsidRPr="00181863">
        <w:rPr>
          <w:rFonts w:ascii="Times New Roman" w:hAnsi="Times New Roman"/>
          <w:b w:val="0"/>
          <w:color w:val="000000" w:themeColor="text1"/>
          <w:sz w:val="24"/>
          <w:szCs w:val="24"/>
        </w:rPr>
        <w:t>Порядок получения пенсии</w:t>
      </w:r>
      <w:r w:rsidRPr="00181863">
        <w:rPr>
          <w:rFonts w:ascii="Times New Roman" w:hAnsi="Times New Roman"/>
          <w:b w:val="0"/>
          <w:color w:val="000000" w:themeColor="text1"/>
          <w:sz w:val="24"/>
          <w:szCs w:val="24"/>
        </w:rPr>
        <w:tab/>
      </w:r>
    </w:p>
    <w:p w:rsidR="008350FF" w:rsidRPr="00181863" w:rsidRDefault="008350FF" w:rsidP="00181863">
      <w:pPr>
        <w:autoSpaceDE w:val="0"/>
        <w:autoSpaceDN w:val="0"/>
        <w:adjustRightInd w:val="0"/>
        <w:ind w:firstLine="567"/>
        <w:contextualSpacing/>
        <w:jc w:val="both"/>
      </w:pPr>
      <w:r w:rsidRPr="00181863">
        <w:t xml:space="preserve">Пенсия доставляется по месту жительства или по месту пребывания ребенка или родителя, с которым он проживает. Доставка пенсии по заявлению её получателя, может осуществляться различными организациями. Как правило, это почта или кредитная организация. Доставку пенсии оплачивает Пенсионный фонд. </w:t>
      </w:r>
    </w:p>
    <w:p w:rsidR="008350FF" w:rsidRPr="00181863" w:rsidRDefault="008350FF" w:rsidP="00181863">
      <w:pPr>
        <w:autoSpaceDE w:val="0"/>
        <w:autoSpaceDN w:val="0"/>
        <w:adjustRightInd w:val="0"/>
        <w:ind w:firstLine="567"/>
        <w:contextualSpacing/>
        <w:jc w:val="both"/>
      </w:pPr>
      <w:r w:rsidRPr="00181863">
        <w:t xml:space="preserve">При смене места жительства или места пребывания, можно сменить и место получения пенсии. Для этого нужно обратиться с заявлением в территориальный орган Пенсионного фонда по новому месту жительства, предоставив документы о регистрации. Территориальный орган Пенсионного фонда должен запросить пенсионное дело ребенка из того территориального  органа, где оно находилось.  </w:t>
      </w:r>
    </w:p>
    <w:p w:rsidR="008350FF" w:rsidRDefault="008350FF" w:rsidP="00181863">
      <w:pPr>
        <w:autoSpaceDE w:val="0"/>
        <w:autoSpaceDN w:val="0"/>
        <w:adjustRightInd w:val="0"/>
        <w:ind w:firstLine="567"/>
        <w:contextualSpacing/>
        <w:jc w:val="both"/>
      </w:pPr>
      <w:r w:rsidRPr="00181863">
        <w:t>Получать пенсию может либо ребенок, достигший 14-летнего возраста, либо законный представитель ребенка (родитель, усыновитель, опекун, попечитель), либо любое другое лицо по доверенности. Доверенность должна быть заверена либо нотариусом, либо организацией, в которой доверитель работает или учится, жилищно-эксплуатационной организацией по месту его жительства или администрацией стационарного лечебного учреждения, в котором он находится на излечении. Доверенность может быть выдана на срок до трех лет, однако если срок превышает один год, получатель пенсии должен ежегодно подтверждать факт регистрации его по месту получения пенсии.</w:t>
      </w:r>
    </w:p>
    <w:p w:rsidR="00181863" w:rsidRPr="00181863" w:rsidRDefault="00181863" w:rsidP="00181863">
      <w:pPr>
        <w:autoSpaceDE w:val="0"/>
        <w:autoSpaceDN w:val="0"/>
        <w:adjustRightInd w:val="0"/>
        <w:ind w:firstLine="567"/>
        <w:contextualSpacing/>
        <w:jc w:val="both"/>
      </w:pPr>
    </w:p>
    <w:p w:rsidR="008350FF" w:rsidRPr="00181863" w:rsidRDefault="008350FF" w:rsidP="00181863">
      <w:pPr>
        <w:pStyle w:val="4"/>
        <w:spacing w:before="0" w:line="240" w:lineRule="auto"/>
        <w:ind w:firstLine="567"/>
        <w:rPr>
          <w:rFonts w:ascii="Times New Roman" w:hAnsi="Times New Roman"/>
          <w:b w:val="0"/>
          <w:color w:val="000000" w:themeColor="text1"/>
          <w:sz w:val="24"/>
          <w:szCs w:val="24"/>
        </w:rPr>
      </w:pPr>
      <w:r w:rsidRPr="00181863">
        <w:rPr>
          <w:rFonts w:ascii="Times New Roman" w:hAnsi="Times New Roman"/>
          <w:b w:val="0"/>
          <w:color w:val="000000" w:themeColor="text1"/>
          <w:sz w:val="24"/>
          <w:szCs w:val="24"/>
        </w:rPr>
        <w:t>Срок назначения пенсии</w:t>
      </w:r>
    </w:p>
    <w:p w:rsidR="008350FF" w:rsidRPr="00181863" w:rsidRDefault="008350FF" w:rsidP="00181863">
      <w:pPr>
        <w:autoSpaceDE w:val="0"/>
        <w:autoSpaceDN w:val="0"/>
        <w:adjustRightInd w:val="0"/>
        <w:ind w:firstLine="567"/>
        <w:contextualSpacing/>
        <w:jc w:val="both"/>
      </w:pPr>
      <w:r w:rsidRPr="00181863">
        <w:t xml:space="preserve">Пенсия назначается на срок, на который определена инвалидность. Если ребенку присвоена инвалидность без указания срока, такая пенсия назначается до достижения 18-летнего возраста. </w:t>
      </w:r>
    </w:p>
    <w:p w:rsidR="008350FF" w:rsidRPr="00181863" w:rsidRDefault="008350FF" w:rsidP="00181863">
      <w:pPr>
        <w:autoSpaceDE w:val="0"/>
        <w:autoSpaceDN w:val="0"/>
        <w:adjustRightInd w:val="0"/>
        <w:ind w:firstLine="567"/>
        <w:contextualSpacing/>
        <w:jc w:val="both"/>
      </w:pPr>
      <w:r w:rsidRPr="00181863">
        <w:t xml:space="preserve">Пенсия назначается с 1 числа месяца, в котором гражданин обратился за ней, но не ранее, чем возникло право на пенсию, то есть была присвоена инвалидность. </w:t>
      </w:r>
    </w:p>
    <w:p w:rsidR="008350FF" w:rsidRPr="00181863" w:rsidRDefault="008350FF" w:rsidP="00181863">
      <w:pPr>
        <w:autoSpaceDE w:val="0"/>
        <w:autoSpaceDN w:val="0"/>
        <w:adjustRightInd w:val="0"/>
        <w:ind w:firstLine="567"/>
        <w:contextualSpacing/>
        <w:jc w:val="both"/>
      </w:pPr>
      <w:r w:rsidRPr="00181863">
        <w:t>Например, если инвалидность была присвоена 3 ноября, а заявление о назначении пенсии поступило 29 ноября, то пенсия назначается с 3 ноября – с момента, когда возникло право на пенсию. По заявлениям, которые поступят в следующие месяцы, пенсия будет назначена с 1 числа соответствующего месяца, в котором поступило заявление (например, если заявление поступило 28 декабря, то пенсия будет назначена с 1 декабря).</w:t>
      </w:r>
    </w:p>
    <w:p w:rsidR="008350FF" w:rsidRPr="00181863" w:rsidRDefault="008350FF" w:rsidP="00181863">
      <w:pPr>
        <w:autoSpaceDE w:val="0"/>
        <w:autoSpaceDN w:val="0"/>
        <w:adjustRightInd w:val="0"/>
        <w:ind w:firstLine="567"/>
        <w:contextualSpacing/>
        <w:jc w:val="both"/>
      </w:pPr>
      <w:r w:rsidRPr="00181863">
        <w:t xml:space="preserve">Днем обращения за назначением пенсии считается день приема территориальным органом Пенсионного фонда заявления со всеми необходимыми документами. Документы, указанные в расписке-уведомлении как недостающие, </w:t>
      </w:r>
      <w:r w:rsidRPr="00181863">
        <w:lastRenderedPageBreak/>
        <w:t>должны быть предоставлены в течение трех месяцев со дня подачи заявления. В таком случае днем подачи будет считаться день обращения с заявлением. Если они поступят позже, днем подачи будет считаться день поступления недостающих документов.</w:t>
      </w:r>
    </w:p>
    <w:p w:rsidR="008350FF" w:rsidRDefault="008350FF" w:rsidP="00181863">
      <w:pPr>
        <w:autoSpaceDE w:val="0"/>
        <w:autoSpaceDN w:val="0"/>
        <w:adjustRightInd w:val="0"/>
        <w:ind w:firstLine="567"/>
        <w:contextualSpacing/>
        <w:jc w:val="both"/>
      </w:pPr>
      <w:r w:rsidRPr="00181863">
        <w:t>При направлении заявления и всех необходимых документов по почте днем обращения за пенсией считается дата, указанная на почтовом штемпеле отправления.</w:t>
      </w:r>
    </w:p>
    <w:p w:rsidR="00181863" w:rsidRPr="00181863" w:rsidRDefault="00181863" w:rsidP="00181863">
      <w:pPr>
        <w:autoSpaceDE w:val="0"/>
        <w:autoSpaceDN w:val="0"/>
        <w:adjustRightInd w:val="0"/>
        <w:ind w:firstLine="567"/>
        <w:contextualSpacing/>
        <w:jc w:val="both"/>
      </w:pPr>
    </w:p>
    <w:p w:rsidR="008350FF" w:rsidRDefault="0088740A" w:rsidP="00181863">
      <w:pPr>
        <w:pStyle w:val="3"/>
        <w:spacing w:before="0" w:after="0"/>
        <w:ind w:firstLine="567"/>
        <w:jc w:val="center"/>
        <w:rPr>
          <w:rFonts w:ascii="Times New Roman" w:hAnsi="Times New Roman" w:cs="Times New Roman"/>
          <w:sz w:val="24"/>
          <w:szCs w:val="24"/>
        </w:rPr>
      </w:pPr>
      <w:bookmarkStart w:id="157" w:name="_Toc377036674"/>
      <w:bookmarkStart w:id="158" w:name="_Toc446856114"/>
      <w:bookmarkEnd w:id="157"/>
      <w:r w:rsidRPr="00181863">
        <w:rPr>
          <w:rFonts w:ascii="Times New Roman" w:hAnsi="Times New Roman" w:cs="Times New Roman"/>
          <w:sz w:val="24"/>
          <w:szCs w:val="24"/>
        </w:rPr>
        <w:t>9.3.</w:t>
      </w:r>
      <w:r w:rsidR="008350FF" w:rsidRPr="00181863">
        <w:rPr>
          <w:rFonts w:ascii="Times New Roman" w:hAnsi="Times New Roman" w:cs="Times New Roman"/>
          <w:sz w:val="24"/>
          <w:szCs w:val="24"/>
        </w:rPr>
        <w:t xml:space="preserve"> Выплаты лицу, осуществляющему уход за ребенком-инвалидом</w:t>
      </w:r>
      <w:bookmarkEnd w:id="158"/>
    </w:p>
    <w:p w:rsidR="00181863" w:rsidRPr="00181863" w:rsidRDefault="00181863" w:rsidP="00181863"/>
    <w:p w:rsidR="008350FF" w:rsidRPr="00181863" w:rsidRDefault="008350FF" w:rsidP="00181863">
      <w:pPr>
        <w:autoSpaceDE w:val="0"/>
        <w:autoSpaceDN w:val="0"/>
        <w:adjustRightInd w:val="0"/>
        <w:ind w:firstLine="567"/>
        <w:contextualSpacing/>
        <w:jc w:val="both"/>
        <w:rPr>
          <w:color w:val="FF0000"/>
        </w:rPr>
      </w:pPr>
      <w:r w:rsidRPr="00181863">
        <w:t>В тех случаях, когда уход за ребенком осуществляет  неработающий трудоспособный родитель (усыновитель, опекун, попечитель), не получающий пенсии или пособия по безработице, такому родителю (усыновителю, опекуну, попечителю) полагается ежемесячная выплата в размере 5 500 рублей</w:t>
      </w:r>
      <w:r w:rsidRPr="00181863">
        <w:rPr>
          <w:rStyle w:val="aa"/>
        </w:rPr>
        <w:footnoteReference w:id="70"/>
      </w:r>
      <w:r w:rsidRPr="00181863">
        <w:t xml:space="preserve"> в месяц.</w:t>
      </w:r>
    </w:p>
    <w:p w:rsidR="008350FF" w:rsidRPr="00181863" w:rsidRDefault="008350FF" w:rsidP="00181863">
      <w:pPr>
        <w:autoSpaceDE w:val="0"/>
        <w:autoSpaceDN w:val="0"/>
        <w:adjustRightInd w:val="0"/>
        <w:ind w:firstLine="567"/>
        <w:jc w:val="both"/>
        <w:rPr>
          <w:kern w:val="1"/>
        </w:rPr>
      </w:pPr>
      <w:r w:rsidRPr="00181863">
        <w:rPr>
          <w:kern w:val="1"/>
        </w:rPr>
        <w:t>Если за ребенком осуществляет уход иной неработающий трудоспособный гражданин, не получающий пенсии или пособия по безработице, такому гражданину полагается ежемесячная выплата в размере 1200рублей</w:t>
      </w:r>
      <w:r w:rsidRPr="00181863">
        <w:rPr>
          <w:kern w:val="1"/>
          <w:vertAlign w:val="superscript"/>
        </w:rPr>
        <w:footnoteReference w:id="71"/>
      </w:r>
      <w:r w:rsidRPr="00181863">
        <w:rPr>
          <w:kern w:val="1"/>
        </w:rPr>
        <w:t xml:space="preserve"> в месяц.  Для получения  ежемесячной выплаты необходимо обратиться в территориальное отделение Пенсионного фонда РФ, которое выплачивает пенсию ребенку-инвалиду. </w:t>
      </w:r>
    </w:p>
    <w:p w:rsidR="008350FF" w:rsidRPr="00181863" w:rsidRDefault="008350FF" w:rsidP="00181863">
      <w:pPr>
        <w:autoSpaceDE w:val="0"/>
        <w:autoSpaceDN w:val="0"/>
        <w:adjustRightInd w:val="0"/>
        <w:ind w:firstLine="567"/>
        <w:contextualSpacing/>
        <w:jc w:val="both"/>
      </w:pPr>
      <w:r w:rsidRPr="00181863">
        <w:t>Для назначения  ежемесячной выплаты нужно предоставить:</w:t>
      </w:r>
    </w:p>
    <w:p w:rsidR="008350FF" w:rsidRPr="00181863" w:rsidRDefault="008350FF" w:rsidP="00181863">
      <w:pPr>
        <w:numPr>
          <w:ilvl w:val="0"/>
          <w:numId w:val="23"/>
        </w:numPr>
        <w:autoSpaceDE w:val="0"/>
        <w:autoSpaceDN w:val="0"/>
        <w:adjustRightInd w:val="0"/>
        <w:ind w:left="0" w:firstLine="567"/>
        <w:contextualSpacing/>
        <w:jc w:val="both"/>
      </w:pPr>
      <w:r w:rsidRPr="00181863">
        <w:t>заявление лица, осуществляющего уход, с указанием даты начала ухода и своего места жительства;</w:t>
      </w:r>
    </w:p>
    <w:p w:rsidR="008350FF" w:rsidRPr="00181863" w:rsidRDefault="008350FF" w:rsidP="00181863">
      <w:pPr>
        <w:numPr>
          <w:ilvl w:val="0"/>
          <w:numId w:val="23"/>
        </w:numPr>
        <w:autoSpaceDE w:val="0"/>
        <w:autoSpaceDN w:val="0"/>
        <w:adjustRightInd w:val="0"/>
        <w:ind w:left="0" w:firstLine="567"/>
        <w:contextualSpacing/>
        <w:jc w:val="both"/>
      </w:pPr>
      <w:r w:rsidRPr="00181863">
        <w:t>заявление от имени законного представителя ребенка (или самого ребенка, достигшего возраста 14 лет) о согласии на осуществление за ним ухода конкретным лицом. От родителей, усыновителей, опекунов, попечителей,  осуществляющих уход за ребенком-инвалидом, такое заявление не требуется;</w:t>
      </w:r>
    </w:p>
    <w:p w:rsidR="008350FF" w:rsidRPr="00181863" w:rsidRDefault="008350FF" w:rsidP="00181863">
      <w:pPr>
        <w:numPr>
          <w:ilvl w:val="0"/>
          <w:numId w:val="23"/>
        </w:numPr>
        <w:autoSpaceDE w:val="0"/>
        <w:autoSpaceDN w:val="0"/>
        <w:adjustRightInd w:val="0"/>
        <w:ind w:left="0" w:firstLine="567"/>
        <w:contextualSpacing/>
        <w:jc w:val="both"/>
      </w:pPr>
      <w:r w:rsidRPr="00181863">
        <w:t>справка органа, осуществляющего выплату пенсии, по месту жительства либо месту пребывания лица, осуществляющего уход, о том, что пенсия этому лицу не назначалась;</w:t>
      </w:r>
    </w:p>
    <w:p w:rsidR="008350FF" w:rsidRPr="00181863" w:rsidRDefault="008350FF" w:rsidP="00181863">
      <w:pPr>
        <w:numPr>
          <w:ilvl w:val="0"/>
          <w:numId w:val="23"/>
        </w:numPr>
        <w:autoSpaceDE w:val="0"/>
        <w:autoSpaceDN w:val="0"/>
        <w:adjustRightInd w:val="0"/>
        <w:ind w:left="0" w:firstLine="567"/>
        <w:contextualSpacing/>
        <w:jc w:val="both"/>
      </w:pPr>
      <w:r w:rsidRPr="00181863">
        <w:t>справка органа службы занятости по месту жительства лица, осуществляющего уход, о неполучении им пособия по безработице;</w:t>
      </w:r>
    </w:p>
    <w:p w:rsidR="008350FF" w:rsidRPr="00181863" w:rsidRDefault="008350FF" w:rsidP="00181863">
      <w:pPr>
        <w:numPr>
          <w:ilvl w:val="0"/>
          <w:numId w:val="23"/>
        </w:numPr>
        <w:autoSpaceDE w:val="0"/>
        <w:autoSpaceDN w:val="0"/>
        <w:adjustRightInd w:val="0"/>
        <w:ind w:left="0" w:firstLine="567"/>
        <w:contextualSpacing/>
        <w:jc w:val="both"/>
      </w:pPr>
      <w:r w:rsidRPr="00181863">
        <w:t xml:space="preserve">справка о признании ребенка инвалидом; </w:t>
      </w:r>
    </w:p>
    <w:p w:rsidR="008350FF" w:rsidRPr="00181863" w:rsidRDefault="008350FF" w:rsidP="00181863">
      <w:pPr>
        <w:numPr>
          <w:ilvl w:val="0"/>
          <w:numId w:val="23"/>
        </w:numPr>
        <w:autoSpaceDE w:val="0"/>
        <w:autoSpaceDN w:val="0"/>
        <w:adjustRightInd w:val="0"/>
        <w:ind w:left="0" w:firstLine="567"/>
        <w:contextualSpacing/>
        <w:jc w:val="both"/>
      </w:pPr>
      <w:r w:rsidRPr="00181863">
        <w:t>паспорт и трудовая книжка лица, осуществляющего уход;</w:t>
      </w:r>
    </w:p>
    <w:p w:rsidR="008350FF" w:rsidRPr="00181863" w:rsidRDefault="008350FF" w:rsidP="00181863">
      <w:pPr>
        <w:numPr>
          <w:ilvl w:val="0"/>
          <w:numId w:val="23"/>
        </w:numPr>
        <w:autoSpaceDE w:val="0"/>
        <w:autoSpaceDN w:val="0"/>
        <w:adjustRightInd w:val="0"/>
        <w:ind w:left="0" w:firstLine="567"/>
        <w:contextualSpacing/>
        <w:jc w:val="both"/>
      </w:pPr>
      <w:r w:rsidRPr="00181863">
        <w:t>документы, подтверждающие, что лицо, осуществляющее уход, является родителем (усыновителем, опекуном, попечителем).</w:t>
      </w:r>
    </w:p>
    <w:p w:rsidR="008350FF" w:rsidRPr="00181863" w:rsidRDefault="008350FF" w:rsidP="00181863">
      <w:pPr>
        <w:autoSpaceDE w:val="0"/>
        <w:autoSpaceDN w:val="0"/>
        <w:adjustRightInd w:val="0"/>
        <w:ind w:firstLine="567"/>
        <w:contextualSpacing/>
        <w:jc w:val="both"/>
      </w:pPr>
      <w:r w:rsidRPr="00181863">
        <w:t>В случае если такие документы имеются в пенсионном деле нетрудоспособного гражданина, их представление не требуется.</w:t>
      </w:r>
    </w:p>
    <w:p w:rsidR="008350FF" w:rsidRPr="00181863" w:rsidRDefault="008350FF" w:rsidP="00181863">
      <w:pPr>
        <w:ind w:firstLine="567"/>
        <w:jc w:val="both"/>
        <w:rPr>
          <w:bCs/>
        </w:rPr>
      </w:pPr>
      <w:r w:rsidRPr="00181863">
        <w:t>Обращаем внимание, что право на получение ежемесячной выплаты также имеют лица, достигшие 14 лет, обучающиеся по очной форме, если они осуществляют уход в свободное от учебы время. В этом случае необходимо предоставить согласие от одного из родителей (усыновителей, попечителей) и органа опеки и попечительства на осуществление ухода этим лицом, а также справку с места учебы лица, осуществляющего уход</w:t>
      </w:r>
    </w:p>
    <w:p w:rsidR="0046564E" w:rsidRPr="00181863" w:rsidRDefault="0046564E" w:rsidP="00181863">
      <w:pPr>
        <w:ind w:firstLine="567"/>
        <w:jc w:val="both"/>
        <w:rPr>
          <w:bCs/>
        </w:rPr>
      </w:pPr>
    </w:p>
    <w:p w:rsidR="0046564E" w:rsidRPr="002E168E" w:rsidRDefault="0046564E" w:rsidP="008D22B5">
      <w:pPr>
        <w:ind w:right="43" w:firstLine="567"/>
        <w:jc w:val="both"/>
        <w:rPr>
          <w:bCs/>
        </w:rPr>
      </w:pPr>
    </w:p>
    <w:p w:rsidR="0046564E" w:rsidRPr="002E168E" w:rsidRDefault="0046564E" w:rsidP="008D22B5">
      <w:pPr>
        <w:ind w:right="43" w:firstLine="567"/>
        <w:jc w:val="both"/>
        <w:rPr>
          <w:bCs/>
        </w:rPr>
      </w:pPr>
    </w:p>
    <w:p w:rsidR="0088740A" w:rsidRDefault="0088740A" w:rsidP="00181863">
      <w:pPr>
        <w:pStyle w:val="1"/>
        <w:spacing w:before="0" w:after="0"/>
        <w:jc w:val="center"/>
        <w:rPr>
          <w:rFonts w:ascii="Times New Roman" w:hAnsi="Times New Roman"/>
        </w:rPr>
      </w:pPr>
      <w:bookmarkStart w:id="159" w:name="_Toc446856115"/>
      <w:bookmarkStart w:id="160" w:name="_Toc377036650"/>
      <w:r w:rsidRPr="002E168E">
        <w:rPr>
          <w:rFonts w:ascii="Times New Roman" w:hAnsi="Times New Roman"/>
        </w:rPr>
        <w:t>Глава 10. Трудовые права работников, имеющих детей-инвалидов</w:t>
      </w:r>
      <w:bookmarkEnd w:id="159"/>
    </w:p>
    <w:p w:rsidR="00181863" w:rsidRPr="00181863" w:rsidRDefault="00181863" w:rsidP="00181863">
      <w:pPr>
        <w:pStyle w:val="3"/>
        <w:spacing w:before="0" w:after="0"/>
        <w:ind w:firstLine="567"/>
        <w:jc w:val="center"/>
        <w:rPr>
          <w:rFonts w:ascii="Times New Roman" w:hAnsi="Times New Roman" w:cs="Times New Roman"/>
          <w:sz w:val="16"/>
          <w:szCs w:val="16"/>
        </w:rPr>
      </w:pPr>
      <w:bookmarkStart w:id="161" w:name="_Toc446856116"/>
    </w:p>
    <w:p w:rsidR="0088740A" w:rsidRDefault="0088740A" w:rsidP="00181863">
      <w:pPr>
        <w:pStyle w:val="3"/>
        <w:spacing w:before="0" w:after="0"/>
        <w:ind w:firstLine="567"/>
        <w:jc w:val="center"/>
        <w:rPr>
          <w:rFonts w:ascii="Times New Roman" w:hAnsi="Times New Roman" w:cs="Times New Roman"/>
          <w:sz w:val="24"/>
          <w:szCs w:val="24"/>
        </w:rPr>
      </w:pPr>
      <w:r w:rsidRPr="002E168E">
        <w:rPr>
          <w:rFonts w:ascii="Times New Roman" w:hAnsi="Times New Roman" w:cs="Times New Roman"/>
          <w:sz w:val="24"/>
          <w:szCs w:val="24"/>
        </w:rPr>
        <w:t>10.1. Дополнительный отпуск для ухода за ребенком-инвалидом</w:t>
      </w:r>
      <w:bookmarkEnd w:id="161"/>
    </w:p>
    <w:p w:rsidR="00181863" w:rsidRPr="00181863" w:rsidRDefault="00181863" w:rsidP="00181863"/>
    <w:p w:rsidR="0088740A" w:rsidRPr="00181863" w:rsidRDefault="0088740A" w:rsidP="00181863">
      <w:pPr>
        <w:autoSpaceDE w:val="0"/>
        <w:autoSpaceDN w:val="0"/>
        <w:adjustRightInd w:val="0"/>
        <w:ind w:firstLine="567"/>
        <w:contextualSpacing/>
        <w:jc w:val="both"/>
      </w:pPr>
      <w:r w:rsidRPr="00181863">
        <w:t>Одному из родителей (опекуну, попечителю) для ухода за ребенком-инвалидом по его письменному заявлению предоставляются четыре дополнительных оплачиваемых выходных дня в месяц</w:t>
      </w:r>
      <w:r w:rsidRPr="00181863">
        <w:rPr>
          <w:rStyle w:val="aa"/>
        </w:rPr>
        <w:footnoteReference w:id="72"/>
      </w:r>
      <w:r w:rsidRPr="00181863">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При подаче заявления о предоставлении дополнительного отпуска работающий родитель должен представить справку с места работы другого родителя, о том, что ему такой дополнительный отпуск не предоставлялся (или о том, сколько таких дней уже было предоставлено другому родителю). Это требование не распространяется на лиц, расторгших брак, или по каким-либо другим причинам осуществляющим родительский уход в одиночку. </w:t>
      </w:r>
    </w:p>
    <w:p w:rsidR="0088740A" w:rsidRPr="00181863" w:rsidRDefault="0088740A" w:rsidP="00181863">
      <w:pPr>
        <w:autoSpaceDE w:val="0"/>
        <w:autoSpaceDN w:val="0"/>
        <w:adjustRightInd w:val="0"/>
        <w:ind w:firstLine="567"/>
        <w:contextualSpacing/>
        <w:jc w:val="both"/>
      </w:pPr>
      <w:r w:rsidRPr="00181863">
        <w:t>Работнику, имеющему ребенка-инвалида в возрасте до 18 лет,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может быть присоединен к ежегодному оплачиваемому отпуску, или использован отдельно, как полностью, так и по частям. Перенесение этого отпуска на следующий рабочий год не допускается.</w:t>
      </w:r>
    </w:p>
    <w:p w:rsidR="00CA366B" w:rsidRPr="00181863" w:rsidRDefault="00CA366B" w:rsidP="00181863">
      <w:pPr>
        <w:autoSpaceDE w:val="0"/>
        <w:autoSpaceDN w:val="0"/>
        <w:adjustRightInd w:val="0"/>
        <w:ind w:firstLine="567"/>
        <w:contextualSpacing/>
        <w:jc w:val="both"/>
      </w:pPr>
      <w:r w:rsidRPr="00181863">
        <w:lastRenderedPageBreak/>
        <w:t>Расторжение трудового договора с одинокой матерью, воспитывающей ребенка-инвалида в возрасте до восемнадцати лет, с другим лицом, воспитывающим ребенка-инвалида в возрасте до восемнадцати лет, без матери, с родителем (иным законным представителем ребенка), являющимся единственным кормильцем ребенка-инвалида в возрасте до восемнадцати лет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Трудового Кодекса РФ)</w:t>
      </w:r>
      <w:r w:rsidRPr="00181863">
        <w:rPr>
          <w:vertAlign w:val="superscript"/>
        </w:rPr>
        <w:footnoteReference w:id="73"/>
      </w:r>
      <w:r w:rsidRPr="00181863">
        <w:t>.</w:t>
      </w:r>
    </w:p>
    <w:p w:rsidR="00CA366B" w:rsidRDefault="00CA366B" w:rsidP="00181863">
      <w:pPr>
        <w:autoSpaceDE w:val="0"/>
        <w:autoSpaceDN w:val="0"/>
        <w:adjustRightInd w:val="0"/>
        <w:ind w:firstLine="567"/>
        <w:contextualSpacing/>
        <w:jc w:val="both"/>
      </w:pPr>
      <w:r w:rsidRPr="00181863">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RPr="00181863">
        <w:rPr>
          <w:vertAlign w:val="superscript"/>
        </w:rPr>
        <w:footnoteReference w:id="74"/>
      </w:r>
      <w:r w:rsidRPr="00181863">
        <w:t>.</w:t>
      </w:r>
    </w:p>
    <w:p w:rsidR="00181863" w:rsidRPr="00181863" w:rsidRDefault="00181863" w:rsidP="00181863">
      <w:pPr>
        <w:autoSpaceDE w:val="0"/>
        <w:autoSpaceDN w:val="0"/>
        <w:adjustRightInd w:val="0"/>
        <w:ind w:firstLine="567"/>
        <w:contextualSpacing/>
        <w:jc w:val="both"/>
        <w:rPr>
          <w:sz w:val="16"/>
          <w:szCs w:val="16"/>
        </w:rPr>
      </w:pPr>
    </w:p>
    <w:p w:rsidR="0088740A" w:rsidRDefault="0088740A" w:rsidP="00181863">
      <w:pPr>
        <w:pStyle w:val="3"/>
        <w:spacing w:before="0" w:after="0"/>
        <w:ind w:firstLine="567"/>
        <w:jc w:val="center"/>
        <w:rPr>
          <w:rFonts w:ascii="Times New Roman" w:hAnsi="Times New Roman" w:cs="Times New Roman"/>
          <w:sz w:val="24"/>
          <w:szCs w:val="24"/>
        </w:rPr>
      </w:pPr>
      <w:bookmarkStart w:id="162" w:name="_Toc446856117"/>
      <w:r w:rsidRPr="00181863">
        <w:rPr>
          <w:rFonts w:ascii="Times New Roman" w:hAnsi="Times New Roman" w:cs="Times New Roman"/>
          <w:sz w:val="24"/>
          <w:szCs w:val="24"/>
        </w:rPr>
        <w:t>10.2. Право на неполное рабочее время</w:t>
      </w:r>
      <w:bookmarkEnd w:id="162"/>
    </w:p>
    <w:p w:rsidR="00181863" w:rsidRPr="00181863" w:rsidRDefault="00181863" w:rsidP="00181863"/>
    <w:p w:rsidR="0088740A" w:rsidRPr="00181863" w:rsidRDefault="0088740A" w:rsidP="00181863">
      <w:pPr>
        <w:autoSpaceDE w:val="0"/>
        <w:autoSpaceDN w:val="0"/>
        <w:adjustRightInd w:val="0"/>
        <w:ind w:firstLine="567"/>
        <w:jc w:val="both"/>
        <w:rPr>
          <w:kern w:val="1"/>
        </w:rPr>
      </w:pPr>
      <w:r w:rsidRPr="00181863">
        <w:rPr>
          <w:kern w:val="1"/>
        </w:rPr>
        <w:t>Работодатель обязан</w:t>
      </w:r>
      <w:r w:rsidRPr="00181863">
        <w:rPr>
          <w:rStyle w:val="aa"/>
          <w:kern w:val="1"/>
        </w:rPr>
        <w:footnoteReference w:id="75"/>
      </w:r>
      <w:r w:rsidRPr="00181863">
        <w:rPr>
          <w:kern w:val="1"/>
        </w:rPr>
        <w:t xml:space="preserve"> устанавливать неполный рабочий день (смену) или неполную рабочую неделю по просьбе одного из родителей (опекуна, попечителя), имеющего ребенка-инвалида в возрасте до 18 лет.</w:t>
      </w:r>
    </w:p>
    <w:p w:rsidR="0088740A" w:rsidRDefault="0088740A" w:rsidP="00181863">
      <w:pPr>
        <w:autoSpaceDE w:val="0"/>
        <w:autoSpaceDN w:val="0"/>
        <w:adjustRightInd w:val="0"/>
        <w:ind w:firstLine="567"/>
        <w:jc w:val="both"/>
        <w:rPr>
          <w:kern w:val="1"/>
        </w:rPr>
      </w:pPr>
      <w:r w:rsidRPr="00181863">
        <w:rPr>
          <w:kern w:val="1"/>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объема работ.</w:t>
      </w:r>
    </w:p>
    <w:p w:rsidR="00181863" w:rsidRDefault="00181863"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Default="00493364" w:rsidP="00181863">
      <w:pPr>
        <w:autoSpaceDE w:val="0"/>
        <w:autoSpaceDN w:val="0"/>
        <w:adjustRightInd w:val="0"/>
        <w:ind w:firstLine="567"/>
        <w:jc w:val="both"/>
        <w:rPr>
          <w:kern w:val="1"/>
          <w:sz w:val="16"/>
          <w:szCs w:val="16"/>
        </w:rPr>
      </w:pPr>
    </w:p>
    <w:p w:rsidR="00493364" w:rsidRPr="00181863" w:rsidRDefault="00493364" w:rsidP="00181863">
      <w:pPr>
        <w:autoSpaceDE w:val="0"/>
        <w:autoSpaceDN w:val="0"/>
        <w:adjustRightInd w:val="0"/>
        <w:ind w:firstLine="567"/>
        <w:jc w:val="both"/>
        <w:rPr>
          <w:kern w:val="1"/>
          <w:sz w:val="16"/>
          <w:szCs w:val="16"/>
        </w:rPr>
      </w:pPr>
    </w:p>
    <w:p w:rsidR="0088740A" w:rsidRDefault="0088740A" w:rsidP="00181863">
      <w:pPr>
        <w:pStyle w:val="3"/>
        <w:spacing w:before="0" w:after="0"/>
        <w:ind w:firstLine="567"/>
        <w:jc w:val="center"/>
        <w:rPr>
          <w:rFonts w:ascii="Times New Roman" w:hAnsi="Times New Roman" w:cs="Times New Roman"/>
          <w:sz w:val="24"/>
          <w:szCs w:val="24"/>
        </w:rPr>
      </w:pPr>
      <w:bookmarkStart w:id="163" w:name="_Toc446856118"/>
      <w:r w:rsidRPr="00181863">
        <w:rPr>
          <w:rFonts w:ascii="Times New Roman" w:hAnsi="Times New Roman" w:cs="Times New Roman"/>
          <w:sz w:val="24"/>
          <w:szCs w:val="24"/>
        </w:rPr>
        <w:t>10.3. Право на досрочное назначение трудовой пенсии</w:t>
      </w:r>
      <w:bookmarkEnd w:id="163"/>
    </w:p>
    <w:p w:rsidR="00181863" w:rsidRPr="00181863" w:rsidRDefault="00181863" w:rsidP="00181863"/>
    <w:p w:rsidR="00CA366B" w:rsidRPr="00181863" w:rsidRDefault="00CA366B" w:rsidP="00181863">
      <w:pPr>
        <w:pStyle w:val="3"/>
        <w:spacing w:before="0" w:after="0"/>
        <w:ind w:firstLine="567"/>
        <w:jc w:val="both"/>
        <w:rPr>
          <w:rFonts w:ascii="Times New Roman" w:hAnsi="Times New Roman" w:cs="Times New Roman"/>
          <w:b w:val="0"/>
          <w:sz w:val="24"/>
          <w:szCs w:val="24"/>
        </w:rPr>
      </w:pPr>
      <w:bookmarkStart w:id="164" w:name="_Toc446856119"/>
      <w:r w:rsidRPr="00181863">
        <w:rPr>
          <w:rFonts w:ascii="Times New Roman" w:hAnsi="Times New Roman" w:cs="Times New Roman"/>
          <w:b w:val="0"/>
          <w:sz w:val="24"/>
          <w:szCs w:val="24"/>
        </w:rPr>
        <w:t>В страховой стаж наравне с периодами работы и (или) иной деятельности, которые предусмотрены статьей 11 настоящего Федерального закона, засчитывается период ухода, осуществляемого трудоспособным лицом за ребенком-инвалидом</w:t>
      </w:r>
      <w:r w:rsidRPr="00181863">
        <w:rPr>
          <w:rFonts w:ascii="Times New Roman" w:hAnsi="Times New Roman" w:cs="Times New Roman"/>
          <w:b w:val="0"/>
          <w:sz w:val="24"/>
          <w:szCs w:val="24"/>
          <w:vertAlign w:val="superscript"/>
        </w:rPr>
        <w:footnoteReference w:id="76"/>
      </w:r>
      <w:r w:rsidRPr="00181863">
        <w:rPr>
          <w:rFonts w:ascii="Times New Roman" w:hAnsi="Times New Roman" w:cs="Times New Roman"/>
          <w:b w:val="0"/>
          <w:sz w:val="24"/>
          <w:szCs w:val="24"/>
        </w:rPr>
        <w:t xml:space="preserve"> Страховая пенсия по старости назначается при наличии не менее 15 лет страхового стажа</w:t>
      </w:r>
      <w:r w:rsidRPr="00181863">
        <w:rPr>
          <w:rFonts w:ascii="Times New Roman" w:hAnsi="Times New Roman" w:cs="Times New Roman"/>
          <w:b w:val="0"/>
          <w:sz w:val="24"/>
          <w:szCs w:val="24"/>
          <w:vertAlign w:val="superscript"/>
        </w:rPr>
        <w:footnoteReference w:id="77"/>
      </w:r>
      <w:r w:rsidRPr="00181863">
        <w:rPr>
          <w:rFonts w:ascii="Times New Roman" w:hAnsi="Times New Roman" w:cs="Times New Roman"/>
          <w:b w:val="0"/>
          <w:sz w:val="24"/>
          <w:szCs w:val="24"/>
        </w:rPr>
        <w:t>.</w:t>
      </w:r>
    </w:p>
    <w:p w:rsidR="00CA366B" w:rsidRDefault="00CA366B" w:rsidP="00181863">
      <w:pPr>
        <w:pStyle w:val="3"/>
        <w:spacing w:before="0" w:after="0"/>
        <w:ind w:firstLine="567"/>
        <w:jc w:val="both"/>
        <w:rPr>
          <w:rFonts w:ascii="Times New Roman" w:hAnsi="Times New Roman" w:cs="Times New Roman"/>
          <w:b w:val="0"/>
          <w:sz w:val="24"/>
          <w:szCs w:val="24"/>
        </w:rPr>
      </w:pPr>
      <w:r w:rsidRPr="00181863">
        <w:rPr>
          <w:rFonts w:ascii="Times New Roman" w:hAnsi="Times New Roman" w:cs="Times New Roman"/>
          <w:b w:val="0"/>
          <w:sz w:val="24"/>
          <w:szCs w:val="24"/>
        </w:rPr>
        <w:t>Страховая пенсия по старости назначается ранее достижения возраста при наличии величины индивидуального пенсионного коэффициента в размере не менее 30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статьей 8,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r w:rsidRPr="00181863">
        <w:rPr>
          <w:rFonts w:ascii="Times New Roman" w:hAnsi="Times New Roman" w:cs="Times New Roman"/>
          <w:b w:val="0"/>
          <w:sz w:val="24"/>
          <w:szCs w:val="24"/>
          <w:vertAlign w:val="superscript"/>
        </w:rPr>
        <w:footnoteReference w:id="78"/>
      </w:r>
    </w:p>
    <w:p w:rsidR="00181863" w:rsidRPr="00181863" w:rsidRDefault="00181863" w:rsidP="00181863"/>
    <w:p w:rsidR="0088740A" w:rsidRDefault="0088740A" w:rsidP="00181863">
      <w:pPr>
        <w:pStyle w:val="3"/>
        <w:spacing w:before="0" w:after="0"/>
        <w:ind w:firstLine="567"/>
        <w:jc w:val="center"/>
        <w:rPr>
          <w:rFonts w:ascii="Times New Roman" w:hAnsi="Times New Roman" w:cs="Times New Roman"/>
          <w:sz w:val="24"/>
          <w:szCs w:val="24"/>
        </w:rPr>
      </w:pPr>
      <w:r w:rsidRPr="00181863">
        <w:rPr>
          <w:rFonts w:ascii="Times New Roman" w:hAnsi="Times New Roman" w:cs="Times New Roman"/>
          <w:sz w:val="24"/>
          <w:szCs w:val="24"/>
        </w:rPr>
        <w:t>10.4. Другие  льготы и гарантии работникам, имеющим детей-инвалидов</w:t>
      </w:r>
      <w:bookmarkEnd w:id="164"/>
    </w:p>
    <w:p w:rsidR="00181863" w:rsidRPr="00181863" w:rsidRDefault="00181863" w:rsidP="00181863"/>
    <w:p w:rsidR="0088740A" w:rsidRPr="00181863" w:rsidRDefault="0088740A" w:rsidP="00181863">
      <w:pPr>
        <w:autoSpaceDE w:val="0"/>
        <w:autoSpaceDN w:val="0"/>
        <w:adjustRightInd w:val="0"/>
        <w:ind w:firstLine="567"/>
        <w:contextualSpacing/>
        <w:jc w:val="both"/>
      </w:pPr>
      <w:r w:rsidRPr="00181863">
        <w:t xml:space="preserve">Работники, имеющие детей-инвалидов могут быть направлены в служебные командировки, привлечены к сверхурочной работе, работе в ночное время, выходные и нерабочие праздничные дни только по собственному согласию, </w:t>
      </w:r>
      <w:r w:rsidRPr="00181863">
        <w:lastRenderedPageBreak/>
        <w:t>которое работодатель должен получить у работника в письменном виде</w:t>
      </w:r>
      <w:r w:rsidRPr="00181863">
        <w:rPr>
          <w:rStyle w:val="aa"/>
        </w:rPr>
        <w:footnoteReference w:id="79"/>
      </w:r>
      <w:r w:rsidRPr="00181863">
        <w:t xml:space="preserve">. При этом работодатель должен ознакомить работника в письменной форме с правом на отказ от вышеуказанных работ. </w:t>
      </w:r>
    </w:p>
    <w:p w:rsidR="0088740A" w:rsidRPr="00181863" w:rsidRDefault="0088740A" w:rsidP="00181863">
      <w:pPr>
        <w:autoSpaceDE w:val="0"/>
        <w:autoSpaceDN w:val="0"/>
        <w:adjustRightInd w:val="0"/>
        <w:ind w:firstLine="567"/>
        <w:contextualSpacing/>
        <w:jc w:val="both"/>
      </w:pPr>
      <w:r w:rsidRPr="00181863">
        <w:t>В отношении таких лиц существенно ограничен перечень оснований, по которым может быть расторгнут трудовой договор по инициативе работодателя</w:t>
      </w:r>
      <w:r w:rsidRPr="00181863">
        <w:rPr>
          <w:rStyle w:val="aa"/>
        </w:rPr>
        <w:footnoteReference w:id="80"/>
      </w:r>
      <w:r w:rsidRPr="00181863">
        <w:t xml:space="preserve">.  </w:t>
      </w:r>
    </w:p>
    <w:p w:rsidR="00D65482" w:rsidRPr="00181863" w:rsidRDefault="00D65482" w:rsidP="00181863">
      <w:pPr>
        <w:autoSpaceDE w:val="0"/>
        <w:autoSpaceDN w:val="0"/>
        <w:adjustRightInd w:val="0"/>
        <w:ind w:firstLine="567"/>
        <w:contextualSpacing/>
        <w:jc w:val="both"/>
      </w:pPr>
    </w:p>
    <w:p w:rsidR="006B5718" w:rsidRPr="002E168E" w:rsidRDefault="006B5718" w:rsidP="0088740A">
      <w:pPr>
        <w:autoSpaceDE w:val="0"/>
        <w:autoSpaceDN w:val="0"/>
        <w:adjustRightInd w:val="0"/>
        <w:spacing w:before="120"/>
        <w:ind w:right="43" w:firstLine="567"/>
        <w:contextualSpacing/>
        <w:jc w:val="both"/>
      </w:pPr>
    </w:p>
    <w:p w:rsidR="006B5718" w:rsidRPr="002E168E" w:rsidRDefault="006B5718" w:rsidP="0088740A">
      <w:pPr>
        <w:autoSpaceDE w:val="0"/>
        <w:autoSpaceDN w:val="0"/>
        <w:adjustRightInd w:val="0"/>
        <w:spacing w:before="120"/>
        <w:ind w:right="43" w:firstLine="567"/>
        <w:contextualSpacing/>
        <w:jc w:val="both"/>
      </w:pPr>
    </w:p>
    <w:p w:rsidR="00181863" w:rsidRDefault="00181863">
      <w:r>
        <w:br w:type="page"/>
      </w:r>
    </w:p>
    <w:p w:rsidR="00D65482" w:rsidRPr="002E168E" w:rsidRDefault="00D65482" w:rsidP="00181863">
      <w:pPr>
        <w:pStyle w:val="1"/>
        <w:spacing w:before="0" w:after="0"/>
        <w:ind w:firstLine="567"/>
        <w:jc w:val="center"/>
        <w:rPr>
          <w:rFonts w:ascii="Times New Roman" w:hAnsi="Times New Roman"/>
        </w:rPr>
      </w:pPr>
      <w:bookmarkStart w:id="165" w:name="_Toc446856120"/>
      <w:r w:rsidRPr="002E168E">
        <w:rPr>
          <w:rFonts w:ascii="Times New Roman" w:hAnsi="Times New Roman"/>
        </w:rPr>
        <w:t xml:space="preserve">Глава </w:t>
      </w:r>
      <w:r w:rsidR="006B5718" w:rsidRPr="002E168E">
        <w:rPr>
          <w:rFonts w:ascii="Times New Roman" w:hAnsi="Times New Roman"/>
        </w:rPr>
        <w:t xml:space="preserve">11. Налоговые </w:t>
      </w:r>
      <w:r w:rsidRPr="002E168E">
        <w:rPr>
          <w:rFonts w:ascii="Times New Roman" w:hAnsi="Times New Roman"/>
        </w:rPr>
        <w:t>льготы</w:t>
      </w:r>
      <w:bookmarkEnd w:id="165"/>
    </w:p>
    <w:p w:rsidR="00FC64A5" w:rsidRPr="002E168E" w:rsidRDefault="00FC64A5" w:rsidP="00181863">
      <w:pPr>
        <w:ind w:firstLine="567"/>
      </w:pPr>
    </w:p>
    <w:p w:rsidR="002E61FF" w:rsidRPr="00181863" w:rsidRDefault="002E61FF" w:rsidP="00181863">
      <w:pPr>
        <w:ind w:firstLine="567"/>
        <w:jc w:val="both"/>
        <w:rPr>
          <w:bCs/>
        </w:rPr>
      </w:pPr>
      <w:r w:rsidRPr="00181863">
        <w:rPr>
          <w:bCs/>
        </w:rPr>
        <w:t>В данном разделе мы коротко рассмотрим вопросы налогообложения, которые непосредственно касаются получения благотворительной помощи и наличия в семье детей. Обратите внимание, что налоговое законодательство – сложная, быстро и часто меняющаяся система. Кроме того, ошибка при уплате налогов может повлечь административную или уголовную ответственность. В то же время, налоговые органы зачастую сами допускают ошибки при начислении налога – такие ошибки можно и нужно обжаловать. Если у вас возникнут вопросы или сомнения по вопросам налогообложения, рекомендуем обратиться за профессиональной юридической помощью.</w:t>
      </w:r>
    </w:p>
    <w:p w:rsidR="002E61FF" w:rsidRPr="00181863" w:rsidRDefault="002E61FF" w:rsidP="00181863">
      <w:pPr>
        <w:ind w:firstLine="567"/>
        <w:jc w:val="both"/>
        <w:rPr>
          <w:bCs/>
        </w:rPr>
      </w:pPr>
    </w:p>
    <w:p w:rsidR="002E61FF" w:rsidRPr="00181863" w:rsidRDefault="002E61FF" w:rsidP="00181863">
      <w:pPr>
        <w:pStyle w:val="1"/>
        <w:numPr>
          <w:ilvl w:val="1"/>
          <w:numId w:val="32"/>
        </w:numPr>
        <w:spacing w:before="0" w:after="0"/>
        <w:ind w:left="0" w:firstLine="567"/>
        <w:jc w:val="center"/>
        <w:rPr>
          <w:rFonts w:ascii="Times New Roman" w:hAnsi="Times New Roman"/>
          <w:sz w:val="24"/>
          <w:szCs w:val="24"/>
        </w:rPr>
      </w:pPr>
      <w:bookmarkStart w:id="166" w:name="_Toc446856121"/>
      <w:r w:rsidRPr="00181863">
        <w:rPr>
          <w:rFonts w:ascii="Times New Roman" w:hAnsi="Times New Roman"/>
          <w:sz w:val="24"/>
          <w:szCs w:val="24"/>
        </w:rPr>
        <w:t>Налог на доходы физических лиц</w:t>
      </w:r>
      <w:bookmarkEnd w:id="166"/>
    </w:p>
    <w:p w:rsidR="002E61FF" w:rsidRPr="00181863" w:rsidRDefault="002E61FF" w:rsidP="00181863">
      <w:pPr>
        <w:ind w:firstLine="567"/>
      </w:pPr>
    </w:p>
    <w:p w:rsidR="002E61FF" w:rsidRPr="00181863" w:rsidRDefault="002E61FF" w:rsidP="00181863">
      <w:pPr>
        <w:ind w:firstLine="567"/>
        <w:jc w:val="both"/>
      </w:pPr>
      <w:r w:rsidRPr="00181863">
        <w:t>Доходы физических лиц в РФ облагаются налогом на доходы физических лиц (НДФЛ), который по общему правилу составляет 13% для резидентов</w:t>
      </w:r>
      <w:r w:rsidRPr="00181863">
        <w:rPr>
          <w:rStyle w:val="aa"/>
        </w:rPr>
        <w:footnoteReference w:id="81"/>
      </w:r>
      <w:r w:rsidRPr="00181863">
        <w:t xml:space="preserve"> и 30% для нерезидентов РФ. По умолчанию налогом облагаются все доходы физических лиц, полученные как в денежной, так и в натуральной форме, а также в форме материальной выгоды. Как правило, налог удерживается организацией, которая выплачивает доход (например, работодателем), однако при получении дохода из других источников может возникнуть обязанность подать налоговую декларацию и уплатить налог самостоятельно.</w:t>
      </w:r>
    </w:p>
    <w:p w:rsidR="002E61FF" w:rsidRPr="00181863" w:rsidRDefault="002E61FF" w:rsidP="00181863">
      <w:pPr>
        <w:ind w:firstLine="567"/>
        <w:jc w:val="both"/>
      </w:pPr>
      <w:r w:rsidRPr="00181863">
        <w:t>Некоторые виды доходов, прямо указанные в законе, не облагаются налогом. Кроме того, некоторые обстоятельства, например</w:t>
      </w:r>
      <w:r w:rsidR="00CA366B" w:rsidRPr="00181863">
        <w:t>,</w:t>
      </w:r>
      <w:r w:rsidRPr="00181863">
        <w:t xml:space="preserve"> наличие детей, позволяют немного уменьшить сумму, с которой взимается налог, – такие уменьшения называются налоговыми вычетами.</w:t>
      </w:r>
    </w:p>
    <w:p w:rsidR="002E61FF" w:rsidRPr="00181863" w:rsidRDefault="002E61FF" w:rsidP="00181863">
      <w:pPr>
        <w:ind w:firstLine="567"/>
        <w:jc w:val="both"/>
      </w:pPr>
    </w:p>
    <w:p w:rsidR="002E61FF" w:rsidRPr="00181863" w:rsidRDefault="002E61FF" w:rsidP="00181863">
      <w:pPr>
        <w:ind w:firstLine="567"/>
        <w:jc w:val="both"/>
      </w:pPr>
      <w:r w:rsidRPr="00181863">
        <w:t>К доходам, не подлежащим налогообложению, в частности, относятся:</w:t>
      </w:r>
    </w:p>
    <w:p w:rsidR="002E61FF" w:rsidRPr="00181863" w:rsidRDefault="002E61FF" w:rsidP="00181863">
      <w:pPr>
        <w:pStyle w:val="afd"/>
        <w:numPr>
          <w:ilvl w:val="0"/>
          <w:numId w:val="39"/>
        </w:numPr>
        <w:spacing w:after="0" w:line="240" w:lineRule="auto"/>
        <w:ind w:left="0" w:firstLine="567"/>
        <w:jc w:val="both"/>
        <w:textAlignment w:val="baseline"/>
        <w:rPr>
          <w:rFonts w:ascii="Times New Roman" w:eastAsia="Times New Roman" w:hAnsi="Times New Roman"/>
          <w:sz w:val="24"/>
          <w:szCs w:val="24"/>
          <w:lang w:eastAsia="ru-RU"/>
        </w:rPr>
      </w:pPr>
      <w:r w:rsidRPr="00181863">
        <w:rPr>
          <w:rFonts w:ascii="Times New Roman" w:eastAsia="Times New Roman" w:hAnsi="Times New Roman"/>
          <w:sz w:val="24"/>
          <w:szCs w:val="24"/>
          <w:lang w:eastAsia="ru-RU"/>
        </w:rPr>
        <w:t xml:space="preserve">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а также беременности и родам. Согласно </w:t>
      </w:r>
      <w:r w:rsidR="00CA366B" w:rsidRPr="00181863">
        <w:rPr>
          <w:rFonts w:ascii="Times New Roman" w:eastAsia="Times New Roman" w:hAnsi="Times New Roman"/>
          <w:sz w:val="24"/>
          <w:szCs w:val="24"/>
          <w:lang w:eastAsia="ru-RU"/>
        </w:rPr>
        <w:t>Постановлению Президиума</w:t>
      </w:r>
      <w:r w:rsidRPr="00181863">
        <w:rPr>
          <w:rFonts w:ascii="Times New Roman" w:eastAsia="Times New Roman" w:hAnsi="Times New Roman"/>
          <w:sz w:val="24"/>
          <w:szCs w:val="24"/>
          <w:lang w:eastAsia="ru-RU"/>
        </w:rPr>
        <w:t xml:space="preserve"> ВАС от 08.06.2010 № 1798/10 к выплатам, не облагаемым НДФЛ, отнесена оплата одному из работающих родителей (опекуну, попечителю) дополнительных выходных дней по уходу за детьми – инвалидами. </w:t>
      </w:r>
    </w:p>
    <w:p w:rsidR="00B57B08" w:rsidRPr="00181863" w:rsidRDefault="00B57B08" w:rsidP="00181863">
      <w:pPr>
        <w:pStyle w:val="afd"/>
        <w:spacing w:after="0" w:line="240" w:lineRule="auto"/>
        <w:ind w:left="567"/>
        <w:jc w:val="both"/>
        <w:textAlignment w:val="baseline"/>
        <w:rPr>
          <w:rFonts w:ascii="Times New Roman" w:hAnsi="Times New Roman"/>
          <w:sz w:val="24"/>
          <w:szCs w:val="24"/>
        </w:rPr>
      </w:pPr>
      <w:r w:rsidRPr="00181863">
        <w:rPr>
          <w:rFonts w:ascii="Times New Roman" w:hAnsi="Times New Roman"/>
          <w:sz w:val="24"/>
          <w:szCs w:val="24"/>
        </w:rPr>
        <w:lastRenderedPageBreak/>
        <w:t>Не подлежат налогообложению в том числе:</w:t>
      </w:r>
    </w:p>
    <w:p w:rsidR="00B57B08" w:rsidRPr="00181863" w:rsidRDefault="00B57B08" w:rsidP="00181863">
      <w:pPr>
        <w:numPr>
          <w:ilvl w:val="0"/>
          <w:numId w:val="39"/>
        </w:numPr>
        <w:ind w:left="0" w:firstLine="567"/>
        <w:jc w:val="both"/>
        <w:textAlignment w:val="baseline"/>
      </w:pPr>
      <w:r w:rsidRPr="00181863">
        <w:t>единовременное пособие при рождении ребёнка;</w:t>
      </w:r>
    </w:p>
    <w:p w:rsidR="00B57B08" w:rsidRPr="00181863" w:rsidRDefault="00B57B08" w:rsidP="00181863">
      <w:pPr>
        <w:numPr>
          <w:ilvl w:val="0"/>
          <w:numId w:val="39"/>
        </w:numPr>
        <w:ind w:left="0" w:firstLine="567"/>
        <w:jc w:val="both"/>
        <w:textAlignment w:val="baseline"/>
      </w:pPr>
      <w:r w:rsidRPr="00181863">
        <w:t>единовременное пособие при передаче ребёнка на воспитание в семью;</w:t>
      </w:r>
    </w:p>
    <w:p w:rsidR="00B57B08" w:rsidRPr="00181863" w:rsidRDefault="00B57B08" w:rsidP="00181863">
      <w:pPr>
        <w:numPr>
          <w:ilvl w:val="0"/>
          <w:numId w:val="39"/>
        </w:numPr>
        <w:ind w:left="0" w:firstLine="567"/>
        <w:jc w:val="both"/>
        <w:textAlignment w:val="baseline"/>
      </w:pPr>
      <w:r w:rsidRPr="00181863">
        <w:t>ежемесячное пособие по уходу за ребёнком;</w:t>
      </w:r>
    </w:p>
    <w:p w:rsidR="00B57B08" w:rsidRPr="00181863" w:rsidRDefault="00B57B08" w:rsidP="00181863">
      <w:pPr>
        <w:numPr>
          <w:ilvl w:val="0"/>
          <w:numId w:val="39"/>
        </w:numPr>
        <w:ind w:left="0" w:firstLine="567"/>
        <w:jc w:val="both"/>
        <w:textAlignment w:val="baseline"/>
      </w:pPr>
      <w:r w:rsidRPr="00181863">
        <w:t>ежемесячное пособие на ребёнка;</w:t>
      </w:r>
    </w:p>
    <w:p w:rsidR="00B57B08" w:rsidRPr="00181863" w:rsidRDefault="00B57B08" w:rsidP="00181863">
      <w:pPr>
        <w:numPr>
          <w:ilvl w:val="0"/>
          <w:numId w:val="39"/>
        </w:numPr>
        <w:ind w:left="0" w:firstLine="567"/>
        <w:jc w:val="both"/>
        <w:textAlignment w:val="baseline"/>
      </w:pPr>
      <w:r w:rsidRPr="00181863">
        <w:t>ежемесячная компенсация неработающим трудоспособным лицам, осуществляющим уход за нетрудоспособными гражданами.</w:t>
      </w:r>
    </w:p>
    <w:p w:rsidR="00B57B08" w:rsidRPr="00181863" w:rsidRDefault="00B57B08" w:rsidP="00181863">
      <w:pPr>
        <w:numPr>
          <w:ilvl w:val="0"/>
          <w:numId w:val="39"/>
        </w:numPr>
        <w:ind w:left="0" w:firstLine="567"/>
        <w:jc w:val="both"/>
        <w:textAlignment w:val="baseline"/>
      </w:pPr>
      <w:r w:rsidRPr="00181863">
        <w:t>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РФ и законодательством субъектов Российской Федерации;</w:t>
      </w:r>
    </w:p>
    <w:p w:rsidR="00B57B08" w:rsidRPr="00181863" w:rsidRDefault="00B57B08" w:rsidP="00181863">
      <w:pPr>
        <w:numPr>
          <w:ilvl w:val="0"/>
          <w:numId w:val="39"/>
        </w:numPr>
        <w:ind w:left="0" w:firstLine="567"/>
        <w:jc w:val="both"/>
        <w:textAlignment w:val="baseline"/>
      </w:pPr>
      <w:r w:rsidRPr="00181863">
        <w:t>все виды установленных действующим законодательством компенсационных выплат, связанных с:</w:t>
      </w:r>
    </w:p>
    <w:p w:rsidR="00B57B08" w:rsidRPr="00181863" w:rsidRDefault="00B57B08" w:rsidP="00181863">
      <w:pPr>
        <w:pStyle w:val="afd"/>
        <w:numPr>
          <w:ilvl w:val="0"/>
          <w:numId w:val="39"/>
        </w:numPr>
        <w:spacing w:after="0" w:line="240" w:lineRule="auto"/>
        <w:ind w:left="0" w:firstLine="567"/>
        <w:jc w:val="both"/>
        <w:textAlignment w:val="baseline"/>
        <w:rPr>
          <w:rFonts w:ascii="Times New Roman" w:hAnsi="Times New Roman"/>
          <w:sz w:val="24"/>
          <w:szCs w:val="24"/>
        </w:rPr>
      </w:pPr>
      <w:r w:rsidRPr="00181863">
        <w:rPr>
          <w:rFonts w:ascii="Times New Roman" w:hAnsi="Times New Roman"/>
          <w:sz w:val="24"/>
          <w:szCs w:val="24"/>
        </w:rPr>
        <w:t>возмещением вреда, причиненного увечьем или иным повреждением здоровья;</w:t>
      </w:r>
    </w:p>
    <w:p w:rsidR="00B57B08" w:rsidRPr="00181863" w:rsidRDefault="00B57B08" w:rsidP="00181863">
      <w:pPr>
        <w:pStyle w:val="afd"/>
        <w:numPr>
          <w:ilvl w:val="0"/>
          <w:numId w:val="39"/>
        </w:numPr>
        <w:spacing w:after="0" w:line="240" w:lineRule="auto"/>
        <w:ind w:left="0" w:firstLine="567"/>
        <w:jc w:val="both"/>
        <w:textAlignment w:val="baseline"/>
        <w:rPr>
          <w:rFonts w:ascii="Times New Roman" w:hAnsi="Times New Roman"/>
          <w:sz w:val="24"/>
          <w:szCs w:val="24"/>
        </w:rPr>
      </w:pPr>
      <w:r w:rsidRPr="00181863">
        <w:rPr>
          <w:rFonts w:ascii="Times New Roman" w:hAnsi="Times New Roman"/>
          <w:sz w:val="24"/>
          <w:szCs w:val="24"/>
        </w:rPr>
        <w:t>бесплатным предоставлением жилых помещений и коммунальных услуг, топлива или соответствующего денежного возмещения;</w:t>
      </w:r>
    </w:p>
    <w:p w:rsidR="00B57B08" w:rsidRPr="00181863" w:rsidRDefault="00B57B08" w:rsidP="00181863">
      <w:pPr>
        <w:pStyle w:val="afd"/>
        <w:numPr>
          <w:ilvl w:val="0"/>
          <w:numId w:val="39"/>
        </w:numPr>
        <w:spacing w:after="0" w:line="240" w:lineRule="auto"/>
        <w:ind w:left="0" w:firstLine="567"/>
        <w:jc w:val="both"/>
        <w:textAlignment w:val="baseline"/>
        <w:rPr>
          <w:rFonts w:ascii="Times New Roman" w:hAnsi="Times New Roman"/>
          <w:sz w:val="24"/>
          <w:szCs w:val="24"/>
        </w:rPr>
      </w:pPr>
      <w:r w:rsidRPr="00181863">
        <w:rPr>
          <w:rFonts w:ascii="Times New Roman" w:hAnsi="Times New Roman"/>
          <w:sz w:val="24"/>
          <w:szCs w:val="24"/>
        </w:rPr>
        <w:t>вознаграждения донорам за сданную кровь, материнское молоко и иную помощь;</w:t>
      </w:r>
    </w:p>
    <w:p w:rsidR="00B57B08" w:rsidRPr="00181863" w:rsidRDefault="00B57B08" w:rsidP="00181863">
      <w:pPr>
        <w:numPr>
          <w:ilvl w:val="0"/>
          <w:numId w:val="39"/>
        </w:numPr>
        <w:ind w:left="0" w:firstLine="567"/>
        <w:jc w:val="both"/>
        <w:textAlignment w:val="baseline"/>
      </w:pPr>
      <w:r w:rsidRPr="00181863">
        <w:t>алименты, получаемые налогоплательщиками;</w:t>
      </w:r>
    </w:p>
    <w:p w:rsidR="00B57B08" w:rsidRPr="00181863" w:rsidRDefault="00B57B08" w:rsidP="00181863">
      <w:pPr>
        <w:numPr>
          <w:ilvl w:val="0"/>
          <w:numId w:val="39"/>
        </w:numPr>
        <w:ind w:left="0" w:firstLine="567"/>
        <w:jc w:val="both"/>
        <w:textAlignment w:val="baseline"/>
      </w:pPr>
      <w:r w:rsidRPr="00181863">
        <w:t>суммы единовременных выплат (в том числе в виде материальной помощи) выплачиваемых работодателями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тысяч рублей на каждого ребенка;</w:t>
      </w:r>
    </w:p>
    <w:p w:rsidR="00B57B08" w:rsidRPr="00181863" w:rsidRDefault="00B57B08" w:rsidP="00181863">
      <w:pPr>
        <w:numPr>
          <w:ilvl w:val="0"/>
          <w:numId w:val="39"/>
        </w:numPr>
        <w:ind w:left="0" w:firstLine="567"/>
        <w:jc w:val="both"/>
        <w:textAlignment w:val="baseline"/>
      </w:pPr>
      <w:r w:rsidRPr="00181863">
        <w:t xml:space="preserve">суммы выплат в виде благотворительной помощи в денежной и натуральной форме, оказываемой в соответствии с </w:t>
      </w:r>
      <w:r w:rsidRPr="00181863">
        <w:rPr>
          <w:u w:val="single"/>
        </w:rPr>
        <w:t>законодательством</w:t>
      </w:r>
      <w:r w:rsidRPr="00181863">
        <w:t xml:space="preserve"> Российской Федерации о благотворительной деятельности зарегистрированными в установленном </w:t>
      </w:r>
      <w:r w:rsidRPr="00181863">
        <w:rPr>
          <w:u w:val="single"/>
        </w:rPr>
        <w:t>порядке</w:t>
      </w:r>
      <w:r w:rsidRPr="00181863">
        <w:t xml:space="preserve"> российскими и иностранными благотворительными организациями;</w:t>
      </w:r>
    </w:p>
    <w:p w:rsidR="00B57B08" w:rsidRPr="00181863" w:rsidRDefault="00B57B08" w:rsidP="00181863">
      <w:pPr>
        <w:numPr>
          <w:ilvl w:val="0"/>
          <w:numId w:val="39"/>
        </w:numPr>
        <w:ind w:left="0" w:firstLine="567"/>
        <w:jc w:val="both"/>
        <w:textAlignment w:val="baseline"/>
      </w:pPr>
      <w:r w:rsidRPr="00181863">
        <w:t>суммы, уплаченные работодателями за лечение и медицинское обслуживание своих работников, их супругов, родителей, детей (в том числе усыновленных), подопечных (в возрасте до 18 лет), а также бывших своих работников, уволившихся в связи с выходом на пенсию по инвалидности или по старости, оставшиеся в распоряжении работодателей после уплаты налога на прибыль организаций;</w:t>
      </w:r>
    </w:p>
    <w:p w:rsidR="00B57B08" w:rsidRPr="00181863" w:rsidRDefault="00B57B08" w:rsidP="00181863">
      <w:pPr>
        <w:numPr>
          <w:ilvl w:val="0"/>
          <w:numId w:val="39"/>
        </w:numPr>
        <w:ind w:left="0" w:firstLine="567"/>
        <w:jc w:val="both"/>
        <w:textAlignment w:val="baseline"/>
      </w:pPr>
      <w:r w:rsidRPr="00181863">
        <w:t>суммы, уплаченные общественными организациями инвалидов за лечение и медицинское обслуживание инвалидов;</w:t>
      </w:r>
    </w:p>
    <w:p w:rsidR="006B5718" w:rsidRPr="00181863" w:rsidRDefault="006B5718" w:rsidP="00181863">
      <w:pPr>
        <w:ind w:firstLine="567"/>
        <w:jc w:val="both"/>
        <w:textAlignment w:val="baseline"/>
      </w:pPr>
    </w:p>
    <w:p w:rsidR="006B5718" w:rsidRPr="00181863" w:rsidRDefault="006B5718" w:rsidP="00181863">
      <w:pPr>
        <w:pStyle w:val="1"/>
        <w:numPr>
          <w:ilvl w:val="1"/>
          <w:numId w:val="32"/>
        </w:numPr>
        <w:spacing w:before="0" w:after="0"/>
        <w:ind w:left="0" w:firstLine="567"/>
        <w:jc w:val="center"/>
        <w:rPr>
          <w:rFonts w:ascii="Times New Roman" w:hAnsi="Times New Roman"/>
          <w:sz w:val="24"/>
          <w:szCs w:val="24"/>
        </w:rPr>
      </w:pPr>
      <w:bookmarkStart w:id="167" w:name="_Toc446856122"/>
      <w:r w:rsidRPr="00181863">
        <w:rPr>
          <w:rFonts w:ascii="Times New Roman" w:hAnsi="Times New Roman"/>
          <w:sz w:val="24"/>
          <w:szCs w:val="24"/>
        </w:rPr>
        <w:t>Налог на имущество физических лиц</w:t>
      </w:r>
      <w:bookmarkEnd w:id="167"/>
    </w:p>
    <w:p w:rsidR="006B5718" w:rsidRPr="00181863" w:rsidRDefault="006B5718" w:rsidP="00181863">
      <w:pPr>
        <w:ind w:firstLine="567"/>
      </w:pP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Согласно статьям 400 и 401 Налогового кодекса Российской Федерации (далее «НК РФ») налогоплательщиками налога на имущество физических лиц признаются физические лица, обладающие правом собственности на имущество, расположенное в пределах муниципального образования (жилой дом, жилое помещение (квартира, комната), гараж, </w:t>
      </w:r>
      <w:proofErr w:type="spellStart"/>
      <w:r w:rsidRPr="00181863">
        <w:rPr>
          <w:rFonts w:ascii="Times New Roman" w:hAnsi="Times New Roman" w:cs="Times New Roman"/>
          <w:sz w:val="24"/>
          <w:szCs w:val="24"/>
        </w:rPr>
        <w:t>машиноместо</w:t>
      </w:r>
      <w:proofErr w:type="spellEnd"/>
      <w:r w:rsidRPr="00181863">
        <w:rPr>
          <w:rFonts w:ascii="Times New Roman" w:hAnsi="Times New Roman" w:cs="Times New Roman"/>
          <w:sz w:val="24"/>
          <w:szCs w:val="24"/>
        </w:rPr>
        <w:t>, иные здания, строения, сооружения, помещения и прочие объекты).</w:t>
      </w: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К числу граждан, имеющих право на освобождение от уплаты налога, отнесены инвалиды I и II группы, инвалиды с детства, а также граждане в отношении хозяйственных строений или сооружений, площадь каждого из которых не превышает 50 квадратных метров и которые расположены на земельных </w:t>
      </w:r>
      <w:r w:rsidRPr="00181863">
        <w:rPr>
          <w:rFonts w:ascii="Times New Roman" w:hAnsi="Times New Roman" w:cs="Times New Roman"/>
          <w:sz w:val="24"/>
          <w:szCs w:val="24"/>
        </w:rPr>
        <w:lastRenderedPageBreak/>
        <w:t>участках, предоставленных для ведения личного подсобного, дачного хозяйства, огородничества, садоводства или индивидуального жилищного строительства (пункт 1 статьи 407 НК РФ). Для родителей ребенка инвалида льготы не установлены, однако льгота возникает в том случае, если имущество (или доля в нем) находятся непосредственно в собственности ребенка-инвалида.</w:t>
      </w: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Налоговая льгота предоставляется в размере всей суммы налога в отношении объекта имущества, важно, что имущество не должно использоваться в предпринимательской деятельности (п. 2 ст. 407 НК РФ). Налоговая льгота предоставляется в отношении одного объекта налогообложения каждого вида по выбору налогоплательщика (то есть на одну квартиру, на один гараж и так далее) вне зависимости от количества оснований для применения налоговых льгот (п. 3 ст. 407 НК РФ).</w:t>
      </w: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В случае обращения с заявлением о предоставлении льготы по уплате налога перерасчет суммы налогов производится не более чем за три налоговых периода, предшествующих календарному году обращения, но не ранее даты возникновения у налогоплательщика права на налоговую льготу (п. 6 ст. 408 НК РФ).</w:t>
      </w: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Для получения льготы родитель (как законный представитель налогоплательщика - ребенка) должен обратиться в налоговый орган по месту нахождения имущества с заявлением и подтверждающими льготу документами: удостоверением инвалида и справкой ВТЭК. Форма заявления о предоставлении налоговой льготы и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B57B08" w:rsidRPr="00181863" w:rsidRDefault="00B57B0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Органы местного самоуправления имеют право устанавливать дополнительные налоговые льготы и основания их предоставления.</w:t>
      </w:r>
    </w:p>
    <w:p w:rsidR="00B57B08" w:rsidRPr="00181863" w:rsidRDefault="00B57B08" w:rsidP="00181863">
      <w:pPr>
        <w:pStyle w:val="ConsPlusNormal"/>
        <w:ind w:firstLine="567"/>
        <w:jc w:val="both"/>
        <w:rPr>
          <w:rFonts w:ascii="Times New Roman" w:hAnsi="Times New Roman" w:cs="Times New Roman"/>
          <w:sz w:val="24"/>
          <w:szCs w:val="24"/>
        </w:rPr>
      </w:pPr>
    </w:p>
    <w:p w:rsidR="006B5718" w:rsidRPr="00181863" w:rsidRDefault="006B5718" w:rsidP="00181863">
      <w:pPr>
        <w:pStyle w:val="1"/>
        <w:numPr>
          <w:ilvl w:val="1"/>
          <w:numId w:val="32"/>
        </w:numPr>
        <w:spacing w:before="0" w:after="0"/>
        <w:ind w:left="0" w:firstLine="567"/>
        <w:jc w:val="center"/>
        <w:rPr>
          <w:rFonts w:ascii="Times New Roman" w:hAnsi="Times New Roman"/>
          <w:sz w:val="24"/>
          <w:szCs w:val="24"/>
        </w:rPr>
      </w:pPr>
      <w:bookmarkStart w:id="168" w:name="_Toc446856124"/>
      <w:r w:rsidRPr="00181863">
        <w:rPr>
          <w:rFonts w:ascii="Times New Roman" w:hAnsi="Times New Roman"/>
          <w:sz w:val="24"/>
          <w:szCs w:val="24"/>
        </w:rPr>
        <w:t>Земельный налог</w:t>
      </w:r>
      <w:bookmarkEnd w:id="168"/>
    </w:p>
    <w:p w:rsidR="006B5718" w:rsidRPr="00181863" w:rsidRDefault="006B5718" w:rsidP="00181863">
      <w:pPr>
        <w:ind w:firstLine="567"/>
      </w:pPr>
    </w:p>
    <w:p w:rsidR="00B57B08" w:rsidRPr="00181863" w:rsidRDefault="00B57B08" w:rsidP="00181863">
      <w:pPr>
        <w:suppressAutoHyphens/>
        <w:overflowPunct w:val="0"/>
        <w:autoSpaceDE w:val="0"/>
        <w:autoSpaceDN w:val="0"/>
        <w:adjustRightInd w:val="0"/>
        <w:ind w:firstLine="567"/>
        <w:jc w:val="both"/>
        <w:rPr>
          <w:kern w:val="2"/>
        </w:rPr>
      </w:pPr>
      <w:r w:rsidRPr="00181863">
        <w:rPr>
          <w:kern w:val="2"/>
        </w:rPr>
        <w:t>Согласно п</w:t>
      </w:r>
      <w:r w:rsidR="00414EEC">
        <w:rPr>
          <w:kern w:val="2"/>
        </w:rPr>
        <w:t>.</w:t>
      </w:r>
      <w:r w:rsidRPr="00181863">
        <w:rPr>
          <w:kern w:val="2"/>
        </w:rPr>
        <w:t xml:space="preserve"> 1 статьи 388 НК РФ налогоплательщиками земельного налога признаются в том числе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w:t>
      </w:r>
    </w:p>
    <w:p w:rsidR="00B57B08" w:rsidRPr="00181863" w:rsidRDefault="00B57B08" w:rsidP="00181863">
      <w:pPr>
        <w:suppressAutoHyphens/>
        <w:overflowPunct w:val="0"/>
        <w:autoSpaceDE w:val="0"/>
        <w:autoSpaceDN w:val="0"/>
        <w:adjustRightInd w:val="0"/>
        <w:ind w:firstLine="567"/>
        <w:jc w:val="both"/>
        <w:rPr>
          <w:kern w:val="2"/>
        </w:rPr>
      </w:pPr>
      <w:r w:rsidRPr="00181863">
        <w:rPr>
          <w:kern w:val="2"/>
        </w:rPr>
        <w:t>В соответствии с пунктом 5 статьи 391 НК РФ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B57B08" w:rsidRPr="00181863" w:rsidRDefault="00B57B08" w:rsidP="00181863">
      <w:pPr>
        <w:pStyle w:val="afd"/>
        <w:numPr>
          <w:ilvl w:val="0"/>
          <w:numId w:val="40"/>
        </w:numPr>
        <w:tabs>
          <w:tab w:val="left" w:pos="0"/>
        </w:tabs>
        <w:suppressAutoHyphens/>
        <w:overflowPunct w:val="0"/>
        <w:autoSpaceDE w:val="0"/>
        <w:autoSpaceDN w:val="0"/>
        <w:adjustRightInd w:val="0"/>
        <w:spacing w:after="0" w:line="240" w:lineRule="auto"/>
        <w:ind w:left="0" w:firstLine="567"/>
        <w:jc w:val="both"/>
        <w:rPr>
          <w:rFonts w:ascii="Times New Roman" w:hAnsi="Times New Roman"/>
          <w:kern w:val="2"/>
          <w:sz w:val="24"/>
          <w:szCs w:val="24"/>
        </w:rPr>
      </w:pPr>
      <w:r w:rsidRPr="00181863">
        <w:rPr>
          <w:rFonts w:ascii="Times New Roman" w:hAnsi="Times New Roman"/>
          <w:kern w:val="2"/>
          <w:sz w:val="24"/>
          <w:szCs w:val="24"/>
        </w:rPr>
        <w:t xml:space="preserve">инвалиды </w:t>
      </w:r>
      <w:r w:rsidRPr="00181863">
        <w:rPr>
          <w:rFonts w:ascii="Times New Roman" w:hAnsi="Times New Roman"/>
          <w:kern w:val="2"/>
          <w:sz w:val="24"/>
          <w:szCs w:val="24"/>
          <w:lang w:val="en-US"/>
        </w:rPr>
        <w:t>I</w:t>
      </w:r>
      <w:r w:rsidRPr="00181863">
        <w:rPr>
          <w:rFonts w:ascii="Times New Roman" w:hAnsi="Times New Roman"/>
          <w:kern w:val="2"/>
          <w:sz w:val="24"/>
          <w:szCs w:val="24"/>
        </w:rPr>
        <w:t xml:space="preserve"> группы, а также лица, имеющие II группу инвалидности;</w:t>
      </w:r>
    </w:p>
    <w:p w:rsidR="00B57B08" w:rsidRPr="00181863" w:rsidRDefault="00B57B08" w:rsidP="00181863">
      <w:pPr>
        <w:pStyle w:val="afd"/>
        <w:numPr>
          <w:ilvl w:val="0"/>
          <w:numId w:val="40"/>
        </w:numPr>
        <w:tabs>
          <w:tab w:val="left" w:pos="0"/>
        </w:tabs>
        <w:suppressAutoHyphens/>
        <w:overflowPunct w:val="0"/>
        <w:autoSpaceDE w:val="0"/>
        <w:autoSpaceDN w:val="0"/>
        <w:adjustRightInd w:val="0"/>
        <w:spacing w:after="0" w:line="240" w:lineRule="auto"/>
        <w:ind w:left="0" w:firstLine="567"/>
        <w:jc w:val="both"/>
        <w:rPr>
          <w:rFonts w:ascii="Times New Roman" w:hAnsi="Times New Roman"/>
          <w:kern w:val="2"/>
          <w:sz w:val="24"/>
          <w:szCs w:val="24"/>
        </w:rPr>
      </w:pPr>
      <w:r w:rsidRPr="00181863">
        <w:rPr>
          <w:rFonts w:ascii="Times New Roman" w:hAnsi="Times New Roman"/>
          <w:kern w:val="2"/>
          <w:sz w:val="24"/>
          <w:szCs w:val="24"/>
        </w:rPr>
        <w:t>инвалиды с детства.</w:t>
      </w:r>
    </w:p>
    <w:p w:rsidR="00B57B08" w:rsidRPr="00181863" w:rsidRDefault="00B57B08" w:rsidP="00181863">
      <w:pPr>
        <w:tabs>
          <w:tab w:val="left" w:pos="0"/>
        </w:tabs>
        <w:suppressAutoHyphens/>
        <w:overflowPunct w:val="0"/>
        <w:autoSpaceDE w:val="0"/>
        <w:autoSpaceDN w:val="0"/>
        <w:adjustRightInd w:val="0"/>
        <w:ind w:firstLine="567"/>
        <w:jc w:val="both"/>
        <w:rPr>
          <w:kern w:val="2"/>
        </w:rPr>
      </w:pPr>
      <w:r w:rsidRPr="00181863">
        <w:rPr>
          <w:kern w:val="2"/>
        </w:rPr>
        <w:t>В случае, если при применении налогового вычета в соответствии со статьей 391 НК РФ, налоговая база принимает отрицательное значение, в целях исчисления налога такая налоговая база принимается равной нулю.</w:t>
      </w:r>
    </w:p>
    <w:p w:rsidR="00B57B08" w:rsidRPr="00181863" w:rsidRDefault="00B57B08" w:rsidP="00181863">
      <w:pPr>
        <w:suppressAutoHyphens/>
        <w:overflowPunct w:val="0"/>
        <w:autoSpaceDE w:val="0"/>
        <w:autoSpaceDN w:val="0"/>
        <w:adjustRightInd w:val="0"/>
        <w:ind w:firstLine="567"/>
        <w:jc w:val="both"/>
        <w:rPr>
          <w:kern w:val="2"/>
        </w:rPr>
      </w:pPr>
      <w:r w:rsidRPr="00181863">
        <w:rPr>
          <w:kern w:val="2"/>
        </w:rPr>
        <w:t>Для родителей ребенка инвалида льготы не установлены, однако льгота возникает в случае, если земельный участок (или доля в нем) находятся непосредственно в собственности ребенка-инвалида, либо принадлежат ему на праве постоянного (бессрочного) пользования или праве пожизненного наследуемого владения.</w:t>
      </w:r>
    </w:p>
    <w:p w:rsidR="00B57B08" w:rsidRPr="00181863" w:rsidRDefault="00B57B08" w:rsidP="00181863">
      <w:pPr>
        <w:suppressAutoHyphens/>
        <w:overflowPunct w:val="0"/>
        <w:autoSpaceDE w:val="0"/>
        <w:autoSpaceDN w:val="0"/>
        <w:adjustRightInd w:val="0"/>
        <w:ind w:firstLine="567"/>
        <w:jc w:val="both"/>
        <w:rPr>
          <w:color w:val="000000"/>
          <w:kern w:val="2"/>
        </w:rPr>
      </w:pPr>
      <w:r w:rsidRPr="00181863">
        <w:rPr>
          <w:kern w:val="2"/>
        </w:rPr>
        <w:t xml:space="preserve">Для получения льготы родитель (как законный представитель налогоплательщика-ребенка) должен обратиться в налоговый орган по месту нахождения земельного участка с заявлением и подтверждающими льготу документами: удостоверением инвалида и справкой </w:t>
      </w:r>
      <w:r w:rsidRPr="00181863">
        <w:rPr>
          <w:color w:val="000000"/>
          <w:kern w:val="2"/>
        </w:rPr>
        <w:t xml:space="preserve">ВТЭК. </w:t>
      </w:r>
    </w:p>
    <w:p w:rsidR="006B5718" w:rsidRPr="00181863" w:rsidRDefault="00B57B08" w:rsidP="00181863">
      <w:pPr>
        <w:pStyle w:val="ConsPlusNormal"/>
        <w:ind w:firstLine="567"/>
        <w:jc w:val="both"/>
        <w:rPr>
          <w:rFonts w:ascii="Times New Roman" w:hAnsi="Times New Roman" w:cs="Times New Roman"/>
          <w:kern w:val="2"/>
          <w:sz w:val="24"/>
          <w:szCs w:val="24"/>
          <w:lang w:eastAsia="ru-RU"/>
        </w:rPr>
      </w:pPr>
      <w:r w:rsidRPr="00181863">
        <w:rPr>
          <w:rFonts w:ascii="Times New Roman" w:hAnsi="Times New Roman" w:cs="Times New Roman"/>
          <w:kern w:val="2"/>
          <w:sz w:val="24"/>
          <w:szCs w:val="24"/>
          <w:lang w:eastAsia="ru-RU"/>
        </w:rPr>
        <w:lastRenderedPageBreak/>
        <w:t>Согласно пункту 2 ст. 387 НК РФ 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w:t>
      </w:r>
    </w:p>
    <w:p w:rsidR="00B57B08" w:rsidRPr="00181863" w:rsidRDefault="00B57B08" w:rsidP="00181863">
      <w:pPr>
        <w:pStyle w:val="ConsPlusNormal"/>
        <w:ind w:firstLine="567"/>
        <w:jc w:val="both"/>
        <w:rPr>
          <w:rFonts w:ascii="Times New Roman" w:hAnsi="Times New Roman" w:cs="Times New Roman"/>
          <w:sz w:val="24"/>
          <w:szCs w:val="24"/>
        </w:rPr>
      </w:pPr>
    </w:p>
    <w:p w:rsidR="006B5718" w:rsidRPr="00181863" w:rsidRDefault="006B5718" w:rsidP="00181863">
      <w:pPr>
        <w:pStyle w:val="1"/>
        <w:numPr>
          <w:ilvl w:val="1"/>
          <w:numId w:val="32"/>
        </w:numPr>
        <w:spacing w:before="0" w:after="0"/>
        <w:ind w:left="0" w:firstLine="567"/>
        <w:jc w:val="center"/>
        <w:rPr>
          <w:rFonts w:ascii="Times New Roman" w:hAnsi="Times New Roman"/>
          <w:sz w:val="24"/>
          <w:szCs w:val="24"/>
        </w:rPr>
      </w:pPr>
      <w:bookmarkStart w:id="169" w:name="_Toc446856125"/>
      <w:r w:rsidRPr="00181863">
        <w:rPr>
          <w:rFonts w:ascii="Times New Roman" w:hAnsi="Times New Roman"/>
          <w:sz w:val="24"/>
          <w:szCs w:val="24"/>
        </w:rPr>
        <w:t>Транспортный налог</w:t>
      </w:r>
      <w:bookmarkEnd w:id="169"/>
    </w:p>
    <w:p w:rsidR="006B5718" w:rsidRPr="00181863" w:rsidRDefault="006B5718" w:rsidP="00181863">
      <w:pPr>
        <w:ind w:firstLine="567"/>
      </w:pPr>
    </w:p>
    <w:p w:rsidR="006B5718" w:rsidRPr="00181863" w:rsidRDefault="00414EEC" w:rsidP="0018186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Согласно ст.</w:t>
      </w:r>
      <w:r w:rsidR="006B5718" w:rsidRPr="00181863">
        <w:rPr>
          <w:rFonts w:ascii="Times New Roman" w:hAnsi="Times New Roman" w:cs="Times New Roman"/>
          <w:sz w:val="24"/>
          <w:szCs w:val="24"/>
        </w:rPr>
        <w:t xml:space="preserve"> 357 НК РФ налогоплательщиками транспортного налога признаются лица, на которых в соответствии с законодательством РФ зарегистрированы транспортные средства.</w:t>
      </w:r>
    </w:p>
    <w:p w:rsidR="006B5718" w:rsidRPr="00181863" w:rsidRDefault="006B571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В соответствии с пунктом 2 статьи 358 НК РФ не признаются объектом налогообложения (т.е. их наличие не приводит к возникновению обязанности по уплате налога)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w:t>
      </w:r>
      <w:hyperlink r:id="rId16" w:history="1">
        <w:r w:rsidRPr="00181863">
          <w:rPr>
            <w:rFonts w:ascii="Times New Roman" w:hAnsi="Times New Roman" w:cs="Times New Roman"/>
            <w:sz w:val="24"/>
            <w:szCs w:val="24"/>
          </w:rPr>
          <w:t>полученные (приобретенные)</w:t>
        </w:r>
      </w:hyperlink>
      <w:r w:rsidRPr="00181863">
        <w:rPr>
          <w:rFonts w:ascii="Times New Roman" w:hAnsi="Times New Roman" w:cs="Times New Roman"/>
          <w:sz w:val="24"/>
          <w:szCs w:val="24"/>
        </w:rPr>
        <w:t xml:space="preserve"> через органы социальной защиты населения в установленном законом порядке. Однако, по официальным разъяснениям к ним относятся только автомобили, используемые непосредственно инвалидами.</w:t>
      </w:r>
    </w:p>
    <w:p w:rsidR="006B5718" w:rsidRPr="00181863" w:rsidRDefault="006B5718" w:rsidP="00181863">
      <w:pPr>
        <w:pStyle w:val="ConsPlusNormal"/>
        <w:ind w:firstLine="567"/>
        <w:jc w:val="both"/>
        <w:rPr>
          <w:rFonts w:ascii="Times New Roman" w:hAnsi="Times New Roman" w:cs="Times New Roman"/>
          <w:sz w:val="24"/>
          <w:szCs w:val="24"/>
        </w:rPr>
      </w:pPr>
      <w:r w:rsidRPr="00181863">
        <w:rPr>
          <w:rFonts w:ascii="Times New Roman" w:hAnsi="Times New Roman" w:cs="Times New Roman"/>
          <w:sz w:val="24"/>
          <w:szCs w:val="24"/>
        </w:rPr>
        <w:t>В настоящее время налоговые льготы для родителей ребенка-инвалида на федеральном уровне не предусмотрены. Согласно статье 356 НК РФ субъекты РФ могут также предусматриваться налоговые льготы и основания для их использования, однако.</w:t>
      </w:r>
    </w:p>
    <w:p w:rsidR="006B5718" w:rsidRPr="00181863" w:rsidRDefault="006B5718" w:rsidP="00181863">
      <w:pPr>
        <w:pStyle w:val="ConsPlusNormal"/>
        <w:ind w:firstLine="567"/>
        <w:jc w:val="both"/>
        <w:rPr>
          <w:rFonts w:ascii="Times New Roman" w:hAnsi="Times New Roman" w:cs="Times New Roman"/>
          <w:sz w:val="24"/>
          <w:szCs w:val="24"/>
        </w:rPr>
      </w:pPr>
    </w:p>
    <w:p w:rsidR="006C6E78" w:rsidRDefault="006C6E78" w:rsidP="00181863">
      <w:pPr>
        <w:pStyle w:val="afd"/>
        <w:numPr>
          <w:ilvl w:val="1"/>
          <w:numId w:val="32"/>
        </w:numPr>
        <w:spacing w:after="0" w:line="240" w:lineRule="auto"/>
        <w:ind w:left="0" w:firstLine="567"/>
        <w:jc w:val="center"/>
        <w:rPr>
          <w:rFonts w:ascii="Times New Roman" w:hAnsi="Times New Roman"/>
          <w:b/>
          <w:bCs/>
          <w:kern w:val="32"/>
          <w:sz w:val="24"/>
          <w:szCs w:val="24"/>
        </w:rPr>
      </w:pPr>
      <w:r w:rsidRPr="00181863">
        <w:rPr>
          <w:rFonts w:ascii="Times New Roman" w:hAnsi="Times New Roman"/>
          <w:b/>
          <w:bCs/>
          <w:kern w:val="32"/>
          <w:sz w:val="24"/>
          <w:szCs w:val="24"/>
        </w:rPr>
        <w:t>Налоговые вычеты</w:t>
      </w:r>
    </w:p>
    <w:p w:rsidR="00181863" w:rsidRPr="00181863" w:rsidRDefault="00181863" w:rsidP="00181863">
      <w:pPr>
        <w:pStyle w:val="afd"/>
        <w:spacing w:after="0" w:line="240" w:lineRule="auto"/>
        <w:ind w:left="567"/>
        <w:rPr>
          <w:rFonts w:ascii="Times New Roman" w:hAnsi="Times New Roman"/>
          <w:b/>
          <w:bCs/>
          <w:kern w:val="32"/>
          <w:sz w:val="24"/>
          <w:szCs w:val="24"/>
        </w:rPr>
      </w:pPr>
    </w:p>
    <w:p w:rsidR="006C6E78" w:rsidRPr="00181863" w:rsidRDefault="006C6E78" w:rsidP="00181863">
      <w:pPr>
        <w:ind w:firstLine="567"/>
        <w:jc w:val="both"/>
        <w:rPr>
          <w:bCs/>
          <w:i/>
          <w:kern w:val="32"/>
        </w:rPr>
      </w:pPr>
      <w:r w:rsidRPr="00181863">
        <w:rPr>
          <w:bCs/>
          <w:i/>
          <w:kern w:val="32"/>
        </w:rPr>
        <w:t xml:space="preserve">Стандартные налоговые вычеты </w:t>
      </w:r>
    </w:p>
    <w:p w:rsidR="006C6E78" w:rsidRPr="00181863" w:rsidRDefault="006C6E78" w:rsidP="00181863">
      <w:pPr>
        <w:ind w:firstLine="567"/>
        <w:jc w:val="both"/>
        <w:rPr>
          <w:bCs/>
          <w:kern w:val="32"/>
        </w:rPr>
      </w:pPr>
      <w:r w:rsidRPr="00181863">
        <w:rPr>
          <w:bCs/>
          <w:kern w:val="32"/>
        </w:rPr>
        <w:t>Стандартные налоговые вычеты предоставляются работодателем (налоговым агентом) на основании письменного заявления и документов, подтверждающих право на такие налоговые вычеты. К стандартным налоговым вычетам, в частности, относятся:</w:t>
      </w:r>
    </w:p>
    <w:p w:rsidR="006C6E78" w:rsidRPr="00181863" w:rsidRDefault="006C6E78" w:rsidP="00181863">
      <w:pPr>
        <w:ind w:firstLine="567"/>
        <w:jc w:val="both"/>
        <w:rPr>
          <w:bCs/>
          <w:kern w:val="32"/>
        </w:rPr>
      </w:pPr>
      <w:r w:rsidRPr="00181863">
        <w:rPr>
          <w:bCs/>
          <w:kern w:val="32"/>
        </w:rPr>
        <w:t>• налоговый вычет в размере 3000 рублей за каждый месяц года для следующих категорий налогоплательщиков:</w:t>
      </w:r>
    </w:p>
    <w:p w:rsidR="006C6E78" w:rsidRPr="00181863" w:rsidRDefault="006C6E78" w:rsidP="00181863">
      <w:pPr>
        <w:ind w:firstLine="567"/>
        <w:jc w:val="both"/>
        <w:rPr>
          <w:bCs/>
          <w:kern w:val="32"/>
        </w:rPr>
      </w:pPr>
      <w:r w:rsidRPr="00181863">
        <w:rPr>
          <w:bCs/>
          <w:kern w:val="32"/>
        </w:rPr>
        <w:t>-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6C6E78" w:rsidRPr="00181863" w:rsidRDefault="006C6E78" w:rsidP="00181863">
      <w:pPr>
        <w:ind w:firstLine="567"/>
        <w:jc w:val="both"/>
        <w:rPr>
          <w:bCs/>
          <w:kern w:val="32"/>
        </w:rPr>
      </w:pPr>
      <w:r w:rsidRPr="00181863">
        <w:rPr>
          <w:bCs/>
          <w:kern w:val="32"/>
        </w:rPr>
        <w:t>- 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w:t>
      </w:r>
    </w:p>
    <w:p w:rsidR="006C6E78" w:rsidRPr="00181863" w:rsidRDefault="006C6E78" w:rsidP="00181863">
      <w:pPr>
        <w:ind w:firstLine="567"/>
        <w:jc w:val="both"/>
        <w:rPr>
          <w:bCs/>
          <w:kern w:val="32"/>
        </w:rPr>
      </w:pPr>
      <w:r w:rsidRPr="00181863">
        <w:rPr>
          <w:bCs/>
          <w:kern w:val="32"/>
        </w:rPr>
        <w:t xml:space="preserve">- иных лиц, указанных в </w:t>
      </w:r>
      <w:proofErr w:type="spellStart"/>
      <w:r w:rsidRPr="00181863">
        <w:rPr>
          <w:bCs/>
          <w:kern w:val="32"/>
        </w:rPr>
        <w:t>подп</w:t>
      </w:r>
      <w:proofErr w:type="spellEnd"/>
      <w:r w:rsidRPr="00181863">
        <w:rPr>
          <w:bCs/>
          <w:kern w:val="32"/>
        </w:rPr>
        <w:t xml:space="preserve">. 1 п. 1 ст. 218 НК </w:t>
      </w:r>
      <w:proofErr w:type="spellStart"/>
      <w:r w:rsidRPr="00181863">
        <w:rPr>
          <w:bCs/>
          <w:kern w:val="32"/>
        </w:rPr>
        <w:t>РФю</w:t>
      </w:r>
      <w:proofErr w:type="spellEnd"/>
    </w:p>
    <w:p w:rsidR="006C6E78" w:rsidRPr="00181863" w:rsidRDefault="00181863" w:rsidP="00181863">
      <w:pPr>
        <w:ind w:firstLine="567"/>
        <w:jc w:val="both"/>
        <w:rPr>
          <w:bCs/>
          <w:kern w:val="32"/>
        </w:rPr>
      </w:pPr>
      <w:r w:rsidRPr="00181863">
        <w:rPr>
          <w:bCs/>
          <w:kern w:val="32"/>
        </w:rPr>
        <w:t xml:space="preserve">• </w:t>
      </w:r>
      <w:r w:rsidR="006C6E78" w:rsidRPr="00181863">
        <w:rPr>
          <w:bCs/>
          <w:kern w:val="32"/>
        </w:rPr>
        <w:t>налоговый вычет в размере 500 рублей за каждый месяц года для следующих категорий налогоплательщиков:</w:t>
      </w:r>
    </w:p>
    <w:p w:rsidR="006C6E78" w:rsidRPr="00181863" w:rsidRDefault="006C6E78" w:rsidP="00181863">
      <w:pPr>
        <w:ind w:firstLine="567"/>
        <w:jc w:val="both"/>
        <w:rPr>
          <w:bCs/>
          <w:kern w:val="32"/>
        </w:rPr>
      </w:pPr>
      <w:r w:rsidRPr="00181863">
        <w:rPr>
          <w:bCs/>
          <w:kern w:val="32"/>
        </w:rPr>
        <w:t>- инвалидов с детства, а также инвалидов I и II групп;</w:t>
      </w:r>
    </w:p>
    <w:p w:rsidR="006C6E78" w:rsidRPr="00181863" w:rsidRDefault="006C6E78" w:rsidP="00181863">
      <w:pPr>
        <w:ind w:firstLine="567"/>
        <w:jc w:val="both"/>
        <w:rPr>
          <w:bCs/>
          <w:kern w:val="32"/>
        </w:rPr>
      </w:pPr>
      <w:r w:rsidRPr="00181863">
        <w:rPr>
          <w:bCs/>
          <w:kern w:val="32"/>
        </w:rPr>
        <w:t>- 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6C6E78" w:rsidRPr="00181863" w:rsidRDefault="006C6E78" w:rsidP="00181863">
      <w:pPr>
        <w:ind w:firstLine="567"/>
        <w:jc w:val="both"/>
        <w:rPr>
          <w:bCs/>
          <w:kern w:val="32"/>
        </w:rPr>
      </w:pPr>
      <w:r w:rsidRPr="00181863">
        <w:rPr>
          <w:bCs/>
          <w:kern w:val="32"/>
        </w:rPr>
        <w:t>- лиц, отдавших костный мозг для спасения жизни людей.</w:t>
      </w:r>
    </w:p>
    <w:p w:rsidR="006C6E78" w:rsidRPr="00181863" w:rsidRDefault="006C6E78" w:rsidP="00181863">
      <w:pPr>
        <w:ind w:firstLine="567"/>
        <w:jc w:val="both"/>
        <w:rPr>
          <w:bCs/>
          <w:kern w:val="32"/>
        </w:rPr>
      </w:pPr>
      <w:r w:rsidRPr="00181863">
        <w:rPr>
          <w:bCs/>
          <w:kern w:val="32"/>
        </w:rPr>
        <w:t>Налогоплательщикам, имеющим в соответствии с указанными выше пунктами право более чем на один стандартный налоговый вычет, предоставляется максимальный из соответствующих вычетов.</w:t>
      </w:r>
    </w:p>
    <w:p w:rsidR="006C6E78" w:rsidRPr="00181863" w:rsidRDefault="006C6E78" w:rsidP="00181863">
      <w:pPr>
        <w:ind w:firstLine="567"/>
        <w:jc w:val="both"/>
        <w:rPr>
          <w:bCs/>
          <w:kern w:val="32"/>
        </w:rPr>
      </w:pPr>
      <w:r w:rsidRPr="00181863">
        <w:rPr>
          <w:bCs/>
          <w:kern w:val="32"/>
        </w:rPr>
        <w:lastRenderedPageBreak/>
        <w:t>• налоговый вычет, предоставляемый каждому из родителей, на обеспечении которых находится ребёнок (дети) в следующих размерах:</w:t>
      </w:r>
    </w:p>
    <w:p w:rsidR="006C6E78" w:rsidRPr="00181863" w:rsidRDefault="006C6E78" w:rsidP="00181863">
      <w:pPr>
        <w:ind w:firstLine="567"/>
        <w:jc w:val="both"/>
        <w:rPr>
          <w:bCs/>
          <w:kern w:val="32"/>
        </w:rPr>
      </w:pPr>
      <w:r w:rsidRPr="00181863">
        <w:rPr>
          <w:bCs/>
          <w:kern w:val="32"/>
        </w:rPr>
        <w:t>- 1 400 рублей в месяц – на первого ребёнка;</w:t>
      </w:r>
    </w:p>
    <w:p w:rsidR="006C6E78" w:rsidRPr="00181863" w:rsidRDefault="006C6E78" w:rsidP="00181863">
      <w:pPr>
        <w:ind w:firstLine="567"/>
        <w:jc w:val="both"/>
        <w:rPr>
          <w:bCs/>
          <w:kern w:val="32"/>
        </w:rPr>
      </w:pPr>
      <w:r w:rsidRPr="00181863">
        <w:rPr>
          <w:bCs/>
          <w:kern w:val="32"/>
        </w:rPr>
        <w:t>- 1 400 рублей в месяц – на второго ребёнка;</w:t>
      </w:r>
    </w:p>
    <w:p w:rsidR="006C6E78" w:rsidRPr="00181863" w:rsidRDefault="006C6E78" w:rsidP="00181863">
      <w:pPr>
        <w:ind w:firstLine="567"/>
        <w:jc w:val="both"/>
        <w:rPr>
          <w:bCs/>
          <w:kern w:val="32"/>
        </w:rPr>
      </w:pPr>
      <w:r w:rsidRPr="00181863">
        <w:rPr>
          <w:bCs/>
          <w:kern w:val="32"/>
        </w:rPr>
        <w:t>-3 000 рублей в месяц – на третьего и каждого последующего ребёнка;</w:t>
      </w:r>
    </w:p>
    <w:p w:rsidR="006C6E78" w:rsidRPr="00181863" w:rsidRDefault="006C6E78" w:rsidP="00181863">
      <w:pPr>
        <w:ind w:firstLine="567"/>
        <w:jc w:val="both"/>
        <w:rPr>
          <w:bCs/>
          <w:kern w:val="32"/>
        </w:rPr>
      </w:pPr>
      <w:r w:rsidRPr="00181863">
        <w:rPr>
          <w:bCs/>
          <w:kern w:val="32"/>
        </w:rPr>
        <w:t>- 12 000 рублей в месяц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6C6E78" w:rsidRPr="00181863" w:rsidRDefault="006C6E78" w:rsidP="00181863">
      <w:pPr>
        <w:ind w:firstLine="567"/>
        <w:jc w:val="both"/>
        <w:rPr>
          <w:bCs/>
          <w:kern w:val="32"/>
        </w:rPr>
      </w:pPr>
      <w:r w:rsidRPr="00181863">
        <w:rPr>
          <w:bCs/>
          <w:kern w:val="32"/>
        </w:rPr>
        <w:t xml:space="preserve">Налоговый вычеты, указанные выше в размере 1400 руб. и 3000 руб. в месяц на </w:t>
      </w:r>
      <w:r w:rsidR="00414EEC">
        <w:rPr>
          <w:bCs/>
          <w:kern w:val="32"/>
        </w:rPr>
        <w:t>1</w:t>
      </w:r>
      <w:r w:rsidRPr="00181863">
        <w:rPr>
          <w:bCs/>
          <w:kern w:val="32"/>
        </w:rPr>
        <w:t xml:space="preserve"> ребенка,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6C6E78" w:rsidRPr="00181863" w:rsidRDefault="006C6E78" w:rsidP="00181863">
      <w:pPr>
        <w:ind w:firstLine="567"/>
        <w:jc w:val="both"/>
        <w:rPr>
          <w:bCs/>
          <w:kern w:val="32"/>
        </w:rPr>
      </w:pPr>
      <w:r w:rsidRPr="00181863">
        <w:rPr>
          <w:bCs/>
          <w:kern w:val="32"/>
        </w:rPr>
        <w:t>Право на получение данного налогового вычета имеют следующие лица, на содержании которых находится ребенок: супруг (супруга) родителя, усыновитель, опекун, попечитель, приемный родитель, супруг (супруга) приемного родителя.</w:t>
      </w:r>
    </w:p>
    <w:p w:rsidR="006C6E78" w:rsidRPr="00181863" w:rsidRDefault="006C6E78" w:rsidP="00181863">
      <w:pPr>
        <w:ind w:firstLine="567"/>
        <w:jc w:val="both"/>
        <w:rPr>
          <w:bCs/>
          <w:kern w:val="32"/>
        </w:rPr>
      </w:pPr>
      <w:r w:rsidRPr="00181863">
        <w:rPr>
          <w:bCs/>
          <w:kern w:val="32"/>
        </w:rPr>
        <w:t>Налоговый вычет может предоставляться в двойном размере одному из родителей по их выбору на основании заявления об отказе одного из родителей (приемных родителей) от получения налогового вычета. Таким образом, если оба родителя получают доходы, облагаемые по ставке 13% (т.е. либо работают, либо получают доходы от сдачи в аренду или продажи имущества), то право на вычет может быть «передано» одному из родителей, который в результате будет получать такой вычет в двойной размере. Однако, если один из родителей не получает доходы, например, не работает или находится в отпуске по уходу за ребенком и у него отсутствуют доходы, подлежащие налогообложению по ставке 13 %, право на получение стандартного налогового вычета у него не возникает и он не может его передать второму родителю. Такую позицию занимают налоговые органы (см., например, Письмо Министерства Финансов России  от 20 апреля 2017 г. N 03-04-05/23946).</w:t>
      </w:r>
    </w:p>
    <w:p w:rsidR="006C6E78" w:rsidRPr="00181863" w:rsidRDefault="006C6E78" w:rsidP="00181863">
      <w:pPr>
        <w:ind w:firstLine="567"/>
        <w:jc w:val="both"/>
        <w:rPr>
          <w:bCs/>
          <w:kern w:val="32"/>
        </w:rPr>
      </w:pPr>
      <w:r w:rsidRPr="00181863">
        <w:rPr>
          <w:bCs/>
          <w:kern w:val="32"/>
        </w:rPr>
        <w:t>Налоговый вычет предоставляется в двойном размере единственному родителю (приемному родителю), усыновителю, опекуну, попечителю.</w:t>
      </w:r>
    </w:p>
    <w:p w:rsidR="006C6E78" w:rsidRPr="00181863" w:rsidRDefault="006C6E78" w:rsidP="00181863">
      <w:pPr>
        <w:ind w:firstLine="567"/>
        <w:jc w:val="both"/>
        <w:rPr>
          <w:bCs/>
          <w:kern w:val="32"/>
        </w:rPr>
      </w:pPr>
      <w:r w:rsidRPr="00181863">
        <w:rPr>
          <w:bCs/>
          <w:kern w:val="32"/>
        </w:rPr>
        <w:t>Налоговый вычет, предоставляемый родителям на обеспечении которых находится ребёнок (дети), действует до месяца, в котором доход родителя, рассчитанный нарастающим итогом с начала календарного года, превысил 350000 руб. Начиная с месяца, в котором доход превысил 350000 руб</w:t>
      </w:r>
      <w:r w:rsidR="00414EEC">
        <w:rPr>
          <w:bCs/>
          <w:kern w:val="32"/>
        </w:rPr>
        <w:t>.</w:t>
      </w:r>
      <w:r w:rsidRPr="00181863">
        <w:rPr>
          <w:bCs/>
          <w:kern w:val="32"/>
        </w:rPr>
        <w:t>, налоговый вычет, предусмотренный настоящим подпунктом, не применяется.</w:t>
      </w:r>
    </w:p>
    <w:p w:rsidR="006C6E78" w:rsidRPr="00181863" w:rsidRDefault="006C6E78" w:rsidP="00181863">
      <w:pPr>
        <w:ind w:firstLine="567"/>
        <w:jc w:val="both"/>
        <w:rPr>
          <w:bCs/>
          <w:kern w:val="32"/>
        </w:rPr>
      </w:pPr>
      <w:r w:rsidRPr="00181863">
        <w:rPr>
          <w:bCs/>
          <w:kern w:val="32"/>
        </w:rPr>
        <w:t xml:space="preserve">Для получения стандартного налогового вычета налогоплательщику необходимо подать заявление и предоставить документы, подтверждающие право на налоговый вычет. По общему правилу вычет предоставляется налоговым агентом (работодателем). Однако если у налогоплательщика в отчетном году не было доходов в виде заработной платы, но были другие доходы, облагаемые по ставке 13%, (например, доходы от сдачи в аренду или продажи имущества), или по какой-то причине налоговый вычет не был предоставлен (предоставлен не в полном объеме) налоговым агентом, налогоплательщик вправе по окончании отчетного года подать заявление о предоставлении вычета с приложением копий подтверждающих документов непосредственно в налоговый орган по месту жительства одновременно с подачей налоговой декларации. </w:t>
      </w:r>
    </w:p>
    <w:p w:rsidR="00B57B08" w:rsidRPr="00181863" w:rsidRDefault="00B57B08" w:rsidP="00181863">
      <w:pPr>
        <w:ind w:firstLine="567"/>
        <w:jc w:val="both"/>
        <w:rPr>
          <w:bCs/>
          <w:kern w:val="32"/>
        </w:rPr>
      </w:pPr>
      <w:r w:rsidRPr="00181863">
        <w:rPr>
          <w:bCs/>
          <w:kern w:val="32"/>
        </w:rPr>
        <w:t xml:space="preserve">Уменьшение налоговой базы производится с месяца рождения ребенка (детей), или с месяца, в котором произошло усыновление, установлена опека (попечительство), или с месяца вступления в силу договора о передаче ребенка (детей) на воспитание в семью и до конца того года, в котором ребенок (дети) достиг (достигли) возраста, указанного в абзаце одиннадцатом настоящего подпункта, или истек срок действия либо досрочно расторгнут договор о передаче ребенка (детей) на воспитание в семью, или смерти ребенка (детей). Налоговый </w:t>
      </w:r>
      <w:r w:rsidRPr="00181863">
        <w:rPr>
          <w:bCs/>
          <w:kern w:val="32"/>
        </w:rPr>
        <w:lastRenderedPageBreak/>
        <w:t>вычет предоставляется за период обучения ребенка (детей) в организации, осуществляющей образовательную деятельность, включая академический отпуск, оформленный в установленном порядке в период обучения.</w:t>
      </w:r>
    </w:p>
    <w:p w:rsidR="00B57B08" w:rsidRPr="00181863" w:rsidRDefault="00B57B08" w:rsidP="00181863">
      <w:pPr>
        <w:ind w:firstLine="567"/>
        <w:jc w:val="both"/>
        <w:rPr>
          <w:bCs/>
          <w:kern w:val="32"/>
        </w:rPr>
      </w:pPr>
    </w:p>
    <w:p w:rsidR="006C6E78" w:rsidRPr="00181863" w:rsidRDefault="006C6E78" w:rsidP="00181863">
      <w:pPr>
        <w:ind w:firstLine="567"/>
        <w:jc w:val="both"/>
        <w:rPr>
          <w:bCs/>
          <w:i/>
          <w:kern w:val="32"/>
        </w:rPr>
      </w:pPr>
      <w:r w:rsidRPr="00181863">
        <w:rPr>
          <w:bCs/>
          <w:i/>
          <w:kern w:val="32"/>
        </w:rPr>
        <w:t>Социальные налоговые вычеты</w:t>
      </w:r>
    </w:p>
    <w:p w:rsidR="006C6E78" w:rsidRPr="00181863" w:rsidRDefault="006C6E78" w:rsidP="00181863">
      <w:pPr>
        <w:ind w:firstLine="567"/>
        <w:jc w:val="both"/>
        <w:rPr>
          <w:bCs/>
          <w:kern w:val="32"/>
        </w:rPr>
      </w:pPr>
      <w:r w:rsidRPr="00181863">
        <w:rPr>
          <w:bCs/>
          <w:kern w:val="32"/>
        </w:rPr>
        <w:t>Налоговый кодекс предусматривает несколько видов социальных налоговых вычетов, ниже рассмотрены вычеты, предоставляемые за обучение ребенка и оплату медицинского лечения, включая стоимость приобретение медицинских препаратов.</w:t>
      </w:r>
    </w:p>
    <w:p w:rsidR="006C6E78" w:rsidRPr="00181863" w:rsidRDefault="006C6E78" w:rsidP="00181863">
      <w:pPr>
        <w:ind w:firstLine="567"/>
        <w:jc w:val="both"/>
        <w:rPr>
          <w:bCs/>
          <w:kern w:val="32"/>
        </w:rPr>
      </w:pPr>
      <w:r w:rsidRPr="00181863">
        <w:rPr>
          <w:bCs/>
          <w:kern w:val="32"/>
        </w:rPr>
        <w:t>Существует два способа получения социальных налоговых вычетов:</w:t>
      </w:r>
    </w:p>
    <w:p w:rsidR="006C6E78" w:rsidRPr="00181863" w:rsidRDefault="006C6E78" w:rsidP="00181863">
      <w:pPr>
        <w:ind w:firstLine="567"/>
        <w:jc w:val="both"/>
        <w:rPr>
          <w:bCs/>
          <w:kern w:val="32"/>
        </w:rPr>
      </w:pPr>
      <w:r w:rsidRPr="00181863">
        <w:rPr>
          <w:bCs/>
          <w:kern w:val="32"/>
        </w:rPr>
        <w:t>- первый - при подаче налогоплательщиком в налоговый орган по месту жительства налоговой декларации по окончании налогового периода,</w:t>
      </w:r>
    </w:p>
    <w:p w:rsidR="006C6E78" w:rsidRPr="00181863" w:rsidRDefault="006C6E78" w:rsidP="00181863">
      <w:pPr>
        <w:ind w:firstLine="567"/>
        <w:jc w:val="both"/>
        <w:rPr>
          <w:bCs/>
          <w:kern w:val="32"/>
        </w:rPr>
      </w:pPr>
      <w:r w:rsidRPr="00181863">
        <w:rPr>
          <w:bCs/>
          <w:kern w:val="32"/>
        </w:rPr>
        <w:t xml:space="preserve">- второй - до окончания налогового периода при обращении с письменным заявлением к работодателю при условии представления Подтверждения права на получение социальных налоговых вычетов, выданного налоговой инспекцией по утверждённой форме. За получением Подтверждения родитель должен обратиться в налоговую инспекцию по месту жительства с заявлением (по утвержденной форме Письмо ФНС России от 16 января 2017г. N БС-4-11/500@) и приложением документов, подтверждающих право на вычет: документы на расходы, копии лицензий, документы о назначении препаратов. Налоговая инспекция обязана выдать Подтверждение в срок, не превышающий 30 календарных дней со дня обращения.  </w:t>
      </w:r>
    </w:p>
    <w:p w:rsidR="00B57B08" w:rsidRPr="00181863" w:rsidRDefault="00B57B08" w:rsidP="00181863">
      <w:pPr>
        <w:ind w:firstLine="567"/>
        <w:jc w:val="both"/>
        <w:rPr>
          <w:b/>
          <w:bCs/>
          <w:kern w:val="32"/>
        </w:rPr>
      </w:pPr>
      <w:r w:rsidRPr="00181863">
        <w:rPr>
          <w:b/>
          <w:bCs/>
          <w:kern w:val="32"/>
        </w:rPr>
        <w:t>Социальные вычеты</w:t>
      </w:r>
      <w:r w:rsidR="00181863">
        <w:rPr>
          <w:b/>
          <w:bCs/>
          <w:kern w:val="32"/>
        </w:rPr>
        <w:t>,</w:t>
      </w:r>
      <w:r w:rsidRPr="00181863">
        <w:rPr>
          <w:b/>
          <w:bCs/>
          <w:kern w:val="32"/>
        </w:rPr>
        <w:t xml:space="preserve"> предоставляемые на оплату медицинского лечения. </w:t>
      </w:r>
    </w:p>
    <w:p w:rsidR="00B57B08" w:rsidRPr="00181863" w:rsidRDefault="00B57B08" w:rsidP="00181863">
      <w:pPr>
        <w:ind w:firstLine="567"/>
        <w:jc w:val="both"/>
        <w:rPr>
          <w:bCs/>
          <w:kern w:val="32"/>
        </w:rPr>
      </w:pPr>
      <w:r w:rsidRPr="00181863">
        <w:rPr>
          <w:bCs/>
          <w:kern w:val="32"/>
        </w:rPr>
        <w:t xml:space="preserve">Если в отчетном году налогоплательщик оплачивал услуги по своему лечению, лечению своих супруги (супруга), родителей, детей в возрасте до 18 лет (в т.ч. усыновленных), подопечных в возрасте до 18 лет, а также приобретал медикаменты, назначенные лечащим врачом, за счет собственных средств. </w:t>
      </w:r>
    </w:p>
    <w:p w:rsidR="00B57B08" w:rsidRPr="00181863" w:rsidRDefault="00B57B08" w:rsidP="00181863">
      <w:pPr>
        <w:ind w:firstLine="567"/>
        <w:jc w:val="both"/>
        <w:rPr>
          <w:bCs/>
          <w:kern w:val="32"/>
        </w:rPr>
      </w:pPr>
      <w:r w:rsidRPr="00181863">
        <w:rPr>
          <w:bCs/>
          <w:kern w:val="32"/>
        </w:rPr>
        <w:t>Применительно к данному вычету действует ряд ограничений:</w:t>
      </w:r>
    </w:p>
    <w:p w:rsidR="00B57B08" w:rsidRPr="00181863" w:rsidRDefault="00B57B08" w:rsidP="00181863">
      <w:pPr>
        <w:ind w:firstLine="567"/>
        <w:jc w:val="both"/>
        <w:rPr>
          <w:bCs/>
          <w:kern w:val="32"/>
        </w:rPr>
      </w:pPr>
      <w:r w:rsidRPr="00181863">
        <w:rPr>
          <w:bCs/>
          <w:kern w:val="32"/>
        </w:rPr>
        <w:t>Услуги по лечению должны быть оказаны медицинскими организациями и (или) индивидуальными предпринимателями, осуществляющими медицинскую деятельность на основании лицензии на медицинскую деятельность, выданной в соответствии с законодательством РФ;</w:t>
      </w:r>
    </w:p>
    <w:p w:rsidR="00B57B08" w:rsidRPr="00181863" w:rsidRDefault="00B57B08" w:rsidP="00181863">
      <w:pPr>
        <w:ind w:firstLine="567"/>
        <w:jc w:val="both"/>
        <w:rPr>
          <w:bCs/>
          <w:kern w:val="32"/>
        </w:rPr>
      </w:pPr>
      <w:r w:rsidRPr="00181863">
        <w:rPr>
          <w:bCs/>
          <w:kern w:val="32"/>
        </w:rPr>
        <w:t xml:space="preserve">Услуги по лечению должны содержаться в перечне медицинских услуг, утвержденном Постановлением Правительства РФ от 19 марта 2001 г. </w:t>
      </w:r>
      <w:r w:rsidR="008F1185" w:rsidRPr="00181863">
        <w:rPr>
          <w:bCs/>
          <w:kern w:val="32"/>
        </w:rPr>
        <w:t>№</w:t>
      </w:r>
      <w:r w:rsidRPr="00181863">
        <w:rPr>
          <w:bCs/>
          <w:kern w:val="32"/>
        </w:rPr>
        <w:t>201.</w:t>
      </w:r>
    </w:p>
    <w:p w:rsidR="00B57B08" w:rsidRPr="00181863" w:rsidRDefault="00B57B08" w:rsidP="00181863">
      <w:pPr>
        <w:ind w:firstLine="567"/>
        <w:jc w:val="both"/>
        <w:rPr>
          <w:bCs/>
          <w:kern w:val="32"/>
        </w:rPr>
      </w:pPr>
      <w:r w:rsidRPr="00181863">
        <w:rPr>
          <w:bCs/>
          <w:kern w:val="32"/>
        </w:rPr>
        <w:t xml:space="preserve">Медикаменты должны содержаться в перечне лекарственных средств, утвержденном Постановлением Правительства РФ от 19 марта 2001 г. </w:t>
      </w:r>
      <w:r w:rsidR="008F1185" w:rsidRPr="00181863">
        <w:rPr>
          <w:bCs/>
          <w:kern w:val="32"/>
        </w:rPr>
        <w:t>№</w:t>
      </w:r>
      <w:r w:rsidRPr="00181863">
        <w:rPr>
          <w:bCs/>
          <w:kern w:val="32"/>
        </w:rPr>
        <w:t>201.</w:t>
      </w:r>
    </w:p>
    <w:p w:rsidR="00B57B08" w:rsidRPr="00181863" w:rsidRDefault="00B57B08" w:rsidP="00181863">
      <w:pPr>
        <w:ind w:firstLine="567"/>
        <w:jc w:val="both"/>
        <w:rPr>
          <w:bCs/>
          <w:kern w:val="32"/>
        </w:rPr>
      </w:pPr>
      <w:r w:rsidRPr="00181863">
        <w:rPr>
          <w:bCs/>
          <w:kern w:val="32"/>
        </w:rPr>
        <w:t>Вычет предоставляется в размере фактически понесенных расходов, однако, совместно с социальным вычетом по оплате обучения (ниже) не может превышать 120 000,00 рублей в год.</w:t>
      </w:r>
    </w:p>
    <w:p w:rsidR="00B57B08" w:rsidRPr="00181863" w:rsidRDefault="00B57B08" w:rsidP="00181863">
      <w:pPr>
        <w:ind w:firstLine="567"/>
        <w:jc w:val="both"/>
        <w:rPr>
          <w:bCs/>
          <w:kern w:val="32"/>
        </w:rPr>
      </w:pPr>
      <w:r w:rsidRPr="00181863">
        <w:rPr>
          <w:bCs/>
          <w:kern w:val="32"/>
        </w:rPr>
        <w:t xml:space="preserve">Вычет по оплате дорогостоящих видов лечения предоставляется в размере фактически понесенных расходов без ограничений. Перечень дорогостоящих видов лечения так же утвержден Постановлением Правительства РФ от 19 марта 2001 года </w:t>
      </w:r>
      <w:r w:rsidR="008F1185" w:rsidRPr="00181863">
        <w:rPr>
          <w:bCs/>
          <w:kern w:val="32"/>
        </w:rPr>
        <w:t>№</w:t>
      </w:r>
      <w:r w:rsidRPr="00181863">
        <w:rPr>
          <w:bCs/>
          <w:kern w:val="32"/>
        </w:rPr>
        <w:t>201.</w:t>
      </w:r>
    </w:p>
    <w:p w:rsidR="006B5718" w:rsidRPr="00181863" w:rsidRDefault="00B57B08" w:rsidP="00181863">
      <w:pPr>
        <w:ind w:firstLine="567"/>
        <w:jc w:val="both"/>
        <w:rPr>
          <w:bCs/>
          <w:kern w:val="32"/>
        </w:rPr>
      </w:pPr>
      <w:r w:rsidRPr="00181863">
        <w:rPr>
          <w:bCs/>
          <w:kern w:val="32"/>
        </w:rPr>
        <w:t>Вычет предоставляется налогоплательщику при представлении им документов, подтверждающих его фактические расходы на лечение, приобретение медикаментов. Физическое лицо может получить право на социальный налоговый вычет в размере стоимости медикаментов, назначенных лечащим врачом, приложив к декларации или заявлению в налоговый орган при обращении за получением Подтверждения, кассовый чек, подтверждающий произведенную оплату медикаментов; товарный чек,</w:t>
      </w:r>
    </w:p>
    <w:p w:rsidR="008F1185" w:rsidRPr="00181863" w:rsidRDefault="008F1185" w:rsidP="00181863">
      <w:pPr>
        <w:ind w:firstLine="567"/>
        <w:jc w:val="both"/>
        <w:rPr>
          <w:bCs/>
        </w:rPr>
      </w:pPr>
      <w:r w:rsidRPr="00181863">
        <w:rPr>
          <w:bCs/>
        </w:rPr>
        <w:t xml:space="preserve">в котором указаны наименования приобретенных медикаментов; рецепт лечащего врача на указанные медикаменты либо выписку из истории болезни с указанием лекарственных средств. Если расходы на лечение осуществлялись </w:t>
      </w:r>
      <w:r w:rsidRPr="00181863">
        <w:rPr>
          <w:bCs/>
        </w:rPr>
        <w:lastRenderedPageBreak/>
        <w:t>физическим лицом за близких родственников, необходимо подтверждение родственных отношений.</w:t>
      </w:r>
    </w:p>
    <w:p w:rsidR="008F1185" w:rsidRPr="00181863" w:rsidRDefault="008F1185" w:rsidP="00181863">
      <w:pPr>
        <w:ind w:firstLine="567"/>
        <w:jc w:val="both"/>
        <w:rPr>
          <w:bCs/>
        </w:rPr>
      </w:pPr>
      <w:r w:rsidRPr="00181863">
        <w:rPr>
          <w:bCs/>
        </w:rPr>
        <w:t>Для выписки лекарственных средств,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используется рецептурный установленной формы (существует несколько форм рецептурных бланков, различающихся в зависимости от вида лекарственного препарата, они утверждены Приказом Минздрава России от 20</w:t>
      </w:r>
      <w:r w:rsidR="00414EEC">
        <w:rPr>
          <w:bCs/>
        </w:rPr>
        <w:t>.12.</w:t>
      </w:r>
      <w:r w:rsidRPr="00181863">
        <w:rPr>
          <w:bCs/>
        </w:rPr>
        <w:t xml:space="preserve">2012 г. N1175н). На одном рецептурном бланке можно выписать не более </w:t>
      </w:r>
      <w:r w:rsidR="00414EEC">
        <w:rPr>
          <w:bCs/>
        </w:rPr>
        <w:t>2</w:t>
      </w:r>
      <w:r w:rsidRPr="00181863">
        <w:rPr>
          <w:bCs/>
        </w:rPr>
        <w:t xml:space="preserve"> лекарственных средств. Лечащий врач выписывает пациенту рецепт в </w:t>
      </w:r>
      <w:r w:rsidR="00414EEC">
        <w:rPr>
          <w:bCs/>
        </w:rPr>
        <w:t>2</w:t>
      </w:r>
      <w:r w:rsidRPr="00181863">
        <w:rPr>
          <w:bCs/>
        </w:rPr>
        <w:t xml:space="preserve"> экземплярах, один из которых предъявляется в аптечное учреждение для получения лекарственных средств, второй представляется в налоговый орган РФ при подаче налоговой декларации по месту жительства налогоплательщика. На экземпляре рецепта, предназначенного для представления в налоговые органы РФ, лечащий врач в центре рецептурного бланка проставляет штамп «Для налоговых органов РФ, ИНН налогоплательщика», рецепт заверяется подписью и личной печатью врача, печатью учреждения здравоохранения.</w:t>
      </w:r>
    </w:p>
    <w:p w:rsidR="008F1185" w:rsidRPr="00181863" w:rsidRDefault="008F1185" w:rsidP="00181863">
      <w:pPr>
        <w:ind w:firstLine="567"/>
        <w:jc w:val="both"/>
        <w:rPr>
          <w:bCs/>
        </w:rPr>
      </w:pPr>
      <w:r w:rsidRPr="00181863">
        <w:rPr>
          <w:bCs/>
        </w:rPr>
        <w:t>Экземпляр рецепта со штампом «Для налоговых органов РФ, ИНН налогоплательщика» остается на руках у налогоплательщика, оплатившего расходы по приобретению лекарственных средств, назначенных лечащим врачом ему либо его супруге (супругу), его родителям, его детям в возрасте до 18 лет. Такой рецепт вместе с товарным и кассовым чеками из аптечного учреждения, осуществившего отпуск лекарственных средств, предоставляется в налоговый орган РФ по месту жительства одновременно с подачей налоговой декларации или заявления.</w:t>
      </w:r>
    </w:p>
    <w:p w:rsidR="008F1185" w:rsidRPr="00181863" w:rsidRDefault="008F1185" w:rsidP="00181863">
      <w:pPr>
        <w:ind w:firstLine="567"/>
        <w:jc w:val="both"/>
        <w:rPr>
          <w:bCs/>
        </w:rPr>
      </w:pPr>
      <w:r w:rsidRPr="00181863">
        <w:rPr>
          <w:bCs/>
        </w:rPr>
        <w:t>Для подтверждения права на вычет в связи с оплатой услуг по лечению налогоплательщик одновременно с подачей налоговой декларации должен предоставить в налоговый орган «Справку об оплате медицинских услуг для представления в налоговые органы Российской Федерации», копии документов, подтверждающих оплату услуг (квитанции, кассовые чеки и т.д.), копию договора на оказание медицинских услуг, а в случаях оплаты за близких родственников – копию документа, подтверждающего степень родства.</w:t>
      </w:r>
    </w:p>
    <w:p w:rsidR="008F1185" w:rsidRPr="00181863" w:rsidRDefault="008F1185" w:rsidP="00181863">
      <w:pPr>
        <w:ind w:firstLine="567"/>
        <w:jc w:val="both"/>
        <w:rPr>
          <w:b/>
          <w:bCs/>
        </w:rPr>
      </w:pPr>
      <w:r w:rsidRPr="00181863">
        <w:rPr>
          <w:b/>
          <w:bCs/>
        </w:rPr>
        <w:t>Социальные вычеты</w:t>
      </w:r>
      <w:r w:rsidR="00181863">
        <w:rPr>
          <w:b/>
          <w:bCs/>
        </w:rPr>
        <w:t>,</w:t>
      </w:r>
      <w:r w:rsidRPr="00181863">
        <w:rPr>
          <w:b/>
          <w:bCs/>
        </w:rPr>
        <w:t xml:space="preserve"> предоставляемые на оплату обучения. </w:t>
      </w:r>
    </w:p>
    <w:p w:rsidR="008F1185" w:rsidRPr="00181863" w:rsidRDefault="008F1185" w:rsidP="00181863">
      <w:pPr>
        <w:ind w:firstLine="567"/>
        <w:jc w:val="both"/>
        <w:rPr>
          <w:bCs/>
        </w:rPr>
      </w:pPr>
      <w:r w:rsidRPr="00181863">
        <w:rPr>
          <w:bCs/>
        </w:rPr>
        <w:t>Если в отчетном году налогоплательщик оплачивал услуги своего обучения в образовательных учреждениях, а также в случаях оплаты налогоплательщиком – родителем обучения своих детей в возрасте до 24 лет, налогоплательщиком – опекуном (попечителем) оплаты обучения своих подопечных в возрасте до 18 лет.</w:t>
      </w:r>
    </w:p>
    <w:p w:rsidR="008F1185" w:rsidRPr="00181863" w:rsidRDefault="008F1185" w:rsidP="00181863">
      <w:pPr>
        <w:ind w:firstLine="567"/>
        <w:jc w:val="both"/>
        <w:rPr>
          <w:bCs/>
        </w:rPr>
      </w:pPr>
      <w:r w:rsidRPr="00181863">
        <w:rPr>
          <w:bCs/>
        </w:rPr>
        <w:t>Вычет по оплате обучения ребенка (подопечного) предоставляется при обучении ребёнка (подопечного) на очной форме обучения в размере фактически произведенных расходов на это обучение, но не более 50000 руб</w:t>
      </w:r>
      <w:r w:rsidR="00414EEC">
        <w:rPr>
          <w:bCs/>
        </w:rPr>
        <w:t>.</w:t>
      </w:r>
      <w:r w:rsidRPr="00181863">
        <w:rPr>
          <w:bCs/>
        </w:rPr>
        <w:t xml:space="preserve"> на каждого ребенка в общей сумме на обоих родителей (опекуна или попечителя) в год. </w:t>
      </w:r>
    </w:p>
    <w:p w:rsidR="008F1185" w:rsidRPr="00181863" w:rsidRDefault="008F1185" w:rsidP="00181863">
      <w:pPr>
        <w:ind w:firstLine="567"/>
        <w:jc w:val="both"/>
        <w:rPr>
          <w:bCs/>
        </w:rPr>
      </w:pPr>
      <w:r w:rsidRPr="00181863">
        <w:rPr>
          <w:bCs/>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организациях, осуществляющих образовательную деятельность.</w:t>
      </w:r>
    </w:p>
    <w:p w:rsidR="00370005" w:rsidRPr="00181863" w:rsidRDefault="008F1185" w:rsidP="00181863">
      <w:pPr>
        <w:ind w:firstLine="567"/>
        <w:jc w:val="both"/>
      </w:pPr>
      <w:r w:rsidRPr="00181863">
        <w:rPr>
          <w:bCs/>
        </w:rPr>
        <w:t xml:space="preserve">Указанный социальный налоговый вычет предоставляется при наличии у организации, осуществляющей образовательную деятельность, индивидуального предпринимателя (за исключением случаев осуществления индивидуальными предпринимателями образовательной деятельности непосредственно) лицензии на осуществление образовательной деятельности или при наличии у иностранной организации документа, подтверждающего статус организации, осуществляющей образовательную деятельность, либо при условии, что в едином государственном </w:t>
      </w:r>
      <w:r w:rsidRPr="00181863">
        <w:rPr>
          <w:bCs/>
        </w:rPr>
        <w:lastRenderedPageBreak/>
        <w:t xml:space="preserve">реестре индивидуальных предпринимателей содержатся сведения об осуществлении образовательной деятельности индивидуальным предпринимателем, осуществляющим образовательную деятельность непосредственно, а </w:t>
      </w:r>
      <w:proofErr w:type="spellStart"/>
      <w:r w:rsidRPr="00181863">
        <w:rPr>
          <w:bCs/>
        </w:rPr>
        <w:t>также</w:t>
      </w:r>
      <w:r w:rsidRPr="00181863">
        <w:t>представлении</w:t>
      </w:r>
      <w:proofErr w:type="spellEnd"/>
      <w:r w:rsidRPr="00181863">
        <w:t xml:space="preserve"> налогоплательщиком документов, подтверждающих его фактические расходы за обучение.</w:t>
      </w:r>
    </w:p>
    <w:p w:rsidR="008F1185" w:rsidRPr="00181863" w:rsidRDefault="008F1185" w:rsidP="00181863">
      <w:pPr>
        <w:ind w:firstLine="567"/>
        <w:jc w:val="both"/>
      </w:pPr>
      <w:r w:rsidRPr="00181863">
        <w:t>Социальный налоговый вычет не применяется в случае, если оплата расходов на обучение производится за счет средств материнского (семейного) капитала, направляемых для обеспечения реализации дополнительных мер государственной поддержки семей, имеющих детей;</w:t>
      </w:r>
    </w:p>
    <w:p w:rsidR="008F1185" w:rsidRPr="00181863" w:rsidRDefault="008F1185" w:rsidP="00181863">
      <w:pPr>
        <w:ind w:firstLine="567"/>
        <w:jc w:val="both"/>
      </w:pPr>
      <w:r w:rsidRPr="00181863">
        <w:t>Право на получение указанного социального налогового вычета распространяется также на налогоплательщика - брата (сестру) обучающегося в случаях оплаты налогоплательщиком обучения брата (сестры) в возрасте до 24 лет по очной форме обучения в организациях, осуществляющих образовательную деятельность.</w:t>
      </w:r>
    </w:p>
    <w:p w:rsidR="008F1185" w:rsidRPr="00181863" w:rsidRDefault="008F1185" w:rsidP="00181863">
      <w:pPr>
        <w:ind w:firstLine="567"/>
        <w:jc w:val="both"/>
      </w:pPr>
      <w:r w:rsidRPr="00181863">
        <w:t>Документами, подтверждающими факт оплаты налогоплательщиком денежных средств образовательному учреждению, осуществляющему на основании лицензии образовательную деятельность, являются, в частности, квитанции к приходным ордерам, банковские выписки о перечислении денежных средств, кассовые чеки и другие документы.</w:t>
      </w:r>
    </w:p>
    <w:p w:rsidR="008F1185" w:rsidRPr="00181863" w:rsidRDefault="008F1185" w:rsidP="00181863">
      <w:pPr>
        <w:ind w:firstLine="567"/>
        <w:jc w:val="both"/>
      </w:pPr>
      <w:r w:rsidRPr="00181863">
        <w:t>Налоговый органы занимают позицию, что при предоставлении социального налогового вычета на обучение платежные документы должны быть оформлены на имя налогоплательщика, заявляющего право на указанный налоговый вычет. Вместе с тем совершение действий представителем, в частности, по оплате расходов по обучению от имени представляемого осуществляется на основании доверенности. Таким образом, если оплату обучения осуществляет сам ребенок и он указан в расчетных документах, то на него должно быть оформлена доверенность (нотариальная форма не требуется), копию которой может запросить налоговый орган.</w:t>
      </w:r>
    </w:p>
    <w:p w:rsidR="008F1185" w:rsidRPr="00181863" w:rsidRDefault="008F1185" w:rsidP="00181863">
      <w:pPr>
        <w:ind w:firstLine="567"/>
        <w:jc w:val="both"/>
      </w:pPr>
      <w:r w:rsidRPr="00181863">
        <w:t>Вышеуказанные социальные налоговые вычеты, могут быть предоставлены налогоплательщику до окончания налогового периода при его обращении с письменным заявлением к работодателю (далее - налоговый агент) при условии представления налогоплательщиком налоговому агенту подтверждения права налогоплательщика на получение социальных налоговых вычетов, выданного налогоплательщику налоговым органом по форме, утверждаемой федеральным органом исполнительной власти, уполномоченным по контролю и надзору в области налогов и сборов. Право на получение налогоплательщиком указанных социальных налоговых вычетов должно быть подтверждено налоговым органом в срок, не превышающий 30 календарных дней со дня подачи налогоплательщиком в налоговый орган письменного заявления и документов, подтверждающих право на получение указанных социальных налоговых вычетов.</w:t>
      </w:r>
    </w:p>
    <w:p w:rsidR="008F1185" w:rsidRPr="00181863" w:rsidRDefault="008F1185" w:rsidP="00181863">
      <w:pPr>
        <w:ind w:firstLine="567"/>
        <w:jc w:val="both"/>
      </w:pPr>
      <w:r w:rsidRPr="00181863">
        <w:t>Вышеуказанные социальные налоговые вычеты, предоставляются налогоплательщику налоговым агентом начиная с месяца, в котором налогоплательщик обратился к налоговому агенту за их получением в порядке, установленном абзацем вторым настоящего пункта.</w:t>
      </w:r>
    </w:p>
    <w:p w:rsidR="008F1185" w:rsidRPr="00181863" w:rsidRDefault="008F1185" w:rsidP="00181863">
      <w:pPr>
        <w:ind w:firstLine="567"/>
        <w:jc w:val="both"/>
      </w:pPr>
      <w:r w:rsidRPr="00181863">
        <w:t>В случае, если после обращения налогоплательщика в установленном порядке к налоговому агенту за получением социальных налоговых вычетов, налоговый агент удержал налог без учета социальных налоговых вычетов, сумма излишне удержанного после получения письменного заявления налогоплательщика налога подлежит возврату налогоплательщику в порядке, установленном статьей 231 НК РФ.</w:t>
      </w:r>
    </w:p>
    <w:p w:rsidR="008F1185" w:rsidRPr="00181863" w:rsidRDefault="008F1185" w:rsidP="00181863">
      <w:pPr>
        <w:ind w:firstLine="567"/>
        <w:jc w:val="both"/>
      </w:pPr>
      <w:r w:rsidRPr="00181863">
        <w:t xml:space="preserve">Социальные налоговые вычеты (за исключением вычетов в размере расходов на обучение детей налогоплательщика и расходов на дорогостоящее лечение), предоставляются в размере фактически произведенных расходов, но в совокупности не более 120 000 рублей за налоговый период. В случае наличия у </w:t>
      </w:r>
      <w:r w:rsidRPr="00181863">
        <w:lastRenderedPageBreak/>
        <w:t>налогоплательщика в течение одного налогового периода расходов на обучение, медицинские услуги, налогоплательщик самостоятельно, в том числе при обращении к налоговому агенту, выбирает, какие виды расходов и в каких суммах учитываются в пределах максимальной величины социального налогового вычета, указанной в настоящем пункте.</w:t>
      </w:r>
    </w:p>
    <w:p w:rsidR="008F1185" w:rsidRPr="00181863" w:rsidRDefault="008F1185" w:rsidP="00181863">
      <w:pPr>
        <w:ind w:firstLine="567"/>
        <w:jc w:val="both"/>
        <w:rPr>
          <w:bCs/>
        </w:rPr>
      </w:pPr>
      <w:r w:rsidRPr="00181863">
        <w:t xml:space="preserve">По дорогостоящим видам лечения в медицинских организациях, у индивидуальных предпринимателей, осуществляющих медицинскую деятельность, сумма налогового вычета принимается в размере фактически </w:t>
      </w:r>
      <w:proofErr w:type="spellStart"/>
      <w:r w:rsidRPr="00181863">
        <w:t>произведенныхрасходов</w:t>
      </w:r>
      <w:proofErr w:type="spellEnd"/>
      <w:r w:rsidRPr="00181863">
        <w:t>. Перечень дорогостоящих видов лечения утверждается постановлением Правительства Российской Федерации.</w:t>
      </w:r>
    </w:p>
    <w:p w:rsidR="00181863" w:rsidRDefault="00181863">
      <w:pPr>
        <w:rPr>
          <w:b/>
          <w:bCs/>
          <w:kern w:val="32"/>
        </w:rPr>
      </w:pPr>
      <w:bookmarkStart w:id="170" w:name="_Toc446856127"/>
      <w:bookmarkStart w:id="171" w:name="_Toc377036649"/>
      <w:r>
        <w:br w:type="page"/>
      </w:r>
    </w:p>
    <w:p w:rsidR="00370005" w:rsidRPr="002E168E" w:rsidRDefault="00370005" w:rsidP="00181863">
      <w:pPr>
        <w:pStyle w:val="1"/>
        <w:ind w:firstLine="567"/>
        <w:jc w:val="center"/>
        <w:rPr>
          <w:rFonts w:ascii="Times New Roman" w:hAnsi="Times New Roman"/>
        </w:rPr>
      </w:pPr>
      <w:r w:rsidRPr="002E168E">
        <w:rPr>
          <w:rFonts w:ascii="Times New Roman" w:hAnsi="Times New Roman"/>
        </w:rPr>
        <w:t>Глава 1</w:t>
      </w:r>
      <w:r w:rsidR="00181863">
        <w:rPr>
          <w:rFonts w:ascii="Times New Roman" w:hAnsi="Times New Roman"/>
        </w:rPr>
        <w:t>2</w:t>
      </w:r>
      <w:r w:rsidRPr="002E168E">
        <w:rPr>
          <w:rFonts w:ascii="Times New Roman" w:hAnsi="Times New Roman"/>
        </w:rPr>
        <w:t>. Порядок открытия счетов/вкладов (на примере Сбербанка России)</w:t>
      </w:r>
      <w:bookmarkEnd w:id="170"/>
    </w:p>
    <w:p w:rsidR="00370005" w:rsidRPr="002E168E" w:rsidRDefault="00370005" w:rsidP="00181863">
      <w:pPr>
        <w:ind w:firstLine="567"/>
      </w:pPr>
    </w:p>
    <w:p w:rsidR="00370005" w:rsidRPr="00181863" w:rsidRDefault="00370005" w:rsidP="00181863">
      <w:pPr>
        <w:ind w:firstLine="567"/>
        <w:jc w:val="both"/>
      </w:pPr>
      <w:r w:rsidRPr="00181863">
        <w:t xml:space="preserve">Вы вправе открыть счет в любом банке, осуществляющем свою деятельность на территории Российской Федерации. В текущем разделе мы для примера взяли процедуру открытия счетов в Сбербанке России. </w:t>
      </w:r>
    </w:p>
    <w:p w:rsidR="00370005" w:rsidRPr="00181863" w:rsidRDefault="00370005" w:rsidP="00181863">
      <w:pPr>
        <w:ind w:firstLine="567"/>
        <w:jc w:val="both"/>
      </w:pPr>
      <w:r w:rsidRPr="00181863">
        <w:t>В Сбербанке России можно открыть несколько видов счетов. При принятии решения, какой счет открыть, следует учесть, несколько основных факторов, а именно:</w:t>
      </w:r>
    </w:p>
    <w:p w:rsidR="00370005" w:rsidRPr="00181863" w:rsidRDefault="00370005" w:rsidP="00181863">
      <w:pPr>
        <w:numPr>
          <w:ilvl w:val="0"/>
          <w:numId w:val="4"/>
        </w:numPr>
        <w:ind w:left="0" w:firstLine="567"/>
        <w:jc w:val="both"/>
      </w:pPr>
      <w:r w:rsidRPr="00181863">
        <w:t xml:space="preserve">могут ли другие лица класть деньги на ваш счет, </w:t>
      </w:r>
    </w:p>
    <w:p w:rsidR="00370005" w:rsidRPr="00181863" w:rsidRDefault="00370005" w:rsidP="00181863">
      <w:pPr>
        <w:numPr>
          <w:ilvl w:val="0"/>
          <w:numId w:val="4"/>
        </w:numPr>
        <w:ind w:left="0" w:firstLine="567"/>
        <w:jc w:val="both"/>
      </w:pPr>
      <w:r w:rsidRPr="00181863">
        <w:t>можно ли снимать деньги со счета в любой момент или только по истечении определенного срока,</w:t>
      </w:r>
    </w:p>
    <w:p w:rsidR="00370005" w:rsidRPr="00181863" w:rsidRDefault="00370005" w:rsidP="00181863">
      <w:pPr>
        <w:numPr>
          <w:ilvl w:val="0"/>
          <w:numId w:val="4"/>
        </w:numPr>
        <w:ind w:left="0" w:firstLine="567"/>
        <w:jc w:val="both"/>
      </w:pPr>
      <w:r w:rsidRPr="00181863">
        <w:t xml:space="preserve">можно ли снимать со счета всю сумму, или на счете должен быть неснижаемый остаток.  </w:t>
      </w:r>
    </w:p>
    <w:p w:rsidR="00370005" w:rsidRPr="00181863" w:rsidRDefault="00370005" w:rsidP="00181863">
      <w:pPr>
        <w:ind w:firstLine="567"/>
        <w:jc w:val="both"/>
      </w:pPr>
      <w:r w:rsidRPr="00181863">
        <w:t>Наиболее удобным для получения средств от частных благотворителей на данный момент является вклад «До востребования». Минимальная сумма первоначального взноса (он же - неснижаемый остаток) составляет 10 рублей/ 5 долларов США/ 5 евро – в  зависимости от  того, в  какой  валюте  открывается  вклад. Срок вклада не ограничен.</w:t>
      </w:r>
    </w:p>
    <w:p w:rsidR="00370005" w:rsidRPr="00181863" w:rsidRDefault="00370005" w:rsidP="00181863">
      <w:pPr>
        <w:ind w:firstLine="567"/>
        <w:jc w:val="both"/>
      </w:pPr>
      <w:r w:rsidRPr="00181863">
        <w:t>Процентная ставка по вкладу составляет 0,01% годовых независимо от вида валюты. Проценты причисляются к остатку вклада по истечении каждого календарного квартала и при закрытии счета.</w:t>
      </w:r>
    </w:p>
    <w:p w:rsidR="00370005" w:rsidRPr="00181863" w:rsidRDefault="00370005" w:rsidP="00181863">
      <w:pPr>
        <w:ind w:firstLine="567"/>
        <w:jc w:val="both"/>
      </w:pPr>
      <w:r w:rsidRPr="00181863">
        <w:t>По данному виду вклада могут совершаться приходные  операции - т.е. могут поступать денежные средства от других лиц. Чтобы положить деньги на счет, лицо должно знать реквизиты вклада: ФИО лица, на которого открыт этот вклад, номер счета, реквизиты самого Сбербанка. Реквизиты  вклада  указаны  в  договоре банковского вклада.</w:t>
      </w:r>
    </w:p>
    <w:p w:rsidR="00370005" w:rsidRPr="00181863" w:rsidRDefault="00370005" w:rsidP="00181863">
      <w:pPr>
        <w:ind w:firstLine="567"/>
        <w:jc w:val="both"/>
      </w:pPr>
      <w:r w:rsidRPr="00181863">
        <w:t>По данному виду вклада так же могут совершаться расходные операции, т.е. можно снимать деньги с вклада до суммы, составляющей неснижаемый остаток.</w:t>
      </w:r>
    </w:p>
    <w:p w:rsidR="00370005" w:rsidRPr="00181863" w:rsidRDefault="00370005" w:rsidP="00181863">
      <w:pPr>
        <w:ind w:firstLine="567"/>
        <w:jc w:val="both"/>
        <w:rPr>
          <w:b/>
        </w:rPr>
      </w:pPr>
      <w:r w:rsidRPr="00181863">
        <w:t xml:space="preserve">Чтобы открыть вклад, нужно обратиться  к  </w:t>
      </w:r>
      <w:proofErr w:type="spellStart"/>
      <w:r w:rsidRPr="00181863">
        <w:t>операционисту</w:t>
      </w:r>
      <w:proofErr w:type="spellEnd"/>
      <w:r w:rsidRPr="00181863">
        <w:t xml:space="preserve">  Сбербанка  в  окно «Операции по вкладам», попросить открыть вклад «До востребования».</w:t>
      </w:r>
      <w:r w:rsidR="00181863">
        <w:t xml:space="preserve"> </w:t>
      </w:r>
      <w:r w:rsidRPr="00181863">
        <w:t>При себе необходимо иметь:</w:t>
      </w:r>
    </w:p>
    <w:p w:rsidR="00370005" w:rsidRPr="00181863" w:rsidRDefault="00370005" w:rsidP="00181863">
      <w:pPr>
        <w:numPr>
          <w:ilvl w:val="0"/>
          <w:numId w:val="5"/>
        </w:numPr>
        <w:ind w:left="0" w:firstLine="567"/>
        <w:textAlignment w:val="center"/>
      </w:pPr>
      <w:r w:rsidRPr="00181863">
        <w:t>10 рублей,</w:t>
      </w:r>
    </w:p>
    <w:p w:rsidR="00370005" w:rsidRPr="00181863" w:rsidRDefault="00370005" w:rsidP="00181863">
      <w:pPr>
        <w:numPr>
          <w:ilvl w:val="0"/>
          <w:numId w:val="5"/>
        </w:numPr>
        <w:ind w:left="0" w:firstLine="567"/>
        <w:textAlignment w:val="center"/>
      </w:pPr>
      <w:r w:rsidRPr="00181863">
        <w:t>Паспорт гражданина РФ или</w:t>
      </w:r>
    </w:p>
    <w:p w:rsidR="00370005" w:rsidRPr="00181863" w:rsidRDefault="00370005" w:rsidP="00181863">
      <w:pPr>
        <w:numPr>
          <w:ilvl w:val="0"/>
          <w:numId w:val="5"/>
        </w:numPr>
        <w:ind w:left="0" w:firstLine="567"/>
        <w:jc w:val="both"/>
        <w:textAlignment w:val="center"/>
      </w:pPr>
      <w:r w:rsidRPr="00181863">
        <w:t>Паспорт иностранного гражданина и документ, подтверждающий его право пребывать на территории РФ и место его регистрации (а именно миграционную карту, либо разрешение на временное проживание, либо вид на жительство).</w:t>
      </w:r>
    </w:p>
    <w:p w:rsidR="00370005" w:rsidRPr="00181863" w:rsidRDefault="00370005" w:rsidP="00181863">
      <w:pPr>
        <w:ind w:firstLine="567"/>
        <w:jc w:val="both"/>
        <w:textAlignment w:val="center"/>
      </w:pPr>
      <w:r w:rsidRPr="00181863">
        <w:lastRenderedPageBreak/>
        <w:t xml:space="preserve">Сотрудники банка оформляют карточку с образцом подписи клиента, открывающего вклад, подписывают договор. При открытии вклада у вас на руках останется экземпляр договора и сберегательная книжка или пластиковая карта вместо сберкнижки по Вашему усмотрению. </w:t>
      </w:r>
    </w:p>
    <w:p w:rsidR="00370005" w:rsidRDefault="00370005" w:rsidP="00181863">
      <w:pPr>
        <w:autoSpaceDE w:val="0"/>
        <w:autoSpaceDN w:val="0"/>
        <w:adjustRightInd w:val="0"/>
        <w:ind w:firstLine="567"/>
        <w:jc w:val="both"/>
      </w:pPr>
      <w:r w:rsidRPr="00181863">
        <w:t>Обратите внимание, что по закону подоходный налог должен уплачиваться со всех доходов, в том числе, полученных через банковский счет, при этом в законе прямо указано, с каких доходов налог не взимается, а с каких взимается не с полной суммы. Данный вопрос рассм</w:t>
      </w:r>
      <w:r w:rsidR="00AA23A1" w:rsidRPr="00181863">
        <w:t>отрен более подробно в разделе 10</w:t>
      </w:r>
      <w:r w:rsidRPr="00181863">
        <w:t xml:space="preserve"> «</w:t>
      </w:r>
      <w:hyperlink w:anchor="_Налоговые_льготы" w:history="1">
        <w:r w:rsidRPr="00181863">
          <w:rPr>
            <w:rStyle w:val="af0"/>
            <w:color w:val="auto"/>
            <w:u w:val="none"/>
          </w:rPr>
          <w:t>Налоговые льготы</w:t>
        </w:r>
      </w:hyperlink>
      <w:r w:rsidRPr="00181863">
        <w:t xml:space="preserve">». </w:t>
      </w: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Default="00181863" w:rsidP="00181863">
      <w:pPr>
        <w:autoSpaceDE w:val="0"/>
        <w:autoSpaceDN w:val="0"/>
        <w:adjustRightInd w:val="0"/>
        <w:ind w:firstLine="567"/>
        <w:jc w:val="both"/>
      </w:pPr>
    </w:p>
    <w:p w:rsidR="00181863" w:rsidRPr="00181863" w:rsidRDefault="00181863" w:rsidP="00181863">
      <w:pPr>
        <w:autoSpaceDE w:val="0"/>
        <w:autoSpaceDN w:val="0"/>
        <w:adjustRightInd w:val="0"/>
        <w:ind w:firstLine="567"/>
        <w:jc w:val="both"/>
      </w:pPr>
    </w:p>
    <w:p w:rsidR="0088740A" w:rsidRPr="00181863" w:rsidRDefault="00370005" w:rsidP="00181863">
      <w:pPr>
        <w:pStyle w:val="1"/>
        <w:ind w:firstLine="567"/>
        <w:jc w:val="center"/>
        <w:rPr>
          <w:rFonts w:ascii="Times New Roman" w:hAnsi="Times New Roman"/>
        </w:rPr>
      </w:pPr>
      <w:bookmarkStart w:id="172" w:name="_Toc446856128"/>
      <w:bookmarkEnd w:id="171"/>
      <w:r w:rsidRPr="00181863">
        <w:rPr>
          <w:rFonts w:ascii="Times New Roman" w:hAnsi="Times New Roman"/>
        </w:rPr>
        <w:t>Глав</w:t>
      </w:r>
      <w:r w:rsidR="002E61FF" w:rsidRPr="00181863">
        <w:rPr>
          <w:rFonts w:ascii="Times New Roman" w:hAnsi="Times New Roman"/>
        </w:rPr>
        <w:t>а 1</w:t>
      </w:r>
      <w:r w:rsidR="00181863" w:rsidRPr="00181863">
        <w:rPr>
          <w:rFonts w:ascii="Times New Roman" w:hAnsi="Times New Roman"/>
        </w:rPr>
        <w:t>3</w:t>
      </w:r>
      <w:r w:rsidR="002E61FF" w:rsidRPr="00181863">
        <w:rPr>
          <w:rFonts w:ascii="Times New Roman" w:hAnsi="Times New Roman"/>
        </w:rPr>
        <w:t xml:space="preserve">. </w:t>
      </w:r>
      <w:r w:rsidR="0088740A" w:rsidRPr="00181863">
        <w:rPr>
          <w:rFonts w:ascii="Times New Roman" w:hAnsi="Times New Roman"/>
        </w:rPr>
        <w:t xml:space="preserve"> Другие права инвалидов</w:t>
      </w:r>
      <w:bookmarkEnd w:id="172"/>
    </w:p>
    <w:p w:rsidR="00181863" w:rsidRDefault="00181863" w:rsidP="00181863">
      <w:pPr>
        <w:autoSpaceDE w:val="0"/>
        <w:autoSpaceDN w:val="0"/>
        <w:adjustRightInd w:val="0"/>
        <w:spacing w:before="120"/>
        <w:ind w:firstLine="567"/>
        <w:contextualSpacing/>
        <w:jc w:val="both"/>
      </w:pPr>
    </w:p>
    <w:p w:rsidR="0088740A" w:rsidRPr="00181863" w:rsidRDefault="0088740A" w:rsidP="00181863">
      <w:pPr>
        <w:autoSpaceDE w:val="0"/>
        <w:autoSpaceDN w:val="0"/>
        <w:adjustRightInd w:val="0"/>
        <w:spacing w:before="120"/>
        <w:ind w:firstLine="567"/>
        <w:contextualSpacing/>
        <w:jc w:val="both"/>
      </w:pPr>
      <w:r w:rsidRPr="00181863">
        <w:t>Помимо перечисленных прав и льгот, законодательство предусматривает и другие права инвалидов. К сожалению, ввиду неразвитости законодательной и социальной систем, реализация этих прав во многих регионах затруднена. Тем не менее, они могут быть основанием требований совершения определенных действий государственными органами и организациями в интересах ребенка-инвалида.</w:t>
      </w:r>
    </w:p>
    <w:p w:rsidR="0088740A" w:rsidRPr="00181863" w:rsidRDefault="0088740A" w:rsidP="00181863">
      <w:pPr>
        <w:autoSpaceDE w:val="0"/>
        <w:autoSpaceDN w:val="0"/>
        <w:adjustRightInd w:val="0"/>
        <w:spacing w:before="120"/>
        <w:ind w:firstLine="567"/>
        <w:contextualSpacing/>
        <w:jc w:val="both"/>
      </w:pPr>
      <w:r w:rsidRPr="00181863">
        <w:rPr>
          <w:u w:val="single"/>
        </w:rPr>
        <w:t>Право беспрепятственного доступа к информации</w:t>
      </w:r>
      <w:r w:rsidRPr="00181863">
        <w:t xml:space="preserve"> является обязательством государства обеспечивать доступ к информации людям с ограничениями, в основном по зрению и слуху.  </w:t>
      </w:r>
    </w:p>
    <w:p w:rsidR="0088740A" w:rsidRPr="00181863" w:rsidRDefault="0088740A" w:rsidP="00181863">
      <w:pPr>
        <w:autoSpaceDE w:val="0"/>
        <w:autoSpaceDN w:val="0"/>
        <w:adjustRightInd w:val="0"/>
        <w:spacing w:before="120"/>
        <w:ind w:firstLine="567"/>
        <w:contextualSpacing/>
        <w:jc w:val="both"/>
      </w:pPr>
      <w:r w:rsidRPr="00181863">
        <w:rPr>
          <w:u w:val="single"/>
        </w:rPr>
        <w:t>Обеспечение беспрепятственного доступа инвалидов к объектам социальной инфраструктуры</w:t>
      </w:r>
      <w:r w:rsidRPr="00181863">
        <w:t xml:space="preserve"> подразумевает создание специальных условий, чтобы инвалиды, особенно инвалиды по зрению и инвалиды-колясочники, имели доступ к различным зданиям и комплексам, в том числе жилым, административным, спортивным и развлекательным. Обязательство по созданию таких условий лежит не только на государственных и муниципальных органах, но и на юридических лицах, независимо от формы их собственности. Отказ в создании таких условий может повлечь за собой для административных и юридических лиц наказание в виде штрафа.</w:t>
      </w:r>
    </w:p>
    <w:p w:rsidR="0088740A" w:rsidRPr="00181863" w:rsidRDefault="0088740A" w:rsidP="00181863">
      <w:pPr>
        <w:autoSpaceDE w:val="0"/>
        <w:autoSpaceDN w:val="0"/>
        <w:adjustRightInd w:val="0"/>
        <w:ind w:firstLine="567"/>
        <w:jc w:val="both"/>
      </w:pPr>
    </w:p>
    <w:p w:rsidR="002E61FF" w:rsidRPr="00181863" w:rsidRDefault="002E61FF" w:rsidP="00181863">
      <w:pPr>
        <w:pStyle w:val="1"/>
        <w:spacing w:before="0" w:after="0"/>
        <w:ind w:firstLine="567"/>
        <w:rPr>
          <w:rFonts w:ascii="Times New Roman" w:hAnsi="Times New Roman"/>
          <w:sz w:val="24"/>
          <w:szCs w:val="24"/>
        </w:rPr>
      </w:pPr>
      <w:bookmarkStart w:id="173" w:name="_Toc377036677"/>
      <w:bookmarkStart w:id="174" w:name="_Toc262488497"/>
      <w:bookmarkStart w:id="175" w:name="_Toc337203218"/>
    </w:p>
    <w:p w:rsidR="002E61FF" w:rsidRPr="00181863" w:rsidRDefault="002E61FF" w:rsidP="00181863">
      <w:pPr>
        <w:ind w:firstLine="567"/>
      </w:pPr>
    </w:p>
    <w:p w:rsidR="002E61FF" w:rsidRPr="00181863" w:rsidRDefault="002E61FF" w:rsidP="00181863">
      <w:pPr>
        <w:ind w:firstLine="567"/>
      </w:pPr>
    </w:p>
    <w:p w:rsidR="002E61FF" w:rsidRDefault="002E61FF" w:rsidP="00181863">
      <w:pPr>
        <w:ind w:firstLine="567"/>
      </w:pPr>
    </w:p>
    <w:p w:rsidR="00181863" w:rsidRPr="002E168E" w:rsidRDefault="00181863" w:rsidP="00181863">
      <w:pPr>
        <w:ind w:firstLine="567"/>
      </w:pPr>
    </w:p>
    <w:p w:rsidR="002E61FF" w:rsidRPr="002E168E" w:rsidRDefault="002E61FF" w:rsidP="00181863">
      <w:pPr>
        <w:ind w:firstLine="567"/>
      </w:pPr>
    </w:p>
    <w:p w:rsidR="002E61FF" w:rsidRPr="002E168E" w:rsidRDefault="002E61FF" w:rsidP="002E61FF"/>
    <w:p w:rsidR="002E61FF" w:rsidRPr="002E168E" w:rsidRDefault="002E61FF" w:rsidP="002E61FF"/>
    <w:p w:rsidR="002E61FF" w:rsidRPr="002E168E" w:rsidRDefault="002E61FF" w:rsidP="002E61FF"/>
    <w:p w:rsidR="002E61FF" w:rsidRPr="002E168E" w:rsidRDefault="002E61FF" w:rsidP="002E61FF"/>
    <w:p w:rsidR="002E61FF" w:rsidRPr="002E168E" w:rsidRDefault="002E61FF" w:rsidP="002E61FF"/>
    <w:p w:rsidR="002E61FF" w:rsidRPr="002E168E" w:rsidRDefault="002E61FF" w:rsidP="002E61FF"/>
    <w:p w:rsidR="00181863" w:rsidRDefault="00181863">
      <w:r>
        <w:br w:type="page"/>
      </w:r>
    </w:p>
    <w:p w:rsidR="0088740A" w:rsidRPr="002E168E" w:rsidRDefault="002E61FF" w:rsidP="00181863">
      <w:pPr>
        <w:pStyle w:val="1"/>
        <w:jc w:val="center"/>
        <w:rPr>
          <w:rFonts w:ascii="Times New Roman" w:hAnsi="Times New Roman"/>
        </w:rPr>
      </w:pPr>
      <w:bookmarkStart w:id="176" w:name="_Toc446856129"/>
      <w:r w:rsidRPr="002E168E">
        <w:rPr>
          <w:rFonts w:ascii="Times New Roman" w:hAnsi="Times New Roman"/>
        </w:rPr>
        <w:t>Глава 1</w:t>
      </w:r>
      <w:r w:rsidR="00181863">
        <w:rPr>
          <w:rFonts w:ascii="Times New Roman" w:hAnsi="Times New Roman"/>
        </w:rPr>
        <w:t>4</w:t>
      </w:r>
      <w:r w:rsidRPr="002E168E">
        <w:rPr>
          <w:rFonts w:ascii="Times New Roman" w:hAnsi="Times New Roman"/>
        </w:rPr>
        <w:t xml:space="preserve">. </w:t>
      </w:r>
      <w:r w:rsidR="0088740A" w:rsidRPr="002E168E">
        <w:rPr>
          <w:rFonts w:ascii="Times New Roman" w:hAnsi="Times New Roman"/>
        </w:rPr>
        <w:t>Права иностранных граждан, связанные с охраной здоровья</w:t>
      </w:r>
      <w:bookmarkEnd w:id="173"/>
      <w:bookmarkEnd w:id="176"/>
    </w:p>
    <w:p w:rsidR="0088740A" w:rsidRPr="002E168E" w:rsidRDefault="0088740A" w:rsidP="0088740A">
      <w:pPr>
        <w:ind w:right="43"/>
      </w:pP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По общему правилу, за рядом исключений, иностранные граждане пользуются в Российской Федерации правами и несут обязанности наравне с гражданами Российской Федерации. Иностранным гражданам,  проживающим и </w:t>
      </w:r>
      <w:r w:rsidRPr="00181863">
        <w:rPr>
          <w:rFonts w:ascii="Times New Roman" w:hAnsi="Times New Roman" w:cs="Times New Roman"/>
          <w:sz w:val="24"/>
          <w:szCs w:val="24"/>
        </w:rPr>
        <w:lastRenderedPageBreak/>
        <w:t>пребывающим на территории Российской Федерации,  гарантируется право на охрану здоровья и медицинскую помощь в соответствии с законодательством РФ и международными договорами Российской Федерации.</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p>
    <w:p w:rsidR="0088740A" w:rsidRDefault="00181863" w:rsidP="00181863">
      <w:pPr>
        <w:pStyle w:val="ConsPlusNormal"/>
        <w:tabs>
          <w:tab w:val="left" w:pos="142"/>
        </w:tabs>
        <w:ind w:firstLine="567"/>
        <w:jc w:val="center"/>
        <w:rPr>
          <w:rFonts w:ascii="Times New Roman" w:hAnsi="Times New Roman" w:cs="Times New Roman"/>
          <w:b/>
          <w:sz w:val="24"/>
          <w:szCs w:val="24"/>
        </w:rPr>
      </w:pPr>
      <w:r w:rsidRPr="00181863">
        <w:rPr>
          <w:rFonts w:ascii="Times New Roman" w:hAnsi="Times New Roman" w:cs="Times New Roman"/>
          <w:b/>
          <w:sz w:val="24"/>
          <w:szCs w:val="24"/>
        </w:rPr>
        <w:t xml:space="preserve">14.1 </w:t>
      </w:r>
      <w:r w:rsidR="0088740A" w:rsidRPr="00181863">
        <w:rPr>
          <w:rFonts w:ascii="Times New Roman" w:hAnsi="Times New Roman" w:cs="Times New Roman"/>
          <w:b/>
          <w:sz w:val="24"/>
          <w:szCs w:val="24"/>
        </w:rPr>
        <w:t>Медицинское страхование</w:t>
      </w:r>
    </w:p>
    <w:p w:rsidR="00181863" w:rsidRPr="00181863" w:rsidRDefault="00181863" w:rsidP="00181863">
      <w:pPr>
        <w:pStyle w:val="ConsPlusNormal"/>
        <w:tabs>
          <w:tab w:val="left" w:pos="142"/>
        </w:tabs>
        <w:ind w:firstLine="567"/>
        <w:jc w:val="center"/>
        <w:rPr>
          <w:rFonts w:ascii="Times New Roman" w:hAnsi="Times New Roman" w:cs="Times New Roman"/>
          <w:b/>
          <w:sz w:val="24"/>
          <w:szCs w:val="24"/>
        </w:rPr>
      </w:pPr>
    </w:p>
    <w:p w:rsidR="0088740A" w:rsidRPr="00181863" w:rsidRDefault="0088740A" w:rsidP="00181863">
      <w:pPr>
        <w:tabs>
          <w:tab w:val="left" w:pos="142"/>
        </w:tabs>
        <w:autoSpaceDE w:val="0"/>
        <w:autoSpaceDN w:val="0"/>
        <w:adjustRightInd w:val="0"/>
        <w:ind w:firstLine="567"/>
        <w:jc w:val="both"/>
      </w:pPr>
      <w:r w:rsidRPr="00181863">
        <w:t>Обязательное медицинское страхование распространяется на иностранных граждан, постоянно или временно проживающих в Российской Федерации, лиц без гражданства, беженцев.</w:t>
      </w:r>
    </w:p>
    <w:p w:rsidR="0088740A" w:rsidRPr="00181863" w:rsidRDefault="0088740A" w:rsidP="00181863">
      <w:pPr>
        <w:pStyle w:val="af"/>
        <w:tabs>
          <w:tab w:val="left" w:pos="142"/>
        </w:tabs>
        <w:spacing w:before="0" w:beforeAutospacing="0" w:after="0" w:afterAutospacing="0"/>
        <w:ind w:firstLine="567"/>
        <w:jc w:val="both"/>
      </w:pPr>
      <w:r w:rsidRPr="00181863">
        <w:t>Данные категории граждан имеют право на получение полиса обязательного медицинского страхования для получения медицинской помощи в рамках программы обязательного медицинского страхования.</w:t>
      </w:r>
    </w:p>
    <w:p w:rsidR="0088740A" w:rsidRPr="00181863" w:rsidRDefault="0088740A" w:rsidP="00181863">
      <w:pPr>
        <w:tabs>
          <w:tab w:val="left" w:pos="142"/>
        </w:tabs>
        <w:autoSpaceDE w:val="0"/>
        <w:autoSpaceDN w:val="0"/>
        <w:adjustRightInd w:val="0"/>
        <w:ind w:firstLine="567"/>
        <w:jc w:val="both"/>
        <w:rPr>
          <w:rFonts w:eastAsia="Calibri"/>
          <w:lang w:eastAsia="en-US"/>
        </w:rPr>
      </w:pPr>
      <w:r w:rsidRPr="00181863">
        <w:rPr>
          <w:rFonts w:eastAsia="Calibri"/>
          <w:lang w:eastAsia="en-US"/>
        </w:rPr>
        <w:t xml:space="preserve">Иностранные граждане и лица без гражданства, временно пребывающие в России, не подлежат обязательному медицинскому страхованию. </w:t>
      </w:r>
    </w:p>
    <w:p w:rsidR="0088740A" w:rsidRPr="00181863" w:rsidRDefault="0088740A" w:rsidP="00181863">
      <w:pPr>
        <w:tabs>
          <w:tab w:val="left" w:pos="142"/>
        </w:tabs>
        <w:autoSpaceDE w:val="0"/>
        <w:autoSpaceDN w:val="0"/>
        <w:adjustRightInd w:val="0"/>
        <w:ind w:firstLine="567"/>
        <w:jc w:val="both"/>
        <w:rPr>
          <w:rFonts w:eastAsia="Calibri"/>
          <w:lang w:eastAsia="en-US"/>
        </w:rPr>
      </w:pPr>
    </w:p>
    <w:p w:rsidR="0088740A" w:rsidRPr="00181863" w:rsidRDefault="00181863" w:rsidP="00181863">
      <w:pPr>
        <w:pStyle w:val="ConsPlusNormal"/>
        <w:tabs>
          <w:tab w:val="left" w:pos="142"/>
        </w:tabs>
        <w:ind w:left="567" w:firstLine="0"/>
        <w:jc w:val="center"/>
        <w:rPr>
          <w:rFonts w:ascii="Times New Roman" w:hAnsi="Times New Roman" w:cs="Times New Roman"/>
          <w:b/>
          <w:sz w:val="24"/>
          <w:szCs w:val="24"/>
        </w:rPr>
      </w:pPr>
      <w:r>
        <w:rPr>
          <w:rFonts w:ascii="Times New Roman" w:hAnsi="Times New Roman" w:cs="Times New Roman"/>
          <w:b/>
          <w:sz w:val="24"/>
          <w:szCs w:val="24"/>
        </w:rPr>
        <w:t xml:space="preserve">14.2 </w:t>
      </w:r>
      <w:r w:rsidR="0088740A" w:rsidRPr="00181863">
        <w:rPr>
          <w:rFonts w:ascii="Times New Roman" w:hAnsi="Times New Roman" w:cs="Times New Roman"/>
          <w:b/>
          <w:sz w:val="24"/>
          <w:szCs w:val="24"/>
        </w:rPr>
        <w:t>Медицинская помощь</w:t>
      </w:r>
    </w:p>
    <w:p w:rsidR="002E61FF" w:rsidRPr="00181863" w:rsidRDefault="002E61FF" w:rsidP="00181863">
      <w:pPr>
        <w:pStyle w:val="ConsPlusNormal"/>
        <w:tabs>
          <w:tab w:val="left" w:pos="142"/>
        </w:tabs>
        <w:ind w:firstLine="567"/>
        <w:jc w:val="both"/>
        <w:rPr>
          <w:rFonts w:ascii="Times New Roman" w:hAnsi="Times New Roman" w:cs="Times New Roman"/>
          <w:b/>
          <w:sz w:val="24"/>
          <w:szCs w:val="24"/>
        </w:rPr>
      </w:pPr>
    </w:p>
    <w:p w:rsidR="0088740A" w:rsidRPr="00181863" w:rsidRDefault="0088740A" w:rsidP="00181863">
      <w:pPr>
        <w:tabs>
          <w:tab w:val="left" w:pos="142"/>
        </w:tabs>
        <w:ind w:firstLine="567"/>
        <w:jc w:val="both"/>
      </w:pPr>
      <w:r w:rsidRPr="00181863">
        <w:t>Медицинская помощь в экстренной форме при внезапных острых</w:t>
      </w:r>
      <w:r w:rsidR="001E2B6D">
        <w:t xml:space="preserve"> </w:t>
      </w:r>
      <w:r w:rsidRPr="00181863">
        <w:t>заболеваниях, состояниях, обострении хронических заболеваний, представляющих угрозу жизни пациента, оказывается всем иностранным гражданам (как постоянно проживающим, так и временно пребывающим) бесплатно.</w:t>
      </w:r>
    </w:p>
    <w:p w:rsidR="0088740A" w:rsidRPr="00181863" w:rsidRDefault="0088740A" w:rsidP="00181863">
      <w:pPr>
        <w:tabs>
          <w:tab w:val="left" w:pos="142"/>
        </w:tabs>
        <w:ind w:firstLine="567"/>
        <w:jc w:val="both"/>
      </w:pPr>
      <w:r w:rsidRPr="00181863">
        <w:t>Скорая, в том числе скорая специализированная, медицинская помощь оказывается иностранным гражданам (как постоянно проживающим, так и временно пребывающим) при заболеваниях, несчастных случаях, травмах, отравлениях и других состояниях, требующих срочного медицинского вмешательства.</w:t>
      </w:r>
    </w:p>
    <w:p w:rsidR="0088740A" w:rsidRPr="00181863" w:rsidRDefault="0088740A" w:rsidP="00181863">
      <w:pPr>
        <w:tabs>
          <w:tab w:val="left" w:pos="142"/>
        </w:tabs>
        <w:ind w:firstLine="567"/>
        <w:jc w:val="both"/>
      </w:pPr>
      <w:r w:rsidRPr="00181863">
        <w:t>Данный вид помощи оказывается бесплатно только государственными и муниципальными медицинскими организациями.</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Плановая медицинская помощь и медицинская помощь в неотложной форме (за исключением скорой помощи) оказывается иностранным гражданам в случае нарушения здоровья, не представляющего непосредственной угрозы их жизни, в соответствии с договором на предоставление платных медицинских услуг либо договором добровольного и (или) обязательного медицинского страхования.</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Плановая медицинская помощь оказывается при условии предоставления иностранными гражданами:</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необходимой медицинской документации (выписки из истории болезни, данные клинических, рентгенологических, лабораторных и других исследований) при ее наличии, </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гарантийного обязательства по оплате фактической стоимости медицинских  услуг или предоплаты лечения в предполагаемом объеме, за исключением оказания помощи по договору обязательного медицинского страхования.</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Счет за фактически оказанную медицинскую помощь в течение 10 дней после окончания лечения направляется медицинской организацией в адрес иностранных граждан или юридических либо физических лиц, представляющих интересы иностранных граждан, если иное не предусмотрено договором оказания платных медицинских услуг или добровольного медицинского страхования.</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Также после завершения лечения иностранных граждан в их адрес или адрес юридических либо физических лиц, представляющих интересы иностранных граждан, по согласованию с указанными гражданами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 Медицинская документации, </w:t>
      </w:r>
      <w:r w:rsidRPr="00181863">
        <w:rPr>
          <w:rFonts w:ascii="Times New Roman" w:hAnsi="Times New Roman" w:cs="Times New Roman"/>
          <w:sz w:val="24"/>
          <w:szCs w:val="24"/>
        </w:rPr>
        <w:lastRenderedPageBreak/>
        <w:t>направляемая из Российской Федерации в другое государство, заполняется на русском языке.</w:t>
      </w:r>
    </w:p>
    <w:p w:rsidR="0088740A" w:rsidRPr="00181863" w:rsidRDefault="0088740A" w:rsidP="00181863">
      <w:pPr>
        <w:tabs>
          <w:tab w:val="left" w:pos="142"/>
        </w:tabs>
        <w:autoSpaceDE w:val="0"/>
        <w:autoSpaceDN w:val="0"/>
        <w:adjustRightInd w:val="0"/>
        <w:ind w:firstLine="567"/>
        <w:jc w:val="both"/>
        <w:rPr>
          <w:rFonts w:eastAsia="Calibri"/>
          <w:lang w:eastAsia="en-US"/>
        </w:rPr>
      </w:pPr>
      <w:r w:rsidRPr="00181863">
        <w:rPr>
          <w:rFonts w:eastAsia="Calibri"/>
          <w:lang w:eastAsia="en-US"/>
        </w:rPr>
        <w:t xml:space="preserve">Белорусские граждане - Герои Советского Союза и кавалеры ордена Славы трех степеней, а также белорусские граждане, </w:t>
      </w:r>
      <w:r w:rsidRPr="00181863">
        <w:rPr>
          <w:rFonts w:eastAsia="Calibri"/>
          <w:i/>
          <w:iCs/>
          <w:lang w:eastAsia="en-US"/>
        </w:rPr>
        <w:t>временно пребывающие</w:t>
      </w:r>
      <w:r w:rsidRPr="00181863">
        <w:rPr>
          <w:rFonts w:eastAsia="Calibri"/>
          <w:lang w:eastAsia="en-US"/>
        </w:rPr>
        <w:t xml:space="preserve"> в РФ и работающие по трудовым договорам,  вне зависимости от наличия полиса ОМС, имеют право на получение медицинской помощи в государственных и муниципальных учреждениях здравоохранения за счет бюджетных ассигнований, предусмотренных бюджетом субъекта РФ.</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Предоставление и финансирование медицинской помощи (включая медико-транспортные услуги, в т.ч. экстренная репатриация) иностранным гражданам, временно находящимся в РФ, в рамках медицинского страхования осуществляется в соответствии с договором медицинского страхования и размером фактически выплаченного страхового взноса, но в объеме не меньшем, чем предусмотрено минимальным перечнем медицинских услуг, утверждаемым Министерством здравоохранения Российской Федерации.</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Минимальный перечень медицинских услуг (включая медико-транспортные услуги), оказываемых в системе медицинского страхования застрахованным иностранным гражданам, временно находящимся в Российской Федерации включает в себя:</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медицинскую помощь, оказываемую станциями скорой медицинской помощи;</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медицинскую помощь в амбулаторных и стационарных медицинских учреждениях при внезапном расстройстве здоровья и несчастных случаях в объеме, необходимом для устранения угрозы жизни пациента и (или) снятия острой боли;</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транспортировку медицинским транспортом или иным транспортным средством, включая медицинское сопровождение (медицинская бригада, врач, медицинская сестра), с места заболевания (происшествия) в медицинское учреждение;</w:t>
      </w:r>
    </w:p>
    <w:p w:rsidR="0088740A" w:rsidRPr="00181863" w:rsidRDefault="0088740A" w:rsidP="00181863">
      <w:pPr>
        <w:pStyle w:val="ConsPlusNormal"/>
        <w:numPr>
          <w:ilvl w:val="0"/>
          <w:numId w:val="7"/>
        </w:numPr>
        <w:tabs>
          <w:tab w:val="left" w:pos="142"/>
        </w:tabs>
        <w:ind w:left="0" w:firstLine="567"/>
        <w:jc w:val="both"/>
        <w:rPr>
          <w:rFonts w:ascii="Times New Roman" w:hAnsi="Times New Roman" w:cs="Times New Roman"/>
          <w:sz w:val="24"/>
          <w:szCs w:val="24"/>
        </w:rPr>
      </w:pPr>
      <w:r w:rsidRPr="00181863">
        <w:rPr>
          <w:rFonts w:ascii="Times New Roman" w:hAnsi="Times New Roman" w:cs="Times New Roman"/>
          <w:sz w:val="24"/>
          <w:szCs w:val="24"/>
        </w:rPr>
        <w:t xml:space="preserve">посмертную репатриацию (транспортировка) останков. </w:t>
      </w:r>
    </w:p>
    <w:p w:rsidR="0088740A" w:rsidRDefault="0088740A" w:rsidP="00181863">
      <w:pPr>
        <w:pStyle w:val="af"/>
        <w:tabs>
          <w:tab w:val="left" w:pos="142"/>
        </w:tabs>
        <w:spacing w:before="0" w:beforeAutospacing="0" w:after="0" w:afterAutospacing="0"/>
        <w:ind w:firstLine="567"/>
        <w:jc w:val="both"/>
      </w:pPr>
      <w:r w:rsidRPr="00181863">
        <w:t>Если международным договором Российской Федерации с тем или иным государством предусмотрен иной порядок оказания медицинской помощи, то применяются правила международного договора.</w:t>
      </w:r>
    </w:p>
    <w:p w:rsidR="001E2B6D" w:rsidRPr="00181863" w:rsidRDefault="001E2B6D" w:rsidP="00181863">
      <w:pPr>
        <w:pStyle w:val="af"/>
        <w:tabs>
          <w:tab w:val="left" w:pos="142"/>
        </w:tabs>
        <w:spacing w:before="0" w:beforeAutospacing="0" w:after="0" w:afterAutospacing="0"/>
        <w:ind w:firstLine="567"/>
        <w:jc w:val="both"/>
      </w:pPr>
    </w:p>
    <w:p w:rsidR="0088740A" w:rsidRPr="00181863" w:rsidRDefault="0088740A" w:rsidP="00181863">
      <w:pPr>
        <w:tabs>
          <w:tab w:val="left" w:pos="142"/>
        </w:tabs>
        <w:ind w:firstLine="567"/>
        <w:jc w:val="both"/>
      </w:pPr>
      <w:r w:rsidRPr="00181863">
        <w:t>Нормативно-правовые акты, регулирующие вопросы оказания медицинской помощи иностранным гражданам:</w:t>
      </w:r>
    </w:p>
    <w:p w:rsidR="0088740A" w:rsidRPr="00181863" w:rsidRDefault="0088740A" w:rsidP="00181863">
      <w:pPr>
        <w:pStyle w:val="ConsPlusNormal"/>
        <w:tabs>
          <w:tab w:val="left" w:pos="142"/>
        </w:tabs>
        <w:ind w:firstLine="567"/>
        <w:jc w:val="both"/>
        <w:rPr>
          <w:rFonts w:ascii="Times New Roman" w:hAnsi="Times New Roman" w:cs="Times New Roman"/>
          <w:sz w:val="24"/>
          <w:szCs w:val="24"/>
        </w:rPr>
      </w:pPr>
      <w:r w:rsidRPr="00181863">
        <w:rPr>
          <w:rFonts w:ascii="Times New Roman" w:hAnsi="Times New Roman" w:cs="Times New Roman"/>
          <w:sz w:val="24"/>
          <w:szCs w:val="24"/>
        </w:rPr>
        <w:t>1. Постановление Правительства РФ от 6 марта 2013 № 186 «Об утверждении Правил оказания медицинской помощи иностранным гражданам на территории Российской Федерации».</w:t>
      </w:r>
    </w:p>
    <w:p w:rsidR="0088740A" w:rsidRPr="00181863" w:rsidRDefault="0088740A" w:rsidP="00181863">
      <w:pPr>
        <w:tabs>
          <w:tab w:val="left" w:pos="142"/>
        </w:tabs>
        <w:ind w:firstLine="567"/>
        <w:jc w:val="both"/>
        <w:rPr>
          <w:rFonts w:eastAsia="Calibri"/>
          <w:lang w:eastAsia="en-US"/>
        </w:rPr>
      </w:pPr>
      <w:r w:rsidRPr="00181863">
        <w:t>2. И</w:t>
      </w:r>
      <w:r w:rsidRPr="00181863">
        <w:rPr>
          <w:rFonts w:eastAsia="Calibri"/>
          <w:lang w:eastAsia="en-US"/>
        </w:rPr>
        <w:t xml:space="preserve">нформационное </w:t>
      </w:r>
      <w:hyperlink r:id="rId17" w:history="1">
        <w:r w:rsidRPr="00181863">
          <w:rPr>
            <w:rFonts w:eastAsia="Calibri"/>
            <w:lang w:eastAsia="en-US"/>
          </w:rPr>
          <w:t>письмо</w:t>
        </w:r>
      </w:hyperlink>
      <w:r w:rsidRPr="00181863">
        <w:rPr>
          <w:rFonts w:eastAsia="Calibri"/>
          <w:lang w:eastAsia="en-US"/>
        </w:rPr>
        <w:t xml:space="preserve"> </w:t>
      </w:r>
      <w:proofErr w:type="spellStart"/>
      <w:r w:rsidRPr="00181863">
        <w:rPr>
          <w:rFonts w:eastAsia="Calibri"/>
          <w:lang w:eastAsia="en-US"/>
        </w:rPr>
        <w:t>Минздравсоцразвития</w:t>
      </w:r>
      <w:proofErr w:type="spellEnd"/>
      <w:r w:rsidRPr="00181863">
        <w:rPr>
          <w:rFonts w:eastAsia="Calibri"/>
          <w:lang w:eastAsia="en-US"/>
        </w:rPr>
        <w:t xml:space="preserve"> России от 21.07.2011 № 20-1/10/2-7112).</w:t>
      </w:r>
    </w:p>
    <w:p w:rsidR="0088740A" w:rsidRPr="00181863" w:rsidRDefault="0088740A" w:rsidP="00181863">
      <w:pPr>
        <w:tabs>
          <w:tab w:val="left" w:pos="142"/>
        </w:tabs>
        <w:ind w:firstLine="567"/>
        <w:jc w:val="both"/>
      </w:pPr>
      <w:r w:rsidRPr="00181863">
        <w:t>3. Федеральный закон от 21 ноября 2011 года № 323-ФЗ "Об основах охраны здоровья граждан в Российской Федерации".</w:t>
      </w:r>
    </w:p>
    <w:p w:rsidR="0088740A" w:rsidRPr="00181863" w:rsidRDefault="0088740A" w:rsidP="00181863">
      <w:pPr>
        <w:tabs>
          <w:tab w:val="left" w:pos="142"/>
        </w:tabs>
        <w:ind w:firstLine="567"/>
        <w:jc w:val="both"/>
      </w:pPr>
      <w:r w:rsidRPr="00181863">
        <w:t>4. Федеральный закон от 24 июля 1998 года № 124-ФЗ "Об основных гарантиях прав ребенка в Российской Федерации".</w:t>
      </w:r>
    </w:p>
    <w:p w:rsidR="0088740A" w:rsidRPr="00181863" w:rsidRDefault="0088740A" w:rsidP="00181863">
      <w:pPr>
        <w:tabs>
          <w:tab w:val="left" w:pos="142"/>
        </w:tabs>
        <w:ind w:firstLine="567"/>
        <w:jc w:val="both"/>
      </w:pPr>
      <w:r w:rsidRPr="00181863">
        <w:t>5. Федеральный закон от 29 ноября 2010 года № 326-ФЗ "Об обязательном медицинском страховании в Российской Федерации".</w:t>
      </w:r>
    </w:p>
    <w:p w:rsidR="0088740A" w:rsidRPr="00181863" w:rsidRDefault="0088740A" w:rsidP="00181863">
      <w:pPr>
        <w:tabs>
          <w:tab w:val="left" w:pos="142"/>
        </w:tabs>
        <w:ind w:firstLine="567"/>
        <w:jc w:val="both"/>
      </w:pPr>
      <w:r w:rsidRPr="00181863">
        <w:t>6. Постановление Правительства Российской Федерации  от 6 марта 2013 г. № 186 "Об утверждении Правил оказания медицинской помощи иностранным гражданам на территории Российской Федерации".</w:t>
      </w:r>
    </w:p>
    <w:p w:rsidR="0088740A" w:rsidRPr="00181863" w:rsidRDefault="00606D67" w:rsidP="00181863">
      <w:pPr>
        <w:tabs>
          <w:tab w:val="left" w:pos="142"/>
        </w:tabs>
        <w:ind w:firstLine="567"/>
        <w:jc w:val="both"/>
      </w:pPr>
      <w:r w:rsidRPr="00181863">
        <w:lastRenderedPageBreak/>
        <w:t>7</w:t>
      </w:r>
      <w:r w:rsidR="0088740A" w:rsidRPr="00181863">
        <w:t>. Приказ Министерства здравоохранения Российской Федерации от 6 августа 1999 года № 315 "О минимальном перечне медицинских услуг, оказываемых в системе медицинского страхования застрахованным иностранным гражданам, временно находящимся в российской Федерации".</w:t>
      </w:r>
    </w:p>
    <w:bookmarkEnd w:id="174"/>
    <w:bookmarkEnd w:id="175"/>
    <w:p w:rsidR="003D7BEC" w:rsidRPr="002E168E" w:rsidRDefault="003D7BEC" w:rsidP="003D7BEC"/>
    <w:p w:rsidR="002E61FF" w:rsidRPr="002E168E" w:rsidRDefault="002E61FF" w:rsidP="001E2B6D">
      <w:pPr>
        <w:pStyle w:val="1"/>
        <w:jc w:val="center"/>
        <w:rPr>
          <w:rFonts w:ascii="Times New Roman" w:hAnsi="Times New Roman"/>
        </w:rPr>
      </w:pPr>
      <w:bookmarkStart w:id="177" w:name="_Toc446856130"/>
      <w:bookmarkEnd w:id="160"/>
      <w:r w:rsidRPr="002E168E">
        <w:rPr>
          <w:rFonts w:ascii="Times New Roman" w:hAnsi="Times New Roman"/>
        </w:rPr>
        <w:t>Глава 1</w:t>
      </w:r>
      <w:r w:rsidR="001E2B6D">
        <w:rPr>
          <w:rFonts w:ascii="Times New Roman" w:hAnsi="Times New Roman"/>
        </w:rPr>
        <w:t>5</w:t>
      </w:r>
      <w:r w:rsidRPr="002E168E">
        <w:rPr>
          <w:rFonts w:ascii="Times New Roman" w:hAnsi="Times New Roman"/>
        </w:rPr>
        <w:t>. Обжалование действий органов государственной власти и медицинских учреждений</w:t>
      </w:r>
      <w:bookmarkEnd w:id="177"/>
    </w:p>
    <w:p w:rsidR="00402AD9" w:rsidRPr="002E168E" w:rsidRDefault="00402AD9" w:rsidP="008D22B5">
      <w:pPr>
        <w:pStyle w:val="ConsPlusNormal"/>
        <w:ind w:right="43" w:firstLine="567"/>
        <w:jc w:val="both"/>
        <w:rPr>
          <w:rFonts w:ascii="Times New Roman" w:hAnsi="Times New Roman" w:cs="Times New Roman"/>
          <w:sz w:val="24"/>
          <w:szCs w:val="24"/>
        </w:rPr>
      </w:pPr>
    </w:p>
    <w:p w:rsidR="005D2687" w:rsidRPr="001E2B6D" w:rsidRDefault="001E2B6D" w:rsidP="001E2B6D">
      <w:pPr>
        <w:pStyle w:val="1"/>
        <w:spacing w:before="0" w:after="0"/>
        <w:ind w:left="720"/>
        <w:jc w:val="center"/>
        <w:rPr>
          <w:rFonts w:ascii="Times New Roman" w:hAnsi="Times New Roman"/>
          <w:sz w:val="24"/>
          <w:szCs w:val="24"/>
        </w:rPr>
      </w:pPr>
      <w:bookmarkStart w:id="178" w:name="_Toc262488498"/>
      <w:bookmarkStart w:id="179" w:name="_Toc337203219"/>
      <w:bookmarkStart w:id="180" w:name="_Toc377036678"/>
      <w:bookmarkStart w:id="181" w:name="_Toc446856131"/>
      <w:r>
        <w:rPr>
          <w:rFonts w:ascii="Times New Roman" w:hAnsi="Times New Roman"/>
          <w:sz w:val="24"/>
          <w:szCs w:val="24"/>
        </w:rPr>
        <w:t xml:space="preserve">15.1 </w:t>
      </w:r>
      <w:r w:rsidR="005D2687" w:rsidRPr="001E2B6D">
        <w:rPr>
          <w:rFonts w:ascii="Times New Roman" w:hAnsi="Times New Roman"/>
          <w:sz w:val="24"/>
          <w:szCs w:val="24"/>
        </w:rPr>
        <w:t>Ответственные органы</w:t>
      </w:r>
      <w:bookmarkEnd w:id="178"/>
      <w:bookmarkEnd w:id="179"/>
      <w:bookmarkEnd w:id="180"/>
      <w:bookmarkEnd w:id="181"/>
    </w:p>
    <w:p w:rsidR="00870DD4" w:rsidRPr="001E2B6D" w:rsidRDefault="00870DD4" w:rsidP="001E2B6D">
      <w:pPr>
        <w:ind w:firstLine="567"/>
      </w:pP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В разных разделах уже освещались рекомендации по обжалованию конкретных действий/бездействий органов государственной власти. Необходимо отметить, что каждый случай уникальный, но в целом можно порекомендовать выполнить следующие действия.</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В случае незаконных действий/бездействия врачей Вы можете пожаловаться непосредственно руководителю данного лечебно-профилактического учреждения, либо, в зависимости от ситуации, в правоохранительные органы (милиция, прокуратура) или в органы, которые контролируют деятельность лечебного заведения (</w:t>
      </w:r>
      <w:proofErr w:type="spellStart"/>
      <w:r w:rsidRPr="001E2B6D">
        <w:rPr>
          <w:rFonts w:ascii="Times New Roman" w:hAnsi="Times New Roman"/>
          <w:sz w:val="24"/>
          <w:szCs w:val="24"/>
        </w:rPr>
        <w:t>Росздравнадзор</w:t>
      </w:r>
      <w:proofErr w:type="spellEnd"/>
      <w:r w:rsidRPr="001E2B6D">
        <w:rPr>
          <w:rFonts w:ascii="Times New Roman" w:hAnsi="Times New Roman"/>
          <w:sz w:val="24"/>
          <w:szCs w:val="24"/>
        </w:rPr>
        <w:t>, органы здравоохранения субъекта федерации или муниципального образования)</w:t>
      </w:r>
      <w:r w:rsidR="000B4136" w:rsidRPr="001E2B6D">
        <w:rPr>
          <w:rFonts w:ascii="Times New Roman" w:hAnsi="Times New Roman"/>
          <w:sz w:val="24"/>
          <w:szCs w:val="24"/>
        </w:rPr>
        <w:t xml:space="preserve">(подробнее об этом см. </w:t>
      </w:r>
      <w:r w:rsidR="008D56C9" w:rsidRPr="001E2B6D">
        <w:rPr>
          <w:rFonts w:ascii="Times New Roman" w:hAnsi="Times New Roman"/>
          <w:sz w:val="24"/>
          <w:szCs w:val="24"/>
        </w:rPr>
        <w:t>раздел «</w:t>
      </w:r>
      <w:hyperlink w:anchor="_Как_можно_обжаловать" w:history="1">
        <w:r w:rsidR="00EA47F2" w:rsidRPr="001E2B6D">
          <w:rPr>
            <w:rStyle w:val="af0"/>
            <w:rFonts w:ascii="Times New Roman" w:hAnsi="Times New Roman"/>
            <w:color w:val="auto"/>
            <w:sz w:val="24"/>
            <w:szCs w:val="24"/>
            <w:u w:val="none"/>
          </w:rPr>
          <w:t>Порядок</w:t>
        </w:r>
      </w:hyperlink>
      <w:r w:rsidR="00EA47F2" w:rsidRPr="001E2B6D">
        <w:rPr>
          <w:rFonts w:ascii="Times New Roman" w:hAnsi="Times New Roman"/>
          <w:sz w:val="24"/>
          <w:szCs w:val="24"/>
        </w:rPr>
        <w:t xml:space="preserve"> обжалования действий медицинского персонала</w:t>
      </w:r>
      <w:r w:rsidR="008D56C9" w:rsidRPr="001E2B6D">
        <w:rPr>
          <w:rFonts w:ascii="Times New Roman" w:hAnsi="Times New Roman"/>
          <w:sz w:val="24"/>
          <w:szCs w:val="24"/>
        </w:rPr>
        <w:t>»)</w:t>
      </w:r>
      <w:r w:rsidRPr="001E2B6D">
        <w:rPr>
          <w:rFonts w:ascii="Times New Roman" w:hAnsi="Times New Roman"/>
          <w:sz w:val="24"/>
          <w:szCs w:val="24"/>
        </w:rPr>
        <w:t xml:space="preserve">. </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 xml:space="preserve">Также можно обращаться в страховую организацию, которая выдала Вашему ребёнку полис обязательного медицинского страхования, поскольку она обязана защищать интересы застрахованных лиц. </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При нарушении Ваших прав государственными органами у Вас также есть несколько вариантов действий. Первый – обращаться в вышестоящую инстанцию этого же органа (например, обжаловать решения территориального отделения Пенсионного Фонда в Пенсионный Фонд). При этом у Вас остается право обратиться за защитой своих прав как в прокуратуру, так и в суд.</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При нар</w:t>
      </w:r>
      <w:r w:rsidR="005E75C8" w:rsidRPr="001E2B6D">
        <w:rPr>
          <w:rFonts w:ascii="Times New Roman" w:hAnsi="Times New Roman"/>
          <w:sz w:val="24"/>
          <w:szCs w:val="24"/>
        </w:rPr>
        <w:t>ушении Ваших прав работодателем</w:t>
      </w:r>
      <w:r w:rsidRPr="001E2B6D">
        <w:rPr>
          <w:rFonts w:ascii="Times New Roman" w:hAnsi="Times New Roman"/>
          <w:sz w:val="24"/>
          <w:szCs w:val="24"/>
        </w:rPr>
        <w:t xml:space="preserve"> с учетом степени серьезности ситуации следует обращаться в суд. Другой путь разрешения трудового спора – обращение в Федеральную службу по труду и занятости РФ, которая в регионах представлена Государственными инспекциями труда.  </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При нарушении Ваших прав лицами, с которыми Вы состоите в гражданско-правовых отношениях, обращаться за защитой своих прав</w:t>
      </w:r>
      <w:r w:rsidR="001E2B6D">
        <w:rPr>
          <w:rFonts w:ascii="Times New Roman" w:hAnsi="Times New Roman"/>
          <w:sz w:val="24"/>
          <w:szCs w:val="24"/>
        </w:rPr>
        <w:t xml:space="preserve"> </w:t>
      </w:r>
      <w:r w:rsidRPr="001E2B6D">
        <w:rPr>
          <w:rFonts w:ascii="Times New Roman" w:hAnsi="Times New Roman"/>
          <w:sz w:val="24"/>
          <w:szCs w:val="24"/>
        </w:rPr>
        <w:t xml:space="preserve">нужно в суд. </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Обратите внимание, что при рассмотрении обращения государственным органом или должностным лицом гражданин имеет право получать письменный ответ по существу поставленных в обращении вопросов. Государственный орган или должностное лицо обеспечивает объективное, всестороннее и своевременное рассмотрение обращения и дает письменный ответ по существу поставленных в обращении вопросов течение 30</w:t>
      </w:r>
      <w:r w:rsidR="00EA47F2" w:rsidRPr="001E2B6D">
        <w:rPr>
          <w:rFonts w:ascii="Times New Roman" w:hAnsi="Times New Roman"/>
          <w:sz w:val="24"/>
          <w:szCs w:val="24"/>
        </w:rPr>
        <w:t>-45 календарных</w:t>
      </w:r>
      <w:r w:rsidRPr="001E2B6D">
        <w:rPr>
          <w:rFonts w:ascii="Times New Roman" w:hAnsi="Times New Roman"/>
          <w:sz w:val="24"/>
          <w:szCs w:val="24"/>
        </w:rPr>
        <w:t xml:space="preserve"> дней.</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lastRenderedPageBreak/>
        <w:t xml:space="preserve">При любых нарушениях Ваших прав Вы можете обратиться в </w:t>
      </w:r>
      <w:r w:rsidR="00081F6F" w:rsidRPr="001E2B6D">
        <w:rPr>
          <w:rFonts w:ascii="Times New Roman" w:hAnsi="Times New Roman"/>
          <w:sz w:val="24"/>
          <w:szCs w:val="24"/>
        </w:rPr>
        <w:t>органы прокуратуры</w:t>
      </w:r>
      <w:r w:rsidRPr="001E2B6D">
        <w:rPr>
          <w:rFonts w:ascii="Times New Roman" w:hAnsi="Times New Roman"/>
          <w:sz w:val="24"/>
          <w:szCs w:val="24"/>
        </w:rPr>
        <w:t xml:space="preserve">, на </w:t>
      </w:r>
      <w:r w:rsidR="00081F6F" w:rsidRPr="001E2B6D">
        <w:rPr>
          <w:rFonts w:ascii="Times New Roman" w:hAnsi="Times New Roman"/>
          <w:sz w:val="24"/>
          <w:szCs w:val="24"/>
        </w:rPr>
        <w:t xml:space="preserve">которые </w:t>
      </w:r>
      <w:r w:rsidRPr="001E2B6D">
        <w:rPr>
          <w:rFonts w:ascii="Times New Roman" w:hAnsi="Times New Roman"/>
          <w:sz w:val="24"/>
          <w:szCs w:val="24"/>
        </w:rPr>
        <w:t>законом возложена обязанность осуществлять надзор за соблюдением прав и свобод человека и гражданина, а также надзор за исполнением законов. Прокуратура осуществляет этот надзор в отношении органов государственной власти и местного самоуправления, орган</w:t>
      </w:r>
      <w:r w:rsidR="008D56C9" w:rsidRPr="001E2B6D">
        <w:rPr>
          <w:rFonts w:ascii="Times New Roman" w:hAnsi="Times New Roman"/>
          <w:sz w:val="24"/>
          <w:szCs w:val="24"/>
        </w:rPr>
        <w:t>ов</w:t>
      </w:r>
      <w:r w:rsidRPr="001E2B6D">
        <w:rPr>
          <w:rFonts w:ascii="Times New Roman" w:hAnsi="Times New Roman"/>
          <w:sz w:val="24"/>
          <w:szCs w:val="24"/>
        </w:rPr>
        <w:t xml:space="preserve"> контроля, их должностны</w:t>
      </w:r>
      <w:r w:rsidR="008D56C9" w:rsidRPr="001E2B6D">
        <w:rPr>
          <w:rFonts w:ascii="Times New Roman" w:hAnsi="Times New Roman"/>
          <w:sz w:val="24"/>
          <w:szCs w:val="24"/>
        </w:rPr>
        <w:t>х</w:t>
      </w:r>
      <w:r w:rsidRPr="001E2B6D">
        <w:rPr>
          <w:rFonts w:ascii="Times New Roman" w:hAnsi="Times New Roman"/>
          <w:sz w:val="24"/>
          <w:szCs w:val="24"/>
        </w:rPr>
        <w:t xml:space="preserve"> лиц, а также орган</w:t>
      </w:r>
      <w:r w:rsidR="008D56C9" w:rsidRPr="001E2B6D">
        <w:rPr>
          <w:rFonts w:ascii="Times New Roman" w:hAnsi="Times New Roman"/>
          <w:sz w:val="24"/>
          <w:szCs w:val="24"/>
        </w:rPr>
        <w:t>ов</w:t>
      </w:r>
      <w:r w:rsidRPr="001E2B6D">
        <w:rPr>
          <w:rFonts w:ascii="Times New Roman" w:hAnsi="Times New Roman"/>
          <w:sz w:val="24"/>
          <w:szCs w:val="24"/>
        </w:rPr>
        <w:t xml:space="preserve"> и руководител</w:t>
      </w:r>
      <w:r w:rsidR="008D56C9" w:rsidRPr="001E2B6D">
        <w:rPr>
          <w:rFonts w:ascii="Times New Roman" w:hAnsi="Times New Roman"/>
          <w:sz w:val="24"/>
          <w:szCs w:val="24"/>
        </w:rPr>
        <w:t>ей</w:t>
      </w:r>
      <w:r w:rsidRPr="001E2B6D">
        <w:rPr>
          <w:rFonts w:ascii="Times New Roman" w:hAnsi="Times New Roman"/>
          <w:sz w:val="24"/>
          <w:szCs w:val="24"/>
        </w:rPr>
        <w:t xml:space="preserve"> коммерческих и некоммерческих организаций.  Обращение в прокуратуру имеет смысл, если Вы считаете, что Ваши права грубо нарушены и обжалование решений или действий органа в вышестоящие инстанции не </w:t>
      </w:r>
      <w:r w:rsidR="008D56C9" w:rsidRPr="001E2B6D">
        <w:rPr>
          <w:rFonts w:ascii="Times New Roman" w:hAnsi="Times New Roman"/>
          <w:sz w:val="24"/>
          <w:szCs w:val="24"/>
        </w:rPr>
        <w:t>даст результатов</w:t>
      </w:r>
      <w:r w:rsidRPr="001E2B6D">
        <w:rPr>
          <w:rFonts w:ascii="Times New Roman" w:hAnsi="Times New Roman"/>
          <w:sz w:val="24"/>
          <w:szCs w:val="24"/>
        </w:rPr>
        <w:t xml:space="preserve">. </w:t>
      </w:r>
    </w:p>
    <w:p w:rsidR="005D2687" w:rsidRPr="001E2B6D" w:rsidRDefault="005D2687" w:rsidP="001E2B6D">
      <w:pPr>
        <w:pStyle w:val="11"/>
        <w:spacing w:after="0" w:line="240" w:lineRule="auto"/>
        <w:ind w:left="0" w:firstLine="567"/>
        <w:jc w:val="both"/>
        <w:rPr>
          <w:rFonts w:ascii="Times New Roman" w:hAnsi="Times New Roman"/>
          <w:sz w:val="24"/>
          <w:szCs w:val="24"/>
        </w:rPr>
      </w:pPr>
      <w:r w:rsidRPr="001E2B6D">
        <w:rPr>
          <w:rFonts w:ascii="Times New Roman" w:hAnsi="Times New Roman"/>
          <w:sz w:val="24"/>
          <w:szCs w:val="24"/>
        </w:rPr>
        <w:t xml:space="preserve">Практически во всех случаях за защитой прав можно обращаться </w:t>
      </w:r>
      <w:proofErr w:type="spellStart"/>
      <w:r w:rsidRPr="001E2B6D">
        <w:rPr>
          <w:rFonts w:ascii="Times New Roman" w:hAnsi="Times New Roman"/>
          <w:sz w:val="24"/>
          <w:szCs w:val="24"/>
        </w:rPr>
        <w:t>всуд</w:t>
      </w:r>
      <w:proofErr w:type="spellEnd"/>
      <w:r w:rsidRPr="001E2B6D">
        <w:rPr>
          <w:rFonts w:ascii="Times New Roman" w:hAnsi="Times New Roman"/>
          <w:sz w:val="24"/>
          <w:szCs w:val="24"/>
        </w:rPr>
        <w:t xml:space="preserve">. При этом важно помнить, что для каждого вида спора законодательством устанавливается свой срок обращения в суд. По общему правилу срок для подачи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составляет 3 </w:t>
      </w:r>
      <w:r w:rsidR="005A7454" w:rsidRPr="001E2B6D">
        <w:rPr>
          <w:rFonts w:ascii="Times New Roman" w:hAnsi="Times New Roman"/>
          <w:sz w:val="24"/>
          <w:szCs w:val="24"/>
        </w:rPr>
        <w:t>месяца</w:t>
      </w:r>
      <w:r w:rsidRPr="001E2B6D">
        <w:rPr>
          <w:rFonts w:ascii="Times New Roman" w:hAnsi="Times New Roman"/>
          <w:sz w:val="24"/>
          <w:szCs w:val="24"/>
        </w:rPr>
        <w:t xml:space="preserve"> со дня, когда гражданину стало известно о нарушении его прав и свобод.</w:t>
      </w:r>
    </w:p>
    <w:p w:rsidR="003C55A8" w:rsidRDefault="003C55A8" w:rsidP="001E2B6D">
      <w:pPr>
        <w:pStyle w:val="11"/>
        <w:spacing w:after="0" w:line="240" w:lineRule="auto"/>
        <w:ind w:left="0" w:firstLine="567"/>
        <w:jc w:val="both"/>
        <w:rPr>
          <w:rFonts w:ascii="Times New Roman" w:hAnsi="Times New Roman"/>
          <w:sz w:val="24"/>
          <w:szCs w:val="24"/>
        </w:rPr>
      </w:pPr>
    </w:p>
    <w:p w:rsidR="001E2B6D" w:rsidRDefault="001E2B6D" w:rsidP="001E2B6D">
      <w:pPr>
        <w:pStyle w:val="11"/>
        <w:spacing w:after="0" w:line="240" w:lineRule="auto"/>
        <w:ind w:left="0" w:firstLine="567"/>
        <w:jc w:val="both"/>
        <w:rPr>
          <w:rFonts w:ascii="Times New Roman" w:hAnsi="Times New Roman"/>
          <w:sz w:val="24"/>
          <w:szCs w:val="24"/>
        </w:rPr>
      </w:pPr>
    </w:p>
    <w:p w:rsidR="001E2B6D" w:rsidRPr="001E2B6D" w:rsidRDefault="001E2B6D" w:rsidP="001E2B6D">
      <w:pPr>
        <w:pStyle w:val="11"/>
        <w:spacing w:after="0" w:line="240" w:lineRule="auto"/>
        <w:ind w:left="0" w:firstLine="567"/>
        <w:jc w:val="both"/>
        <w:rPr>
          <w:rFonts w:ascii="Times New Roman" w:hAnsi="Times New Roman"/>
          <w:sz w:val="24"/>
          <w:szCs w:val="24"/>
        </w:rPr>
      </w:pPr>
    </w:p>
    <w:p w:rsidR="0087584E" w:rsidRPr="001E2B6D" w:rsidRDefault="001E2B6D" w:rsidP="001E2B6D">
      <w:pPr>
        <w:pStyle w:val="1"/>
        <w:spacing w:before="0" w:after="0"/>
        <w:ind w:left="567"/>
        <w:jc w:val="center"/>
        <w:rPr>
          <w:rFonts w:ascii="Times New Roman" w:hAnsi="Times New Roman"/>
          <w:sz w:val="24"/>
          <w:szCs w:val="24"/>
        </w:rPr>
      </w:pPr>
      <w:bookmarkStart w:id="182" w:name="_Toc446856132"/>
      <w:r>
        <w:rPr>
          <w:rFonts w:ascii="Times New Roman" w:hAnsi="Times New Roman"/>
          <w:sz w:val="24"/>
          <w:szCs w:val="24"/>
        </w:rPr>
        <w:t xml:space="preserve">15.2 </w:t>
      </w:r>
      <w:r w:rsidR="0087584E" w:rsidRPr="001E2B6D">
        <w:rPr>
          <w:rFonts w:ascii="Times New Roman" w:hAnsi="Times New Roman"/>
          <w:sz w:val="24"/>
          <w:szCs w:val="24"/>
        </w:rPr>
        <w:t>Порядок обжалования действий медицинского персонала</w:t>
      </w:r>
      <w:bookmarkEnd w:id="182"/>
    </w:p>
    <w:p w:rsidR="0087584E" w:rsidRPr="001E2B6D" w:rsidRDefault="0087584E" w:rsidP="001E2B6D">
      <w:pPr>
        <w:ind w:firstLine="567"/>
      </w:pPr>
    </w:p>
    <w:p w:rsidR="0087584E" w:rsidRPr="001E2B6D" w:rsidRDefault="0087584E" w:rsidP="001E2B6D">
      <w:pPr>
        <w:pStyle w:val="af"/>
        <w:spacing w:before="0" w:beforeAutospacing="0" w:after="0" w:afterAutospacing="0"/>
        <w:ind w:firstLine="567"/>
        <w:jc w:val="both"/>
      </w:pPr>
      <w:r w:rsidRPr="001E2B6D">
        <w:t xml:space="preserve">С жалобой на действия медицинских работников (врача или медицинской сестры) можно обратиться как к их непосредственному начальству (заведующему отделением, главному врачу лечебного учреждения), так и в специальные надзорные органы. Гражданин также может обратиться в правоохранительные органы (полицию и прокуратуру) и в суд для защиты своих прав. </w:t>
      </w:r>
    </w:p>
    <w:p w:rsidR="0087584E" w:rsidRPr="001E2B6D" w:rsidRDefault="0087584E" w:rsidP="001E2B6D">
      <w:pPr>
        <w:pStyle w:val="af"/>
        <w:spacing w:before="0" w:beforeAutospacing="0" w:after="0" w:afterAutospacing="0"/>
        <w:ind w:firstLine="567"/>
        <w:jc w:val="both"/>
      </w:pPr>
      <w:r w:rsidRPr="001E2B6D">
        <w:t>В зависимости от ситуации, возможно обращение в следующие органы и  к следующим лицам:</w:t>
      </w:r>
    </w:p>
    <w:p w:rsidR="0087584E" w:rsidRPr="001E2B6D" w:rsidRDefault="0087584E" w:rsidP="001E2B6D">
      <w:pPr>
        <w:pStyle w:val="af"/>
        <w:numPr>
          <w:ilvl w:val="0"/>
          <w:numId w:val="2"/>
        </w:numPr>
        <w:spacing w:before="0" w:beforeAutospacing="0" w:after="0" w:afterAutospacing="0"/>
        <w:ind w:left="0" w:firstLine="567"/>
        <w:jc w:val="both"/>
      </w:pPr>
      <w:r w:rsidRPr="001E2B6D">
        <w:t>главный врач лечебно-профилактического заведения;</w:t>
      </w:r>
    </w:p>
    <w:p w:rsidR="0087584E" w:rsidRPr="001E2B6D" w:rsidRDefault="0087584E" w:rsidP="001E2B6D">
      <w:pPr>
        <w:pStyle w:val="af"/>
        <w:numPr>
          <w:ilvl w:val="0"/>
          <w:numId w:val="2"/>
        </w:numPr>
        <w:spacing w:before="0" w:beforeAutospacing="0" w:after="0" w:afterAutospacing="0"/>
        <w:ind w:left="0" w:firstLine="567"/>
        <w:jc w:val="both"/>
      </w:pPr>
      <w:r w:rsidRPr="001E2B6D">
        <w:t>Федеральная служба по надзору в сфере здравоохранения и социального развития (</w:t>
      </w:r>
      <w:proofErr w:type="spellStart"/>
      <w:r w:rsidRPr="001E2B6D">
        <w:t>Росздравнадзор</w:t>
      </w:r>
      <w:proofErr w:type="spellEnd"/>
      <w:r w:rsidRPr="001E2B6D">
        <w:t>). Обратиться туда можно с письмом, лично записавшись на прием или отправив сообщение на сайт Службы;</w:t>
      </w:r>
    </w:p>
    <w:p w:rsidR="0087584E" w:rsidRPr="001E2B6D" w:rsidRDefault="0087584E" w:rsidP="001E2B6D">
      <w:pPr>
        <w:pStyle w:val="af"/>
        <w:numPr>
          <w:ilvl w:val="0"/>
          <w:numId w:val="2"/>
        </w:numPr>
        <w:spacing w:before="0" w:beforeAutospacing="0" w:after="0" w:afterAutospacing="0"/>
        <w:ind w:left="0" w:firstLine="567"/>
        <w:jc w:val="both"/>
      </w:pPr>
      <w:r w:rsidRPr="001E2B6D">
        <w:t>органы здравоохранения исполнительных органов власти субъекта Федерации, где находится лечебно-профилактическое учреждение (например, в Москве это будет Департамент здравоохранения  города Москвы);</w:t>
      </w:r>
    </w:p>
    <w:p w:rsidR="0087584E" w:rsidRPr="001E2B6D" w:rsidRDefault="0087584E" w:rsidP="001E2B6D">
      <w:pPr>
        <w:pStyle w:val="af"/>
        <w:numPr>
          <w:ilvl w:val="0"/>
          <w:numId w:val="2"/>
        </w:numPr>
        <w:spacing w:before="0" w:beforeAutospacing="0" w:after="0" w:afterAutospacing="0"/>
        <w:ind w:left="0" w:firstLine="567"/>
        <w:jc w:val="both"/>
      </w:pPr>
      <w:r w:rsidRPr="001E2B6D">
        <w:t>органы здравоохранения органов местного самоуправления – с жалобами на деятельность муниципальных учреждений;</w:t>
      </w:r>
    </w:p>
    <w:p w:rsidR="0087584E" w:rsidRPr="001E2B6D" w:rsidRDefault="0087584E" w:rsidP="001E2B6D">
      <w:pPr>
        <w:pStyle w:val="af"/>
        <w:numPr>
          <w:ilvl w:val="0"/>
          <w:numId w:val="2"/>
        </w:numPr>
        <w:spacing w:before="0" w:beforeAutospacing="0" w:after="0" w:afterAutospacing="0"/>
        <w:ind w:left="0" w:firstLine="567"/>
        <w:jc w:val="both"/>
      </w:pPr>
      <w:r w:rsidRPr="001E2B6D">
        <w:t>полиция – в экстренной ситуации можно набрать 02 или с мобильного телефона 112;</w:t>
      </w:r>
    </w:p>
    <w:p w:rsidR="0087584E" w:rsidRPr="001E2B6D" w:rsidRDefault="0087584E" w:rsidP="001E2B6D">
      <w:pPr>
        <w:pStyle w:val="af"/>
        <w:numPr>
          <w:ilvl w:val="0"/>
          <w:numId w:val="2"/>
        </w:numPr>
        <w:spacing w:before="0" w:beforeAutospacing="0" w:after="0" w:afterAutospacing="0"/>
        <w:ind w:left="0" w:firstLine="567"/>
        <w:jc w:val="both"/>
      </w:pPr>
      <w:r w:rsidRPr="001E2B6D">
        <w:t>прокуратура (прокуратура осуществляет надзор за исполнением законов, а также за соблюдением прав и свобод человека).</w:t>
      </w:r>
    </w:p>
    <w:p w:rsidR="0087584E" w:rsidRPr="001E2B6D" w:rsidRDefault="0087584E" w:rsidP="001E2B6D">
      <w:pPr>
        <w:pStyle w:val="af"/>
        <w:spacing w:before="0" w:beforeAutospacing="0" w:after="0" w:afterAutospacing="0"/>
        <w:ind w:firstLine="567"/>
        <w:jc w:val="both"/>
      </w:pPr>
      <w:r w:rsidRPr="001E2B6D">
        <w:t xml:space="preserve">Контактная информация вышеуказанных и других государственных органов, куда можно обратиться в случае нарушения прав, приведена в </w:t>
      </w:r>
      <w:hyperlink w:anchor="_Приложение_1._Контактная" w:tooltip="Приложение 1" w:history="1">
        <w:r w:rsidRPr="001E2B6D">
          <w:rPr>
            <w:rStyle w:val="af0"/>
          </w:rPr>
          <w:t>Приложении №1</w:t>
        </w:r>
      </w:hyperlink>
      <w:r w:rsidRPr="001E2B6D">
        <w:t>. Рекомендуем обращаться письменно, чтобы прохождение вашего вопроса по инстанциям можно было отследить или ускорить.</w:t>
      </w:r>
    </w:p>
    <w:p w:rsidR="0087584E" w:rsidRPr="001E2B6D" w:rsidRDefault="0087584E" w:rsidP="001E2B6D">
      <w:pPr>
        <w:pStyle w:val="af"/>
        <w:spacing w:before="0" w:beforeAutospacing="0" w:after="0" w:afterAutospacing="0"/>
        <w:ind w:firstLine="567"/>
        <w:jc w:val="both"/>
      </w:pPr>
      <w:r w:rsidRPr="001E2B6D">
        <w:t xml:space="preserve">Для того, чтобы в государственном органе поняли, куда вы пишите, о чем, и что вы просите от них, важно правильно и логично изложить информацию в документе, так, чтобы она могла быть понята лицом, в чью компетенцию входит рассмотрение подобных обращений. </w:t>
      </w:r>
    </w:p>
    <w:p w:rsidR="0087584E" w:rsidRPr="001E2B6D" w:rsidRDefault="0087584E" w:rsidP="001E2B6D">
      <w:pPr>
        <w:pStyle w:val="af"/>
        <w:spacing w:before="0" w:beforeAutospacing="0" w:after="0" w:afterAutospacing="0"/>
        <w:ind w:firstLine="567"/>
        <w:jc w:val="both"/>
      </w:pPr>
      <w:r w:rsidRPr="001E2B6D">
        <w:t>В документе должно быть указано как минимум:</w:t>
      </w:r>
    </w:p>
    <w:p w:rsidR="0087584E" w:rsidRPr="001E2B6D" w:rsidRDefault="0087584E" w:rsidP="001E2B6D">
      <w:pPr>
        <w:pStyle w:val="af"/>
        <w:spacing w:before="0" w:beforeAutospacing="0" w:after="0" w:afterAutospacing="0"/>
        <w:ind w:firstLine="567"/>
        <w:jc w:val="both"/>
      </w:pPr>
      <w:r w:rsidRPr="001E2B6D">
        <w:t>а)  куда вы пишите (в какой орган) - обычно адресат вашего письма указывается в верхнем правом углу (например, «В Департамент здравоохранения г. Москвы…» ), рекомендуется добавить туда также адрес данного органа.</w:t>
      </w:r>
    </w:p>
    <w:p w:rsidR="0087584E" w:rsidRPr="001E2B6D" w:rsidRDefault="0087584E" w:rsidP="001E2B6D">
      <w:pPr>
        <w:pStyle w:val="af"/>
        <w:spacing w:before="0" w:beforeAutospacing="0" w:after="0" w:afterAutospacing="0"/>
        <w:ind w:firstLine="567"/>
        <w:jc w:val="both"/>
      </w:pPr>
      <w:r w:rsidRPr="001E2B6D">
        <w:t xml:space="preserve">Чтобы сэкономить ценное время на получение ответа, рекомендуется предварительно позвонить в тот орган, куда вы хотите написать, и уточнить, относится ли к компетенции указанного органа  ваш вопрос, чтобы не писать зря </w:t>
      </w:r>
      <w:r w:rsidRPr="001E2B6D">
        <w:lastRenderedPageBreak/>
        <w:t>(если вопрос не относится к компетенции, то Вам либо напишут в ответ только об этом, либо переадресуют вопрос в соответствующую инстанцию самостоятельно, но срок ответа при этом может увеличиться).</w:t>
      </w:r>
    </w:p>
    <w:p w:rsidR="0087584E" w:rsidRPr="001E2B6D" w:rsidRDefault="0087584E" w:rsidP="001E2B6D">
      <w:pPr>
        <w:pStyle w:val="af"/>
        <w:spacing w:before="0" w:beforeAutospacing="0" w:after="0" w:afterAutospacing="0"/>
        <w:ind w:firstLine="567"/>
        <w:jc w:val="both"/>
      </w:pPr>
      <w:r w:rsidRPr="001E2B6D">
        <w:t>б) кто пишет в данный орган (данные вас как пациента или как представителя лица, за/для которого вы пишите, например, вашего ребенка до 16 лет) – укажите свои фамилию, имя и отчество; год рождения, номер, орган и дату выдачи своего паспорта, место вашей регистрации по месту жительства или пребывания (как указано в паспорте), а также данные ребенка (хотя бы фамилию, имя и отчество и год рождения). Для более быстрого ответа вам и возможности с вами связаться для уточнения фактов напишите также свой номер телефона, по которому вы будете точно доступны (лучше указать городской и мобильный номера телефонов либо хотя бы мобильный). Учтите, что государственный орган направит Вам ответ по почте на указанный вами адрес места жительства, поэтому Вам необходимо осуществить получение письма по указанному адресу (самостоятельно или через третьих лиц).</w:t>
      </w:r>
    </w:p>
    <w:p w:rsidR="0087584E" w:rsidRPr="001E2B6D" w:rsidRDefault="0087584E" w:rsidP="001E2B6D">
      <w:pPr>
        <w:pStyle w:val="af"/>
        <w:spacing w:before="0" w:beforeAutospacing="0" w:after="0" w:afterAutospacing="0"/>
        <w:ind w:firstLine="567"/>
        <w:jc w:val="both"/>
      </w:pPr>
      <w:r w:rsidRPr="001E2B6D">
        <w:t>в) дата и место (город) составления документа;</w:t>
      </w:r>
    </w:p>
    <w:p w:rsidR="0087584E" w:rsidRPr="001E2B6D" w:rsidRDefault="0087584E" w:rsidP="001E2B6D">
      <w:pPr>
        <w:pStyle w:val="af"/>
        <w:spacing w:before="0" w:beforeAutospacing="0" w:after="0" w:afterAutospacing="0"/>
        <w:ind w:firstLine="567"/>
        <w:jc w:val="both"/>
      </w:pPr>
      <w:r w:rsidRPr="001E2B6D">
        <w:t>г) заголовок/тема обращения (например, «Жалоба на действие врача поликлиники г. Москвы № 2 Иванова И.В.»);</w:t>
      </w:r>
    </w:p>
    <w:p w:rsidR="0087584E" w:rsidRPr="001E2B6D" w:rsidRDefault="0087584E" w:rsidP="001E2B6D">
      <w:pPr>
        <w:pStyle w:val="af"/>
        <w:spacing w:before="0" w:beforeAutospacing="0" w:after="0" w:afterAutospacing="0"/>
        <w:ind w:firstLine="567"/>
        <w:jc w:val="both"/>
      </w:pPr>
      <w:proofErr w:type="spellStart"/>
      <w:r w:rsidRPr="001E2B6D">
        <w:t>д</w:t>
      </w:r>
      <w:proofErr w:type="spellEnd"/>
      <w:r w:rsidRPr="001E2B6D">
        <w:t xml:space="preserve">) по возможности четко, последовательно и без эмоций изложена суть вашего обращения, представляющая ответы на вопросы «Что произошло? Когда? Каким образом и при каких обстоятельствах произошло? Какие последствия произошедшего? Какие права или правила нарушены? Почему Вы считаете, что именно этот человек или эти люди в этом виноваты?» и т.п. </w:t>
      </w:r>
    </w:p>
    <w:p w:rsidR="0087584E" w:rsidRPr="001E2B6D" w:rsidRDefault="0087584E" w:rsidP="001E2B6D">
      <w:pPr>
        <w:pStyle w:val="af"/>
        <w:spacing w:before="0" w:beforeAutospacing="0" w:after="0" w:afterAutospacing="0"/>
        <w:ind w:firstLine="567"/>
        <w:jc w:val="both"/>
      </w:pPr>
      <w:r w:rsidRPr="001E2B6D">
        <w:t>Постарайтесь, чтобы ваше обращение составляло не более 2-х страниц текста. При необходимости, приложите к обращению имеющиеся у Вас копии документов, подтверждающих обоснованность вашего требования или вину того или иного врача или иного чиновника, о которых вы пишите. В случае невозможности представить документы вместе с обращением, сообщите о готовности представить такие документы, кратко обозначьте их перечень (дайте их краткое описание) и укажите, являются ли имеющиеся у вас документы копиями (простыми, нотариально заверенными) или оригиналами.</w:t>
      </w:r>
    </w:p>
    <w:p w:rsidR="0087584E" w:rsidRPr="001E2B6D" w:rsidRDefault="0087584E" w:rsidP="001E2B6D">
      <w:pPr>
        <w:pStyle w:val="af"/>
        <w:spacing w:before="0" w:beforeAutospacing="0" w:after="0" w:afterAutospacing="0"/>
        <w:ind w:firstLine="567"/>
        <w:jc w:val="both"/>
      </w:pPr>
      <w:r w:rsidRPr="001E2B6D">
        <w:t>е) завершите свое обращение как можно более конкретным требованием, относящимся непосредственно к вам или вашему ребенку (например, больше подходит фраза НЕ «Прошу разобраться и принять меры», а «Прошу разобраться и принять меры для допуска меня в стационар больницы № 2 г. Москвы к моему ребенку Петрову И.К. для постоянного нахождения с ним в период его лечения»).</w:t>
      </w:r>
    </w:p>
    <w:p w:rsidR="0087584E" w:rsidRPr="001E2B6D" w:rsidRDefault="0087584E" w:rsidP="001E2B6D">
      <w:pPr>
        <w:pStyle w:val="af"/>
        <w:spacing w:before="0" w:beforeAutospacing="0" w:after="0" w:afterAutospacing="0"/>
        <w:ind w:firstLine="567"/>
        <w:jc w:val="both"/>
      </w:pPr>
      <w:r w:rsidRPr="001E2B6D">
        <w:t xml:space="preserve">ж) в конце письма напишите «С уважением» и поставьте свою подпись с расшифровкой фамилии и инициалами (например, "ПОДПИСЬ/Иванов И.И."). </w:t>
      </w:r>
    </w:p>
    <w:p w:rsidR="0087584E" w:rsidRPr="001E2B6D" w:rsidRDefault="0087584E" w:rsidP="001E2B6D">
      <w:pPr>
        <w:pStyle w:val="af"/>
        <w:spacing w:before="0" w:beforeAutospacing="0" w:after="0" w:afterAutospacing="0"/>
        <w:ind w:firstLine="567"/>
        <w:jc w:val="both"/>
      </w:pPr>
      <w:r w:rsidRPr="001E2B6D">
        <w:t xml:space="preserve">Как только окончательный текст обращения с Вашей подписью будет готов, снимите с него копию на ксероксе или, если вы использовали компьютер, распечатайте обращение в двух экземплярах. </w:t>
      </w:r>
    </w:p>
    <w:p w:rsidR="0087584E" w:rsidRPr="001E2B6D" w:rsidRDefault="0087584E" w:rsidP="001E2B6D">
      <w:pPr>
        <w:pStyle w:val="af"/>
        <w:spacing w:before="0" w:beforeAutospacing="0" w:after="0" w:afterAutospacing="0"/>
        <w:ind w:firstLine="567"/>
        <w:jc w:val="both"/>
      </w:pPr>
      <w:r w:rsidRPr="001E2B6D">
        <w:t xml:space="preserve">Мы рекомендуем для обращения в какой-либо государственный или муниципальный орган приносить лично и сдавать в канцелярию органа или иную службу приема корреспонденции  свои жалобы/обращения/письма/заявления в оригинале (где подпись сделана вами шариковой или иной ручкой), и там же сразу требовать проставления Вам на копии (втором оригинальном экземпляре) обращения штампа о получении документа соответствующим органом с указанием даты его получения. Государственный орган обязан поставить на Вашем экземпляре обращения такой штамп и/или его работник расписаться на экземпляре с указанием своей фамилии и даты получения документа. Некоторые государственные органы также указывают на данном штампе входящий номер (номер, под которым ваше письмо было зарегистрировано (принято) в обработку чиновниками данного государственного органа). Экземпляр документа со </w:t>
      </w:r>
      <w:r w:rsidRPr="001E2B6D">
        <w:lastRenderedPageBreak/>
        <w:t>штампом должен оставаться у вас до момента получения ответа от государственного органа.</w:t>
      </w:r>
    </w:p>
    <w:p w:rsidR="0087584E" w:rsidRPr="001E2B6D" w:rsidRDefault="0087584E" w:rsidP="001E2B6D">
      <w:pPr>
        <w:pStyle w:val="af"/>
        <w:spacing w:before="0" w:beforeAutospacing="0" w:after="0" w:afterAutospacing="0"/>
        <w:ind w:firstLine="567"/>
        <w:jc w:val="both"/>
      </w:pPr>
      <w:r w:rsidRPr="001E2B6D">
        <w:t>Если Вы захотите узнать, как продвигается рассмотрение вашего вопроса, изложенного в обращении, информация о входящем номере будет вам очень полезна. Если вам не поставили входящий номер на вашем экземпляре документа, Вы можете позвонить по справочному телефону в тот государственный (или иной) орган, куда было обращение, и узнать, под каким входящим номером оно было зарегистрировано и каков его статус на текущий момент.</w:t>
      </w:r>
    </w:p>
    <w:p w:rsidR="0087584E" w:rsidRPr="001E2B6D" w:rsidRDefault="0087584E" w:rsidP="001E2B6D">
      <w:pPr>
        <w:pStyle w:val="af"/>
        <w:spacing w:before="0" w:beforeAutospacing="0" w:after="0" w:afterAutospacing="0"/>
        <w:ind w:firstLine="567"/>
        <w:jc w:val="both"/>
      </w:pPr>
      <w:r w:rsidRPr="001E2B6D">
        <w:t xml:space="preserve">Если Вы направляете обращение по почте, то лучше всего это делать заказным письмом с уведомлением о вручении и описью вложения. Сохраните почтовые документы об отправлении письма (квитанции об оплате, второй экземпляр описи вложения со штампом почтового отделения), а также получите по указанному адресу своего места жительства или пребывания уведомление о вручении письма. </w:t>
      </w:r>
    </w:p>
    <w:p w:rsidR="0087584E" w:rsidRPr="001E2B6D" w:rsidRDefault="0087584E" w:rsidP="001E2B6D">
      <w:pPr>
        <w:pStyle w:val="af"/>
        <w:spacing w:before="0" w:beforeAutospacing="0" w:after="0" w:afterAutospacing="0"/>
        <w:ind w:firstLine="567"/>
        <w:jc w:val="both"/>
        <w:rPr>
          <w:u w:val="single"/>
        </w:rPr>
      </w:pPr>
      <w:r w:rsidRPr="001E2B6D">
        <w:t>Большинство органов обязаны ответить на Ваш запрос в течение определенного срока, который обычно составляет от 30 до 45 календарных дней (не считая время пересылки ответа по почте на указанный вами адрес).</w:t>
      </w:r>
    </w:p>
    <w:p w:rsidR="0087584E" w:rsidRPr="001E2B6D" w:rsidRDefault="0087584E" w:rsidP="001E2B6D">
      <w:pPr>
        <w:pStyle w:val="af"/>
        <w:spacing w:before="0" w:beforeAutospacing="0" w:after="0" w:afterAutospacing="0"/>
        <w:ind w:firstLine="567"/>
        <w:jc w:val="both"/>
      </w:pPr>
      <w:r w:rsidRPr="001E2B6D">
        <w:t xml:space="preserve">При нарушении прав Вы можете обратиться сразу в несколько органов, в зависимости от ситуации. Обращение в государственный орган с жалобой или иным письмом не исключает возможности обратиться в суд до или после получения ответа от этого органа. Но обратите внимание, что сроки рассмотрения Вашего вопроса в суде более длительные, а при обращении в суд вам может потребоваться помощь юриста, так как процедуры в судах более строгие и требования к оформлению документов более жесткие. В случаях серьезных нарушений уголовного характера (угрозы, увечья, агрессия, создающие угрозу жизни и здоровью и т.п.) не стоит пренебрегать помощью правоохранительных органов, так как их вмешательство может оказаться наиболее действенным. </w:t>
      </w:r>
    </w:p>
    <w:p w:rsidR="0087584E" w:rsidRPr="001E2B6D" w:rsidRDefault="0087584E" w:rsidP="001E2B6D">
      <w:pPr>
        <w:pStyle w:val="11"/>
        <w:spacing w:after="0" w:line="240" w:lineRule="auto"/>
        <w:ind w:left="0" w:firstLine="567"/>
        <w:jc w:val="both"/>
        <w:rPr>
          <w:rFonts w:ascii="Times New Roman" w:hAnsi="Times New Roman"/>
          <w:sz w:val="24"/>
          <w:szCs w:val="24"/>
        </w:rPr>
      </w:pPr>
    </w:p>
    <w:p w:rsidR="006D3926" w:rsidRPr="002E168E" w:rsidRDefault="006D3926" w:rsidP="008D22B5">
      <w:pPr>
        <w:pStyle w:val="11"/>
        <w:spacing w:after="0" w:line="240" w:lineRule="auto"/>
        <w:ind w:left="0" w:right="43" w:firstLine="567"/>
        <w:jc w:val="center"/>
        <w:rPr>
          <w:rFonts w:ascii="Times New Roman" w:hAnsi="Times New Roman"/>
          <w:b/>
          <w:i/>
          <w:sz w:val="20"/>
          <w:szCs w:val="20"/>
          <w:u w:val="single"/>
        </w:rPr>
      </w:pPr>
      <w:r w:rsidRPr="002E168E">
        <w:rPr>
          <w:rFonts w:ascii="Times New Roman" w:hAnsi="Times New Roman"/>
          <w:b/>
          <w:i/>
          <w:sz w:val="20"/>
          <w:szCs w:val="20"/>
          <w:u w:val="single"/>
        </w:rPr>
        <w:t xml:space="preserve">Настоящая ПАМЯТКА составлена по состоянию на </w:t>
      </w:r>
      <w:r w:rsidR="00E51C68" w:rsidRPr="002E168E">
        <w:rPr>
          <w:rFonts w:ascii="Times New Roman" w:hAnsi="Times New Roman"/>
          <w:b/>
          <w:i/>
          <w:sz w:val="20"/>
          <w:szCs w:val="20"/>
          <w:u w:val="single"/>
        </w:rPr>
        <w:t>март</w:t>
      </w:r>
      <w:r w:rsidRPr="002E168E">
        <w:rPr>
          <w:rFonts w:ascii="Times New Roman" w:hAnsi="Times New Roman"/>
          <w:b/>
          <w:i/>
          <w:sz w:val="20"/>
          <w:szCs w:val="20"/>
          <w:u w:val="single"/>
        </w:rPr>
        <w:t>201</w:t>
      </w:r>
      <w:r w:rsidR="00A744BC" w:rsidRPr="002E168E">
        <w:rPr>
          <w:rFonts w:ascii="Times New Roman" w:hAnsi="Times New Roman"/>
          <w:b/>
          <w:i/>
          <w:sz w:val="20"/>
          <w:szCs w:val="20"/>
          <w:u w:val="single"/>
        </w:rPr>
        <w:t>8</w:t>
      </w:r>
      <w:bookmarkStart w:id="183" w:name="_GoBack"/>
      <w:bookmarkEnd w:id="183"/>
      <w:r w:rsidRPr="002E168E">
        <w:rPr>
          <w:rFonts w:ascii="Times New Roman" w:hAnsi="Times New Roman"/>
          <w:b/>
          <w:i/>
          <w:sz w:val="20"/>
          <w:szCs w:val="20"/>
          <w:u w:val="single"/>
        </w:rPr>
        <w:t xml:space="preserve"> г. </w:t>
      </w:r>
    </w:p>
    <w:p w:rsidR="006D3926" w:rsidRPr="002E168E" w:rsidRDefault="00D17B10" w:rsidP="008D22B5">
      <w:pPr>
        <w:pStyle w:val="11"/>
        <w:spacing w:after="0" w:line="240" w:lineRule="auto"/>
        <w:ind w:left="0" w:right="43" w:firstLine="567"/>
        <w:jc w:val="center"/>
        <w:rPr>
          <w:rFonts w:ascii="Times New Roman" w:hAnsi="Times New Roman"/>
          <w:sz w:val="20"/>
          <w:szCs w:val="20"/>
        </w:rPr>
        <w:sectPr w:rsidR="006D3926" w:rsidRPr="002E168E" w:rsidSect="002E168E">
          <w:pgSz w:w="11906" w:h="16838" w:code="9"/>
          <w:pgMar w:top="851" w:right="851" w:bottom="851" w:left="1134" w:header="709" w:footer="709" w:gutter="0"/>
          <w:cols w:space="708"/>
          <w:titlePg/>
          <w:docGrid w:linePitch="360"/>
        </w:sectPr>
      </w:pPr>
      <w:r w:rsidRPr="002E168E">
        <w:rPr>
          <w:rFonts w:ascii="Times New Roman" w:hAnsi="Times New Roman"/>
          <w:b/>
          <w:i/>
          <w:sz w:val="20"/>
          <w:szCs w:val="20"/>
          <w:u w:val="single"/>
        </w:rPr>
        <w:t xml:space="preserve">(!) </w:t>
      </w:r>
      <w:r w:rsidR="006D3926" w:rsidRPr="002E168E">
        <w:rPr>
          <w:rFonts w:ascii="Times New Roman" w:hAnsi="Times New Roman"/>
          <w:b/>
          <w:i/>
          <w:sz w:val="20"/>
          <w:szCs w:val="20"/>
          <w:u w:val="single"/>
        </w:rPr>
        <w:t>Напоминаем о желательности проверки каждого конкретного случая на предмет изменения затрагивающих его правовых норм</w:t>
      </w:r>
      <w:r w:rsidRPr="002E168E">
        <w:rPr>
          <w:rFonts w:ascii="Times New Roman" w:hAnsi="Times New Roman"/>
          <w:b/>
          <w:i/>
          <w:sz w:val="20"/>
          <w:szCs w:val="20"/>
          <w:u w:val="single"/>
        </w:rPr>
        <w:t>(!)</w:t>
      </w:r>
    </w:p>
    <w:p w:rsidR="005D2687" w:rsidRPr="002E168E" w:rsidRDefault="009E72C7" w:rsidP="00F60150">
      <w:pPr>
        <w:pStyle w:val="1"/>
        <w:numPr>
          <w:ilvl w:val="0"/>
          <w:numId w:val="11"/>
        </w:numPr>
        <w:spacing w:before="0" w:after="0"/>
        <w:ind w:right="43"/>
        <w:jc w:val="center"/>
        <w:rPr>
          <w:rFonts w:ascii="Times New Roman" w:hAnsi="Times New Roman"/>
          <w:sz w:val="24"/>
          <w:szCs w:val="24"/>
        </w:rPr>
      </w:pPr>
      <w:bookmarkStart w:id="184" w:name="_Приложение_1._Контактная"/>
      <w:bookmarkStart w:id="185" w:name="_Toc262488499"/>
      <w:bookmarkStart w:id="186" w:name="_Toc337203220"/>
      <w:bookmarkStart w:id="187" w:name="_Toc377036679"/>
      <w:bookmarkStart w:id="188" w:name="_Toc446856133"/>
      <w:bookmarkEnd w:id="184"/>
      <w:r w:rsidRPr="002E168E">
        <w:rPr>
          <w:rFonts w:ascii="Times New Roman" w:hAnsi="Times New Roman"/>
          <w:sz w:val="24"/>
          <w:szCs w:val="24"/>
        </w:rPr>
        <w:lastRenderedPageBreak/>
        <w:t xml:space="preserve">Контактные данные </w:t>
      </w:r>
      <w:r w:rsidR="005D2687" w:rsidRPr="002E168E">
        <w:rPr>
          <w:rFonts w:ascii="Times New Roman" w:hAnsi="Times New Roman"/>
          <w:sz w:val="24"/>
          <w:szCs w:val="24"/>
        </w:rPr>
        <w:t>государственных органов</w:t>
      </w:r>
      <w:bookmarkEnd w:id="185"/>
      <w:bookmarkEnd w:id="186"/>
      <w:bookmarkEnd w:id="187"/>
      <w:bookmarkEnd w:id="188"/>
    </w:p>
    <w:p w:rsidR="009E72C7" w:rsidRPr="002E168E" w:rsidRDefault="009E72C7" w:rsidP="009E72C7"/>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2300"/>
        <w:gridCol w:w="3685"/>
        <w:gridCol w:w="2410"/>
        <w:gridCol w:w="4111"/>
      </w:tblGrid>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Fonts w:eastAsia="Calibri"/>
                <w:b/>
                <w:sz w:val="20"/>
                <w:szCs w:val="20"/>
              </w:rPr>
            </w:pPr>
            <w:r w:rsidRPr="002E168E">
              <w:rPr>
                <w:b/>
                <w:sz w:val="20"/>
                <w:szCs w:val="20"/>
              </w:rPr>
              <w:t>Наименование органа</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jc w:val="center"/>
              <w:rPr>
                <w:rFonts w:eastAsia="Calibri"/>
                <w:b/>
                <w:sz w:val="20"/>
                <w:szCs w:val="20"/>
              </w:rPr>
            </w:pPr>
            <w:r w:rsidRPr="002E168E">
              <w:rPr>
                <w:b/>
                <w:sz w:val="20"/>
                <w:szCs w:val="20"/>
              </w:rPr>
              <w:t>Почтовый адрес</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109"/>
              <w:jc w:val="center"/>
              <w:rPr>
                <w:rFonts w:eastAsia="Calibri"/>
                <w:b/>
                <w:sz w:val="20"/>
                <w:szCs w:val="20"/>
              </w:rPr>
            </w:pPr>
            <w:r w:rsidRPr="002E168E">
              <w:rPr>
                <w:b/>
                <w:sz w:val="20"/>
                <w:szCs w:val="20"/>
              </w:rPr>
              <w:t>Телефон</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jc w:val="center"/>
              <w:rPr>
                <w:rFonts w:eastAsia="Calibri"/>
                <w:b/>
                <w:sz w:val="20"/>
                <w:szCs w:val="20"/>
              </w:rPr>
            </w:pPr>
            <w:r w:rsidRPr="002E168E">
              <w:rPr>
                <w:b/>
                <w:sz w:val="20"/>
                <w:szCs w:val="20"/>
              </w:rPr>
              <w:t>Сайт</w:t>
            </w: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jc w:val="center"/>
              <w:rPr>
                <w:rFonts w:eastAsia="Calibri"/>
                <w:b/>
                <w:sz w:val="20"/>
                <w:szCs w:val="20"/>
              </w:rPr>
            </w:pPr>
            <w:r w:rsidRPr="002E168E">
              <w:rPr>
                <w:b/>
                <w:sz w:val="20"/>
                <w:szCs w:val="20"/>
              </w:rPr>
              <w:t>Примечания</w:t>
            </w:r>
          </w:p>
        </w:tc>
      </w:tr>
      <w:tr w:rsidR="00D01BE8" w:rsidRPr="002E168E" w:rsidTr="001E2B6D">
        <w:trPr>
          <w:trHeight w:val="847"/>
        </w:trPr>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sz w:val="20"/>
                <w:szCs w:val="20"/>
              </w:rPr>
              <w:t>Министерство здравоохранения Российской Федерации</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6569D3" w:rsidP="008D22B5">
            <w:pPr>
              <w:ind w:left="68" w:right="43"/>
              <w:textAlignment w:val="baseline"/>
              <w:rPr>
                <w:rStyle w:val="apple-style-span"/>
                <w:rFonts w:eastAsia="Calibri"/>
              </w:rPr>
            </w:pPr>
            <w:r w:rsidRPr="002E168E">
              <w:rPr>
                <w:color w:val="000000"/>
                <w:sz w:val="20"/>
                <w:szCs w:val="20"/>
              </w:rPr>
              <w:t>127994, ГСП-4, г. Москва, Рахмановский пер, д. 3</w:t>
            </w:r>
          </w:p>
        </w:tc>
        <w:tc>
          <w:tcPr>
            <w:tcW w:w="3685" w:type="dxa"/>
            <w:tcBorders>
              <w:top w:val="single" w:sz="4" w:space="0" w:color="auto"/>
              <w:left w:val="single" w:sz="4" w:space="0" w:color="auto"/>
              <w:bottom w:val="single" w:sz="4" w:space="0" w:color="auto"/>
              <w:right w:val="single" w:sz="4" w:space="0" w:color="auto"/>
            </w:tcBorders>
          </w:tcPr>
          <w:p w:rsidR="006569D3" w:rsidRPr="002E168E" w:rsidRDefault="006569D3" w:rsidP="001E2B6D">
            <w:pPr>
              <w:spacing w:line="300" w:lineRule="atLeast"/>
              <w:ind w:right="-109"/>
              <w:textAlignment w:val="baseline"/>
              <w:rPr>
                <w:color w:val="000000"/>
                <w:sz w:val="20"/>
                <w:szCs w:val="20"/>
              </w:rPr>
            </w:pPr>
            <w:r w:rsidRPr="002E168E">
              <w:rPr>
                <w:color w:val="000000"/>
                <w:sz w:val="20"/>
                <w:szCs w:val="20"/>
              </w:rPr>
              <w:t xml:space="preserve">8(495) 628-44-53 </w:t>
            </w:r>
          </w:p>
          <w:p w:rsidR="00D01BE8" w:rsidRPr="002E168E" w:rsidRDefault="006569D3" w:rsidP="001E2B6D">
            <w:pPr>
              <w:spacing w:line="300" w:lineRule="atLeast"/>
              <w:ind w:right="-109"/>
              <w:textAlignment w:val="baseline"/>
              <w:rPr>
                <w:rStyle w:val="apple-style-span"/>
                <w:rFonts w:eastAsia="Calibri"/>
              </w:rPr>
            </w:pPr>
            <w:r w:rsidRPr="002E168E">
              <w:rPr>
                <w:color w:val="000000"/>
                <w:sz w:val="20"/>
                <w:szCs w:val="20"/>
              </w:rPr>
              <w:t>8(495) 627-29-44</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lang w:val="en-US"/>
              </w:rPr>
            </w:pPr>
            <w:hyperlink r:id="rId18" w:history="1">
              <w:r w:rsidR="00D01BE8" w:rsidRPr="002E168E">
                <w:rPr>
                  <w:rStyle w:val="af0"/>
                  <w:sz w:val="20"/>
                  <w:szCs w:val="20"/>
                </w:rPr>
                <w:t>www.rosminzdrav.ru/</w:t>
              </w:r>
            </w:hyperlink>
          </w:p>
          <w:p w:rsidR="00D01BE8" w:rsidRPr="002E168E" w:rsidRDefault="00D01BE8" w:rsidP="008D22B5">
            <w:pPr>
              <w:ind w:right="43"/>
              <w:rPr>
                <w:rFonts w:eastAsia="Calibri"/>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 xml:space="preserve">Порядок приема и рассмотрения обращений граждан </w:t>
            </w:r>
            <w:hyperlink r:id="rId19" w:history="1">
              <w:r w:rsidRPr="002E168E">
                <w:rPr>
                  <w:rStyle w:val="af0"/>
                  <w:sz w:val="20"/>
                  <w:szCs w:val="20"/>
                </w:rPr>
                <w:t>http://www.rosminzdrav.ru/reception/order</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sz w:val="20"/>
                <w:szCs w:val="20"/>
              </w:rPr>
              <w:t>Министерство труда и социальной защиты Российской Федерации</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sz w:val="20"/>
                <w:szCs w:val="20"/>
              </w:rPr>
              <w:t>127994, ГСП-4, г. Москва, ул. Ильинка, д. 21.</w:t>
            </w:r>
          </w:p>
        </w:tc>
        <w:tc>
          <w:tcPr>
            <w:tcW w:w="3685" w:type="dxa"/>
            <w:tcBorders>
              <w:top w:val="single" w:sz="4" w:space="0" w:color="auto"/>
              <w:left w:val="single" w:sz="4" w:space="0" w:color="auto"/>
              <w:bottom w:val="single" w:sz="4" w:space="0" w:color="auto"/>
              <w:right w:val="single" w:sz="4" w:space="0" w:color="auto"/>
            </w:tcBorders>
          </w:tcPr>
          <w:p w:rsidR="006569D3" w:rsidRPr="002E168E" w:rsidRDefault="006569D3" w:rsidP="001E2B6D">
            <w:pPr>
              <w:ind w:right="-109"/>
              <w:rPr>
                <w:rStyle w:val="af1"/>
                <w:b w:val="0"/>
                <w:sz w:val="20"/>
                <w:szCs w:val="20"/>
              </w:rPr>
            </w:pPr>
            <w:r w:rsidRPr="002E168E">
              <w:rPr>
                <w:rStyle w:val="af1"/>
                <w:b w:val="0"/>
                <w:sz w:val="20"/>
                <w:szCs w:val="20"/>
              </w:rPr>
              <w:t>Справочная Отдела по работе с обращениями граждан: (495) 606-15-20.</w:t>
            </w:r>
          </w:p>
          <w:p w:rsidR="00D01BE8" w:rsidRPr="002E168E" w:rsidRDefault="006569D3" w:rsidP="001E2B6D">
            <w:pPr>
              <w:ind w:right="-109"/>
              <w:rPr>
                <w:rFonts w:eastAsia="Calibri"/>
                <w:b/>
                <w:sz w:val="20"/>
                <w:szCs w:val="20"/>
              </w:rPr>
            </w:pPr>
            <w:r w:rsidRPr="002E168E">
              <w:rPr>
                <w:rStyle w:val="af1"/>
                <w:b w:val="0"/>
                <w:sz w:val="20"/>
                <w:szCs w:val="20"/>
              </w:rPr>
              <w:t>Факс Отдела по работе с обращениями граждан: (495) 606-15-02.</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lang w:val="en-US"/>
              </w:rPr>
            </w:pPr>
            <w:hyperlink r:id="rId20" w:history="1">
              <w:r w:rsidR="00D01BE8" w:rsidRPr="002E168E">
                <w:rPr>
                  <w:rStyle w:val="af0"/>
                  <w:sz w:val="20"/>
                  <w:szCs w:val="20"/>
                </w:rPr>
                <w:t>http://www.rosmintrud.ru/</w:t>
              </w:r>
            </w:hyperlink>
          </w:p>
          <w:p w:rsidR="00D01BE8" w:rsidRPr="002E168E" w:rsidRDefault="00D01BE8" w:rsidP="008D22B5">
            <w:pPr>
              <w:ind w:right="43"/>
              <w:rPr>
                <w:rFonts w:eastAsia="Calibri"/>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color w:val="000000"/>
                <w:kern w:val="36"/>
                <w:sz w:val="20"/>
                <w:szCs w:val="20"/>
              </w:rPr>
            </w:pPr>
            <w:r w:rsidRPr="002E168E">
              <w:rPr>
                <w:color w:val="000000"/>
                <w:kern w:val="36"/>
                <w:sz w:val="20"/>
                <w:szCs w:val="20"/>
              </w:rPr>
              <w:t xml:space="preserve">Порядок приема и рассмотрения обращений граждан </w:t>
            </w:r>
            <w:hyperlink r:id="rId21" w:history="1">
              <w:r w:rsidRPr="002E168E">
                <w:rPr>
                  <w:rStyle w:val="af0"/>
                  <w:kern w:val="36"/>
                  <w:sz w:val="20"/>
                  <w:szCs w:val="20"/>
                </w:rPr>
                <w:t>http://www.rosmintrud.ru/reception/order</w:t>
              </w:r>
            </w:hyperlink>
          </w:p>
          <w:p w:rsidR="006569D3" w:rsidRPr="002E168E" w:rsidRDefault="006569D3" w:rsidP="008D22B5">
            <w:pPr>
              <w:ind w:right="43"/>
              <w:rPr>
                <w:rFonts w:eastAsia="Calibri"/>
                <w:sz w:val="20"/>
                <w:szCs w:val="20"/>
              </w:rPr>
            </w:pPr>
            <w:r w:rsidRPr="002E168E">
              <w:rPr>
                <w:rFonts w:eastAsia="Calibri"/>
                <w:sz w:val="20"/>
                <w:szCs w:val="20"/>
              </w:rPr>
              <w:t>Форма обращения граждан</w:t>
            </w:r>
          </w:p>
          <w:p w:rsidR="006569D3" w:rsidRPr="002E168E" w:rsidRDefault="006569D3" w:rsidP="001E2B6D">
            <w:pPr>
              <w:ind w:right="43"/>
              <w:rPr>
                <w:rFonts w:eastAsia="Calibri"/>
                <w:sz w:val="20"/>
                <w:szCs w:val="20"/>
              </w:rPr>
            </w:pPr>
            <w:r w:rsidRPr="002E168E">
              <w:rPr>
                <w:rFonts w:eastAsia="Calibri"/>
                <w:sz w:val="20"/>
                <w:szCs w:val="20"/>
              </w:rPr>
              <w:t>http://www.rosmintrud.ru/reception/form</w:t>
            </w: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43"/>
              <w:jc w:val="both"/>
              <w:rPr>
                <w:rFonts w:eastAsia="Calibri"/>
                <w:sz w:val="20"/>
                <w:szCs w:val="20"/>
              </w:rPr>
            </w:pPr>
            <w:r w:rsidRPr="002E168E">
              <w:rPr>
                <w:rStyle w:val="af1"/>
                <w:b w:val="0"/>
                <w:sz w:val="20"/>
                <w:szCs w:val="20"/>
              </w:rPr>
              <w:t>Федеральная служба по надзору в сфере</w:t>
            </w:r>
            <w:r w:rsidR="001E2B6D">
              <w:rPr>
                <w:rStyle w:val="af1"/>
                <w:b w:val="0"/>
                <w:sz w:val="20"/>
                <w:szCs w:val="20"/>
              </w:rPr>
              <w:t xml:space="preserve"> </w:t>
            </w:r>
            <w:r w:rsidRPr="002E168E">
              <w:rPr>
                <w:rStyle w:val="af1"/>
                <w:b w:val="0"/>
                <w:sz w:val="20"/>
                <w:szCs w:val="20"/>
              </w:rPr>
              <w:t>здравоохранения и социального развития (</w:t>
            </w:r>
            <w:proofErr w:type="spellStart"/>
            <w:r w:rsidRPr="002E168E">
              <w:rPr>
                <w:rStyle w:val="af1"/>
                <w:b w:val="0"/>
                <w:sz w:val="20"/>
                <w:szCs w:val="20"/>
              </w:rPr>
              <w:t>Росздравнадзор</w:t>
            </w:r>
            <w:proofErr w:type="spellEnd"/>
            <w:r w:rsidRPr="002E168E">
              <w:rPr>
                <w:rStyle w:val="af1"/>
                <w:b w:val="0"/>
                <w:sz w:val="20"/>
                <w:szCs w:val="20"/>
              </w:rPr>
              <w:t>)</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rStyle w:val="apple-style-span"/>
                <w:sz w:val="20"/>
                <w:szCs w:val="20"/>
              </w:rPr>
              <w:t>109074, Москва, Славянская площадь, д.4, стр.1</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6569D3" w:rsidP="001E2B6D">
            <w:pPr>
              <w:ind w:right="-109"/>
              <w:rPr>
                <w:rStyle w:val="af1"/>
                <w:b w:val="0"/>
                <w:sz w:val="20"/>
                <w:szCs w:val="20"/>
              </w:rPr>
            </w:pPr>
            <w:r w:rsidRPr="002E168E">
              <w:rPr>
                <w:rStyle w:val="af1"/>
                <w:b w:val="0"/>
                <w:sz w:val="20"/>
                <w:szCs w:val="20"/>
              </w:rPr>
              <w:t xml:space="preserve">Справочные телефоны </w:t>
            </w:r>
          </w:p>
          <w:p w:rsidR="006569D3" w:rsidRPr="002E168E" w:rsidRDefault="006569D3" w:rsidP="001E2B6D">
            <w:pPr>
              <w:ind w:right="-109"/>
              <w:rPr>
                <w:rStyle w:val="apple-style-span"/>
                <w:rFonts w:eastAsia="Calibri"/>
                <w:sz w:val="20"/>
                <w:szCs w:val="20"/>
              </w:rPr>
            </w:pPr>
            <w:r w:rsidRPr="002E168E">
              <w:rPr>
                <w:rStyle w:val="apple-style-span"/>
                <w:rFonts w:eastAsia="Calibri"/>
                <w:sz w:val="20"/>
                <w:szCs w:val="20"/>
              </w:rPr>
              <w:t>(495) 698-45-38,</w:t>
            </w:r>
          </w:p>
          <w:p w:rsidR="006569D3" w:rsidRPr="002E168E" w:rsidRDefault="006569D3" w:rsidP="001E2B6D">
            <w:pPr>
              <w:ind w:right="-109"/>
              <w:rPr>
                <w:rStyle w:val="apple-style-span"/>
                <w:rFonts w:eastAsia="Calibri"/>
                <w:sz w:val="20"/>
                <w:szCs w:val="20"/>
              </w:rPr>
            </w:pPr>
            <w:r w:rsidRPr="002E168E">
              <w:rPr>
                <w:rStyle w:val="apple-style-span"/>
                <w:rFonts w:eastAsia="Calibri"/>
                <w:sz w:val="20"/>
                <w:szCs w:val="20"/>
              </w:rPr>
              <w:t xml:space="preserve">(499) 578-02-24, </w:t>
            </w:r>
          </w:p>
          <w:p w:rsidR="006569D3" w:rsidRPr="002E168E" w:rsidRDefault="006569D3" w:rsidP="001E2B6D">
            <w:pPr>
              <w:ind w:right="-109"/>
              <w:rPr>
                <w:rStyle w:val="apple-style-span"/>
                <w:rFonts w:eastAsia="Calibri"/>
                <w:sz w:val="20"/>
                <w:szCs w:val="20"/>
              </w:rPr>
            </w:pPr>
            <w:r w:rsidRPr="002E168E">
              <w:rPr>
                <w:rStyle w:val="apple-style-span"/>
                <w:rFonts w:eastAsia="Calibri"/>
                <w:sz w:val="20"/>
                <w:szCs w:val="20"/>
              </w:rPr>
              <w:t>(499) 578-02-26</w:t>
            </w:r>
          </w:p>
          <w:p w:rsidR="006569D3" w:rsidRPr="002E168E" w:rsidRDefault="006569D3" w:rsidP="001E2B6D">
            <w:pPr>
              <w:ind w:right="-109"/>
              <w:rPr>
                <w:rStyle w:val="apple-style-span"/>
                <w:rFonts w:eastAsia="Calibri"/>
                <w:sz w:val="20"/>
                <w:szCs w:val="20"/>
              </w:rPr>
            </w:pPr>
          </w:p>
          <w:p w:rsidR="006569D3" w:rsidRPr="002E168E" w:rsidRDefault="006569D3" w:rsidP="001E2B6D">
            <w:pPr>
              <w:ind w:right="-109"/>
              <w:rPr>
                <w:rStyle w:val="apple-style-span"/>
                <w:rFonts w:eastAsia="Calibri"/>
                <w:sz w:val="22"/>
                <w:szCs w:val="22"/>
              </w:rPr>
            </w:pPr>
            <w:r w:rsidRPr="002E168E">
              <w:rPr>
                <w:rStyle w:val="apple-style-span"/>
                <w:rFonts w:eastAsia="Calibri"/>
                <w:sz w:val="20"/>
                <w:szCs w:val="20"/>
              </w:rPr>
              <w:t>Факс (495) 698-46-11.</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lang w:val="en-US"/>
              </w:rPr>
            </w:pPr>
            <w:hyperlink r:id="rId22" w:history="1">
              <w:r w:rsidR="00D01BE8" w:rsidRPr="002E168E">
                <w:rPr>
                  <w:rStyle w:val="af0"/>
                  <w:sz w:val="20"/>
                  <w:szCs w:val="20"/>
                </w:rPr>
                <w:t>www.roszdravnadzor.ru</w:t>
              </w:r>
            </w:hyperlink>
          </w:p>
          <w:p w:rsidR="00D01BE8" w:rsidRPr="002E168E" w:rsidRDefault="00D01BE8" w:rsidP="008D22B5">
            <w:pPr>
              <w:ind w:right="43"/>
              <w:rPr>
                <w:rFonts w:eastAsia="Calibri"/>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rStyle w:val="af1"/>
                <w:b w:val="0"/>
                <w:sz w:val="20"/>
                <w:szCs w:val="20"/>
              </w:rPr>
              <w:t>Порядок приема и рассмотрения</w:t>
            </w:r>
            <w:r w:rsidRPr="002E168E">
              <w:rPr>
                <w:sz w:val="20"/>
                <w:szCs w:val="20"/>
              </w:rPr>
              <w:t xml:space="preserve"> обращений граждан </w:t>
            </w:r>
            <w:hyperlink r:id="rId23" w:history="1">
              <w:r w:rsidRPr="002E168E">
                <w:rPr>
                  <w:rStyle w:val="af0"/>
                  <w:sz w:val="20"/>
                  <w:szCs w:val="20"/>
                </w:rPr>
                <w:t>http://www.roszdravnadzor.ru/tpeople.html</w:t>
              </w:r>
            </w:hyperlink>
          </w:p>
          <w:p w:rsidR="00D01BE8" w:rsidRPr="002E168E" w:rsidRDefault="00D01BE8" w:rsidP="008D22B5">
            <w:pPr>
              <w:ind w:right="43"/>
              <w:rPr>
                <w:sz w:val="20"/>
                <w:szCs w:val="20"/>
              </w:rPr>
            </w:pPr>
            <w:r w:rsidRPr="002E168E">
              <w:rPr>
                <w:sz w:val="20"/>
                <w:szCs w:val="20"/>
              </w:rPr>
              <w:t xml:space="preserve">Контактная информация управлений </w:t>
            </w:r>
            <w:proofErr w:type="spellStart"/>
            <w:r w:rsidRPr="002E168E">
              <w:rPr>
                <w:sz w:val="20"/>
                <w:szCs w:val="20"/>
              </w:rPr>
              <w:t>Росздравнадзора</w:t>
            </w:r>
            <w:proofErr w:type="spellEnd"/>
            <w:r w:rsidRPr="002E168E">
              <w:rPr>
                <w:sz w:val="20"/>
                <w:szCs w:val="20"/>
              </w:rPr>
              <w:t xml:space="preserve"> по субъектам РФ </w:t>
            </w:r>
            <w:hyperlink r:id="rId24" w:history="1">
              <w:r w:rsidRPr="002E168E">
                <w:rPr>
                  <w:rStyle w:val="af0"/>
                  <w:sz w:val="20"/>
                  <w:szCs w:val="20"/>
                </w:rPr>
                <w:t>http://www.roszdravnadzor.ru/aboutfederal/fedstructure/uprroszdravnadzora?text=1</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sz w:val="20"/>
                <w:szCs w:val="20"/>
              </w:rPr>
              <w:t>Департамент здравоохранения г. Москвы</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rStyle w:val="apple-style-span"/>
                <w:bCs/>
                <w:sz w:val="20"/>
                <w:szCs w:val="20"/>
              </w:rPr>
              <w:t>127006, Москва, Оружейный переулок, д. 43</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109"/>
              <w:rPr>
                <w:rFonts w:eastAsia="Calibri"/>
                <w:sz w:val="20"/>
                <w:szCs w:val="20"/>
              </w:rPr>
            </w:pPr>
            <w:r w:rsidRPr="002E168E">
              <w:rPr>
                <w:bCs/>
                <w:sz w:val="20"/>
                <w:szCs w:val="20"/>
              </w:rPr>
              <w:t>«Горячая линия» +7</w:t>
            </w:r>
            <w:r w:rsidRPr="002E168E">
              <w:rPr>
                <w:sz w:val="20"/>
                <w:szCs w:val="20"/>
              </w:rPr>
              <w:t xml:space="preserve"> (499) 251-83-00 - </w:t>
            </w:r>
            <w:r w:rsidRPr="002E168E">
              <w:rPr>
                <w:bCs/>
                <w:sz w:val="20"/>
                <w:szCs w:val="20"/>
              </w:rPr>
              <w:t>по вопросам медицинской помощи</w:t>
            </w:r>
          </w:p>
          <w:p w:rsidR="00D01BE8" w:rsidRPr="002E168E" w:rsidRDefault="00D01BE8" w:rsidP="001E2B6D">
            <w:pPr>
              <w:ind w:right="-109"/>
              <w:rPr>
                <w:bCs/>
                <w:sz w:val="20"/>
                <w:szCs w:val="20"/>
              </w:rPr>
            </w:pPr>
            <w:r w:rsidRPr="002E168E">
              <w:rPr>
                <w:sz w:val="20"/>
                <w:szCs w:val="20"/>
              </w:rPr>
              <w:t xml:space="preserve">+7 (499) 251-14-55 - </w:t>
            </w:r>
            <w:r w:rsidRPr="002E168E">
              <w:rPr>
                <w:bCs/>
                <w:sz w:val="20"/>
                <w:szCs w:val="20"/>
              </w:rPr>
              <w:t>по вопросам лекарственного обеспечения</w:t>
            </w:r>
          </w:p>
          <w:p w:rsidR="00D01BE8" w:rsidRPr="002E168E" w:rsidRDefault="00D01BE8" w:rsidP="001E2B6D">
            <w:pPr>
              <w:ind w:right="-109"/>
              <w:rPr>
                <w:bCs/>
                <w:sz w:val="20"/>
                <w:szCs w:val="20"/>
              </w:rPr>
            </w:pPr>
            <w:r w:rsidRPr="002E168E">
              <w:rPr>
                <w:sz w:val="20"/>
                <w:szCs w:val="20"/>
              </w:rPr>
              <w:t xml:space="preserve">+7 (495) 699-50-30 - </w:t>
            </w:r>
            <w:r w:rsidRPr="002E168E">
              <w:rPr>
                <w:bCs/>
                <w:sz w:val="20"/>
                <w:szCs w:val="20"/>
              </w:rPr>
              <w:t>по вопросам вакцинации</w:t>
            </w:r>
          </w:p>
          <w:p w:rsidR="00D01BE8" w:rsidRPr="002E168E" w:rsidRDefault="00D01BE8" w:rsidP="001E2B6D">
            <w:pPr>
              <w:ind w:right="-109"/>
              <w:rPr>
                <w:rStyle w:val="apple-style-span"/>
                <w:rFonts w:eastAsia="Calibri"/>
              </w:rPr>
            </w:pPr>
            <w:r w:rsidRPr="002E168E">
              <w:rPr>
                <w:sz w:val="20"/>
                <w:szCs w:val="20"/>
              </w:rPr>
              <w:t>Дежурный (круглосуточно): +7 (499) 251-83-00</w:t>
            </w:r>
            <w:r w:rsidRPr="002E168E">
              <w:rPr>
                <w:sz w:val="20"/>
                <w:szCs w:val="20"/>
              </w:rPr>
              <w:br/>
              <w:t>факс: +7 (499) 251-44-27.</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rPr>
            </w:pPr>
            <w:hyperlink r:id="rId25" w:history="1">
              <w:r w:rsidR="00D01BE8" w:rsidRPr="002E168E">
                <w:rPr>
                  <w:rStyle w:val="af0"/>
                  <w:sz w:val="20"/>
                  <w:szCs w:val="20"/>
                </w:rPr>
                <w:t>www.mosgorzdrav.ru</w:t>
              </w:r>
            </w:hyperlink>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Прием обращений населения</w:t>
            </w:r>
          </w:p>
          <w:p w:rsidR="00D01BE8" w:rsidRPr="002E168E" w:rsidRDefault="004D15BD" w:rsidP="008D22B5">
            <w:pPr>
              <w:ind w:right="43"/>
              <w:rPr>
                <w:sz w:val="20"/>
                <w:szCs w:val="20"/>
              </w:rPr>
            </w:pPr>
            <w:hyperlink r:id="rId26" w:history="1">
              <w:r w:rsidR="00D01BE8" w:rsidRPr="002E168E">
                <w:rPr>
                  <w:rStyle w:val="af0"/>
                  <w:sz w:val="20"/>
                  <w:szCs w:val="20"/>
                  <w:lang w:val="en-US"/>
                </w:rPr>
                <w:t>http</w:t>
              </w:r>
              <w:r w:rsidR="00D01BE8" w:rsidRPr="002E168E">
                <w:rPr>
                  <w:rStyle w:val="af0"/>
                  <w:sz w:val="20"/>
                  <w:szCs w:val="20"/>
                </w:rPr>
                <w:t>://</w:t>
              </w:r>
              <w:r w:rsidR="00D01BE8" w:rsidRPr="002E168E">
                <w:rPr>
                  <w:rStyle w:val="af0"/>
                  <w:sz w:val="20"/>
                  <w:szCs w:val="20"/>
                  <w:lang w:val="en-US"/>
                </w:rPr>
                <w:t>www</w:t>
              </w:r>
              <w:r w:rsidR="00D01BE8" w:rsidRPr="002E168E">
                <w:rPr>
                  <w:rStyle w:val="af0"/>
                  <w:sz w:val="20"/>
                  <w:szCs w:val="20"/>
                </w:rPr>
                <w:t>.</w:t>
              </w:r>
              <w:r w:rsidR="00D01BE8" w:rsidRPr="002E168E">
                <w:rPr>
                  <w:rStyle w:val="af0"/>
                  <w:sz w:val="20"/>
                  <w:szCs w:val="20"/>
                  <w:lang w:val="en-US"/>
                </w:rPr>
                <w:t>mosgorzdrav</w:t>
              </w:r>
              <w:r w:rsidR="00D01BE8" w:rsidRPr="002E168E">
                <w:rPr>
                  <w:rStyle w:val="af0"/>
                  <w:sz w:val="20"/>
                  <w:szCs w:val="20"/>
                </w:rPr>
                <w:t>.</w:t>
              </w:r>
              <w:r w:rsidR="00D01BE8" w:rsidRPr="002E168E">
                <w:rPr>
                  <w:rStyle w:val="af0"/>
                  <w:sz w:val="20"/>
                  <w:szCs w:val="20"/>
                  <w:lang w:val="en-US"/>
                </w:rPr>
                <w:t>ru</w:t>
              </w:r>
              <w:r w:rsidR="00D01BE8" w:rsidRPr="002E168E">
                <w:rPr>
                  <w:rStyle w:val="af0"/>
                  <w:sz w:val="20"/>
                  <w:szCs w:val="20"/>
                </w:rPr>
                <w:t>/</w:t>
              </w:r>
              <w:r w:rsidR="00D01BE8" w:rsidRPr="002E168E">
                <w:rPr>
                  <w:rStyle w:val="af0"/>
                  <w:sz w:val="20"/>
                  <w:szCs w:val="20"/>
                  <w:lang w:val="en-US"/>
                </w:rPr>
                <w:t>mgz</w:t>
              </w:r>
              <w:r w:rsidR="00D01BE8" w:rsidRPr="002E168E">
                <w:rPr>
                  <w:rStyle w:val="af0"/>
                  <w:sz w:val="20"/>
                  <w:szCs w:val="20"/>
                </w:rPr>
                <w:t>/</w:t>
              </w:r>
              <w:r w:rsidR="00D01BE8" w:rsidRPr="002E168E">
                <w:rPr>
                  <w:rStyle w:val="af0"/>
                  <w:sz w:val="20"/>
                  <w:szCs w:val="20"/>
                  <w:lang w:val="en-US"/>
                </w:rPr>
                <w:t>komzdravsite</w:t>
              </w:r>
              <w:r w:rsidR="00D01BE8" w:rsidRPr="002E168E">
                <w:rPr>
                  <w:rStyle w:val="af0"/>
                  <w:sz w:val="20"/>
                  <w:szCs w:val="20"/>
                </w:rPr>
                <w:t>.</w:t>
              </w:r>
              <w:r w:rsidR="00D01BE8" w:rsidRPr="002E168E">
                <w:rPr>
                  <w:rStyle w:val="af0"/>
                  <w:sz w:val="20"/>
                  <w:szCs w:val="20"/>
                  <w:lang w:val="en-US"/>
                </w:rPr>
                <w:t>nsf</w:t>
              </w:r>
              <w:r w:rsidR="00D01BE8" w:rsidRPr="002E168E">
                <w:rPr>
                  <w:rStyle w:val="af0"/>
                  <w:sz w:val="20"/>
                  <w:szCs w:val="20"/>
                </w:rPr>
                <w:t>/</w:t>
              </w:r>
              <w:r w:rsidR="00D01BE8" w:rsidRPr="002E168E">
                <w:rPr>
                  <w:rStyle w:val="af0"/>
                  <w:sz w:val="20"/>
                  <w:szCs w:val="20"/>
                  <w:lang w:val="en-US"/>
                </w:rPr>
                <w:t>va</w:t>
              </w:r>
              <w:r w:rsidR="00D01BE8" w:rsidRPr="002E168E">
                <w:rPr>
                  <w:rStyle w:val="af0"/>
                  <w:sz w:val="20"/>
                  <w:szCs w:val="20"/>
                </w:rPr>
                <w:t>_</w:t>
              </w:r>
              <w:r w:rsidR="00D01BE8" w:rsidRPr="002E168E">
                <w:rPr>
                  <w:rStyle w:val="af0"/>
                  <w:sz w:val="20"/>
                  <w:szCs w:val="20"/>
                  <w:lang w:val="en-US"/>
                </w:rPr>
                <w:t>WebPages</w:t>
              </w:r>
              <w:r w:rsidR="00D01BE8" w:rsidRPr="002E168E">
                <w:rPr>
                  <w:rStyle w:val="af0"/>
                  <w:sz w:val="20"/>
                  <w:szCs w:val="20"/>
                </w:rPr>
                <w:t>/</w:t>
              </w:r>
              <w:r w:rsidR="00D01BE8" w:rsidRPr="002E168E">
                <w:rPr>
                  <w:rStyle w:val="af0"/>
                  <w:sz w:val="20"/>
                  <w:szCs w:val="20"/>
                  <w:lang w:val="en-US"/>
                </w:rPr>
                <w:t>page</w:t>
              </w:r>
              <w:r w:rsidR="00D01BE8" w:rsidRPr="002E168E">
                <w:rPr>
                  <w:rStyle w:val="af0"/>
                  <w:sz w:val="20"/>
                  <w:szCs w:val="20"/>
                </w:rPr>
                <w:t>_00002?</w:t>
              </w:r>
              <w:r w:rsidR="00D01BE8" w:rsidRPr="002E168E">
                <w:rPr>
                  <w:rStyle w:val="af0"/>
                  <w:sz w:val="20"/>
                  <w:szCs w:val="20"/>
                  <w:lang w:val="en-US"/>
                </w:rPr>
                <w:t>OpenDocument</w:t>
              </w:r>
            </w:hyperlink>
          </w:p>
          <w:p w:rsidR="00D01BE8" w:rsidRPr="002E168E" w:rsidRDefault="00D01BE8" w:rsidP="008D22B5">
            <w:pPr>
              <w:ind w:right="43"/>
              <w:rPr>
                <w:rFonts w:eastAsia="Calibri"/>
                <w:sz w:val="20"/>
                <w:szCs w:val="20"/>
              </w:rPr>
            </w:pPr>
          </w:p>
        </w:tc>
      </w:tr>
      <w:tr w:rsidR="00D01BE8" w:rsidRPr="002E168E" w:rsidTr="001E2B6D">
        <w:trPr>
          <w:trHeight w:val="3032"/>
        </w:trPr>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sz w:val="20"/>
                <w:szCs w:val="20"/>
              </w:rPr>
            </w:pPr>
            <w:r w:rsidRPr="002E168E">
              <w:rPr>
                <w:sz w:val="20"/>
                <w:szCs w:val="20"/>
              </w:rPr>
              <w:lastRenderedPageBreak/>
              <w:t>Ф</w:t>
            </w:r>
            <w:r w:rsidR="007517D0" w:rsidRPr="002E168E">
              <w:rPr>
                <w:sz w:val="20"/>
                <w:szCs w:val="20"/>
              </w:rPr>
              <w:t>едеральное государственное бюджетное учреждение «Федеральное бюро медико-социальной экспертизы»</w:t>
            </w:r>
          </w:p>
          <w:p w:rsidR="00D01BE8" w:rsidRPr="002E168E" w:rsidRDefault="00D01BE8" w:rsidP="009E72C7">
            <w:pPr>
              <w:ind w:right="43"/>
              <w:jc w:val="both"/>
              <w:rPr>
                <w:sz w:val="20"/>
                <w:szCs w:val="20"/>
              </w:rPr>
            </w:pPr>
            <w:r w:rsidRPr="002E168E">
              <w:rPr>
                <w:sz w:val="20"/>
                <w:szCs w:val="20"/>
              </w:rPr>
              <w:t>Министерства труда и социальной защиты Российской Федерации</w:t>
            </w:r>
          </w:p>
          <w:p w:rsidR="00D01BE8" w:rsidRPr="002E168E" w:rsidRDefault="00D01BE8" w:rsidP="009E72C7">
            <w:pPr>
              <w:ind w:right="43"/>
              <w:jc w:val="both"/>
              <w:rPr>
                <w:sz w:val="20"/>
                <w:szCs w:val="20"/>
              </w:rPr>
            </w:pPr>
            <w:r w:rsidRPr="002E168E">
              <w:rPr>
                <w:sz w:val="20"/>
                <w:szCs w:val="20"/>
              </w:rPr>
              <w:t>(ФГБУ ФБ МСЭ Минтруда России)</w:t>
            </w:r>
          </w:p>
          <w:p w:rsidR="00D01BE8" w:rsidRPr="002E168E" w:rsidRDefault="00D01BE8" w:rsidP="009E72C7">
            <w:pPr>
              <w:ind w:right="43"/>
              <w:jc w:val="both"/>
              <w:rPr>
                <w:rStyle w:val="apple-style-span"/>
                <w:rFonts w:eastAsia="Calibri"/>
                <w:bCs/>
              </w:rPr>
            </w:pP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rStyle w:val="apple-style-span"/>
                <w:sz w:val="20"/>
                <w:szCs w:val="20"/>
              </w:rPr>
              <w:t>127486, Москва, ул. Ивана Сусанина, д.3</w:t>
            </w:r>
          </w:p>
        </w:tc>
        <w:tc>
          <w:tcPr>
            <w:tcW w:w="3685" w:type="dxa"/>
            <w:tcBorders>
              <w:top w:val="single" w:sz="4" w:space="0" w:color="auto"/>
              <w:left w:val="single" w:sz="4" w:space="0" w:color="auto"/>
              <w:bottom w:val="single" w:sz="4" w:space="0" w:color="auto"/>
              <w:right w:val="single" w:sz="4" w:space="0" w:color="auto"/>
            </w:tcBorders>
          </w:tcPr>
          <w:p w:rsidR="006569D3" w:rsidRPr="002E168E" w:rsidRDefault="006569D3" w:rsidP="001E2B6D">
            <w:pPr>
              <w:pStyle w:val="af"/>
              <w:spacing w:before="0" w:beforeAutospacing="0" w:after="0" w:afterAutospacing="0"/>
              <w:ind w:right="-109"/>
              <w:rPr>
                <w:sz w:val="20"/>
                <w:szCs w:val="20"/>
              </w:rPr>
            </w:pPr>
            <w:r w:rsidRPr="002E168E">
              <w:rPr>
                <w:sz w:val="20"/>
                <w:szCs w:val="20"/>
              </w:rPr>
              <w:t>Телефон: 8(499)487-57-11    Факс: 8(499)487-81-81</w:t>
            </w:r>
          </w:p>
          <w:p w:rsidR="006569D3" w:rsidRPr="002E168E" w:rsidRDefault="006569D3" w:rsidP="001E2B6D">
            <w:pPr>
              <w:pStyle w:val="af"/>
              <w:spacing w:before="0" w:beforeAutospacing="0" w:after="0" w:afterAutospacing="0"/>
              <w:ind w:right="-109"/>
              <w:rPr>
                <w:sz w:val="20"/>
                <w:szCs w:val="20"/>
              </w:rPr>
            </w:pPr>
            <w:r w:rsidRPr="002E168E">
              <w:rPr>
                <w:sz w:val="20"/>
                <w:szCs w:val="20"/>
              </w:rPr>
              <w:t>Центр проектирования и производства технических средств реабилитации:</w:t>
            </w:r>
          </w:p>
          <w:p w:rsidR="006569D3" w:rsidRPr="002E168E" w:rsidRDefault="006569D3" w:rsidP="001E2B6D">
            <w:pPr>
              <w:pStyle w:val="af"/>
              <w:spacing w:before="0" w:beforeAutospacing="0" w:after="0" w:afterAutospacing="0"/>
              <w:ind w:right="-109"/>
              <w:rPr>
                <w:sz w:val="20"/>
                <w:szCs w:val="20"/>
              </w:rPr>
            </w:pPr>
            <w:r w:rsidRPr="002E168E">
              <w:rPr>
                <w:sz w:val="20"/>
                <w:szCs w:val="20"/>
              </w:rPr>
              <w:t>Телефон: 8(499) 906 – 04 – 93</w:t>
            </w:r>
          </w:p>
          <w:p w:rsidR="006569D3" w:rsidRPr="002E168E" w:rsidRDefault="006569D3" w:rsidP="001E2B6D">
            <w:pPr>
              <w:pStyle w:val="af"/>
              <w:spacing w:before="0" w:beforeAutospacing="0" w:after="0" w:afterAutospacing="0"/>
              <w:ind w:right="-109"/>
              <w:rPr>
                <w:sz w:val="20"/>
                <w:szCs w:val="20"/>
              </w:rPr>
            </w:pPr>
            <w:r w:rsidRPr="002E168E">
              <w:rPr>
                <w:sz w:val="20"/>
                <w:szCs w:val="20"/>
              </w:rPr>
              <w:t>Поликлиника:</w:t>
            </w:r>
          </w:p>
          <w:p w:rsidR="006569D3" w:rsidRPr="002E168E" w:rsidRDefault="006569D3" w:rsidP="001E2B6D">
            <w:pPr>
              <w:pStyle w:val="af"/>
              <w:spacing w:before="0" w:beforeAutospacing="0" w:after="0" w:afterAutospacing="0"/>
              <w:ind w:right="-109"/>
              <w:rPr>
                <w:sz w:val="20"/>
                <w:szCs w:val="20"/>
              </w:rPr>
            </w:pPr>
            <w:r w:rsidRPr="002E168E">
              <w:rPr>
                <w:sz w:val="20"/>
                <w:szCs w:val="20"/>
              </w:rPr>
              <w:t>Телефон регистратуры: 8 (499) 906-04-15</w:t>
            </w:r>
          </w:p>
          <w:p w:rsidR="006569D3" w:rsidRPr="002E168E" w:rsidRDefault="006569D3" w:rsidP="001E2B6D">
            <w:pPr>
              <w:pStyle w:val="af"/>
              <w:spacing w:before="0" w:beforeAutospacing="0" w:after="0" w:afterAutospacing="0"/>
              <w:ind w:right="-109"/>
              <w:rPr>
                <w:sz w:val="20"/>
                <w:szCs w:val="20"/>
              </w:rPr>
            </w:pPr>
            <w:r w:rsidRPr="002E168E">
              <w:rPr>
                <w:sz w:val="20"/>
                <w:szCs w:val="20"/>
              </w:rPr>
              <w:t>Клиника:</w:t>
            </w:r>
          </w:p>
          <w:p w:rsidR="006569D3" w:rsidRPr="002E168E" w:rsidRDefault="006569D3" w:rsidP="001E2B6D">
            <w:pPr>
              <w:pStyle w:val="af"/>
              <w:spacing w:before="0" w:beforeAutospacing="0" w:after="0" w:afterAutospacing="0"/>
              <w:ind w:right="-109"/>
              <w:rPr>
                <w:sz w:val="20"/>
                <w:szCs w:val="20"/>
              </w:rPr>
            </w:pPr>
            <w:r w:rsidRPr="002E168E">
              <w:rPr>
                <w:sz w:val="20"/>
                <w:szCs w:val="20"/>
              </w:rPr>
              <w:t>Телефон приемной главного врача: 8(499) 906-04-71</w:t>
            </w:r>
          </w:p>
          <w:p w:rsidR="006569D3" w:rsidRPr="002E168E" w:rsidRDefault="006569D3" w:rsidP="001E2B6D">
            <w:pPr>
              <w:pStyle w:val="af"/>
              <w:spacing w:before="0" w:beforeAutospacing="0" w:after="0" w:afterAutospacing="0"/>
              <w:ind w:right="-109"/>
              <w:rPr>
                <w:sz w:val="20"/>
                <w:szCs w:val="20"/>
              </w:rPr>
            </w:pPr>
            <w:r w:rsidRPr="002E168E">
              <w:rPr>
                <w:sz w:val="20"/>
                <w:szCs w:val="20"/>
              </w:rPr>
              <w:t>Медико-социальная экспертиза:</w:t>
            </w:r>
          </w:p>
          <w:p w:rsidR="001E2B6D" w:rsidRPr="002E168E" w:rsidRDefault="006569D3" w:rsidP="00414EEC">
            <w:pPr>
              <w:pStyle w:val="af"/>
              <w:spacing w:before="0" w:beforeAutospacing="0" w:after="0" w:afterAutospacing="0"/>
              <w:ind w:right="-109"/>
              <w:rPr>
                <w:rStyle w:val="apple-style-span"/>
                <w:sz w:val="20"/>
                <w:szCs w:val="20"/>
              </w:rPr>
            </w:pPr>
            <w:r w:rsidRPr="002E168E">
              <w:rPr>
                <w:sz w:val="20"/>
                <w:szCs w:val="20"/>
              </w:rPr>
              <w:t>«Горячая линия» по вопросам инвалидности:   8(499) 550-09-91</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Style w:val="apple-style-span"/>
                <w:rFonts w:eastAsia="Calibri"/>
              </w:rPr>
            </w:pPr>
            <w:hyperlink r:id="rId27" w:history="1">
              <w:r w:rsidR="00D01BE8" w:rsidRPr="002E168E">
                <w:rPr>
                  <w:rStyle w:val="af0"/>
                  <w:sz w:val="20"/>
                  <w:szCs w:val="20"/>
                </w:rPr>
                <w:t>www.fbmse.ru</w:t>
              </w:r>
            </w:hyperlink>
          </w:p>
          <w:p w:rsidR="00D01BE8" w:rsidRPr="002E168E" w:rsidRDefault="00D01BE8" w:rsidP="008D22B5">
            <w:pPr>
              <w:ind w:right="43"/>
              <w:rPr>
                <w:rStyle w:val="apple-style-span"/>
                <w:rFonts w:eastAsia="Calibri"/>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Работа с обращениями граждан</w:t>
            </w:r>
          </w:p>
          <w:p w:rsidR="00D01BE8" w:rsidRPr="002E168E" w:rsidRDefault="004D15BD" w:rsidP="008D22B5">
            <w:pPr>
              <w:ind w:right="43"/>
              <w:rPr>
                <w:sz w:val="20"/>
                <w:szCs w:val="20"/>
              </w:rPr>
            </w:pPr>
            <w:hyperlink r:id="rId28" w:history="1">
              <w:r w:rsidR="00D01BE8" w:rsidRPr="002E168E">
                <w:rPr>
                  <w:rStyle w:val="af0"/>
                  <w:sz w:val="20"/>
                  <w:szCs w:val="20"/>
                </w:rPr>
                <w:t>http://fbmse.ru/rabota-s-obrashheniyami-grazhdan-2</w:t>
              </w:r>
            </w:hyperlink>
          </w:p>
          <w:p w:rsidR="00D01BE8" w:rsidRPr="002E168E" w:rsidRDefault="00D01BE8" w:rsidP="008D22B5">
            <w:pPr>
              <w:ind w:right="43"/>
              <w:rPr>
                <w:rFonts w:eastAsia="Calibri"/>
                <w:sz w:val="20"/>
                <w:szCs w:val="20"/>
              </w:rPr>
            </w:pP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rStyle w:val="af1"/>
                <w:b w:val="0"/>
                <w:sz w:val="20"/>
                <w:szCs w:val="20"/>
              </w:rPr>
              <w:t>Федеральная инспекция по труду и занятости РФ (</w:t>
            </w:r>
            <w:proofErr w:type="spellStart"/>
            <w:r w:rsidRPr="002E168E">
              <w:rPr>
                <w:rStyle w:val="af1"/>
                <w:b w:val="0"/>
                <w:sz w:val="20"/>
                <w:szCs w:val="20"/>
              </w:rPr>
              <w:t>Роструд</w:t>
            </w:r>
            <w:proofErr w:type="spellEnd"/>
            <w:r w:rsidRPr="002E168E">
              <w:rPr>
                <w:rStyle w:val="af1"/>
                <w:b w:val="0"/>
                <w:sz w:val="20"/>
                <w:szCs w:val="20"/>
              </w:rPr>
              <w:t>)</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rStyle w:val="apple-style-span"/>
                <w:sz w:val="20"/>
                <w:szCs w:val="20"/>
              </w:rPr>
              <w:t>109012, Москва, Биржевая площадь, 1</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C12CE6" w:rsidP="001E2B6D">
            <w:pPr>
              <w:ind w:right="-109"/>
              <w:rPr>
                <w:rStyle w:val="apple-style-span"/>
                <w:sz w:val="20"/>
                <w:szCs w:val="20"/>
              </w:rPr>
            </w:pPr>
            <w:r w:rsidRPr="002E168E">
              <w:rPr>
                <w:rStyle w:val="apple-style-span"/>
                <w:sz w:val="20"/>
                <w:szCs w:val="20"/>
              </w:rPr>
              <w:t xml:space="preserve">Справочная </w:t>
            </w:r>
            <w:r w:rsidR="00D01BE8" w:rsidRPr="002E168E">
              <w:rPr>
                <w:rStyle w:val="apple-style-span"/>
                <w:sz w:val="20"/>
                <w:szCs w:val="20"/>
              </w:rPr>
              <w:t>(495) 698-84-12</w:t>
            </w:r>
          </w:p>
          <w:p w:rsidR="00C12CE6" w:rsidRPr="002E168E" w:rsidRDefault="00C12CE6" w:rsidP="001E2B6D">
            <w:pPr>
              <w:ind w:right="-109"/>
              <w:rPr>
                <w:rStyle w:val="apple-style-span"/>
                <w:rFonts w:eastAsia="Calibri"/>
                <w:bCs/>
                <w:sz w:val="20"/>
                <w:szCs w:val="20"/>
              </w:rPr>
            </w:pPr>
            <w:r w:rsidRPr="002E168E">
              <w:rPr>
                <w:rStyle w:val="apple-style-span"/>
                <w:rFonts w:eastAsia="Calibri"/>
                <w:bCs/>
                <w:sz w:val="20"/>
                <w:szCs w:val="20"/>
              </w:rPr>
              <w:t>Телефон группы по работе с обращениями граждан: (495) 698-82-06</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Style w:val="apple-style-span"/>
                <w:rFonts w:eastAsia="Calibri"/>
              </w:rPr>
            </w:pPr>
            <w:hyperlink r:id="rId29" w:history="1">
              <w:r w:rsidR="00D01BE8" w:rsidRPr="002E168E">
                <w:rPr>
                  <w:rStyle w:val="af0"/>
                  <w:sz w:val="20"/>
                  <w:szCs w:val="20"/>
                </w:rPr>
                <w:t>www.rostrud.ru</w:t>
              </w:r>
            </w:hyperlink>
          </w:p>
          <w:p w:rsidR="00D01BE8" w:rsidRPr="002E168E" w:rsidRDefault="00D01BE8" w:rsidP="008D22B5">
            <w:pPr>
              <w:ind w:right="43"/>
              <w:rPr>
                <w:rStyle w:val="apple-style-span"/>
                <w:rFonts w:eastAsia="Calibri"/>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f1"/>
                <w:rFonts w:eastAsia="Calibri"/>
                <w:color w:val="333333"/>
              </w:rPr>
            </w:pPr>
            <w:r w:rsidRPr="001E2B6D">
              <w:rPr>
                <w:rStyle w:val="af1"/>
                <w:b w:val="0"/>
                <w:color w:val="333333"/>
                <w:sz w:val="20"/>
                <w:szCs w:val="20"/>
              </w:rPr>
              <w:t xml:space="preserve">Порядок обращения гражданина в </w:t>
            </w:r>
            <w:proofErr w:type="spellStart"/>
            <w:r w:rsidRPr="001E2B6D">
              <w:rPr>
                <w:rStyle w:val="af1"/>
                <w:b w:val="0"/>
                <w:color w:val="333333"/>
                <w:sz w:val="20"/>
                <w:szCs w:val="20"/>
              </w:rPr>
              <w:t>Роструд</w:t>
            </w:r>
            <w:proofErr w:type="spellEnd"/>
            <w:r w:rsidRPr="001E2B6D">
              <w:rPr>
                <w:rStyle w:val="af1"/>
                <w:b w:val="0"/>
                <w:color w:val="333333"/>
                <w:sz w:val="20"/>
                <w:szCs w:val="20"/>
              </w:rPr>
              <w:t xml:space="preserve"> </w:t>
            </w:r>
            <w:hyperlink r:id="rId30" w:history="1">
              <w:r w:rsidRPr="002E168E">
                <w:rPr>
                  <w:rStyle w:val="af0"/>
                  <w:sz w:val="20"/>
                  <w:szCs w:val="20"/>
                </w:rPr>
                <w:t>http://www.rostrud.ru/reception/55.shtml</w:t>
              </w:r>
            </w:hyperlink>
          </w:p>
          <w:p w:rsidR="00D01BE8" w:rsidRPr="002E168E" w:rsidRDefault="00D01BE8" w:rsidP="008D22B5">
            <w:pPr>
              <w:ind w:right="43"/>
            </w:pPr>
            <w:r w:rsidRPr="002E168E">
              <w:rPr>
                <w:sz w:val="20"/>
                <w:szCs w:val="20"/>
              </w:rPr>
              <w:t>Контактная информация о территориальных отделениях</w:t>
            </w:r>
          </w:p>
          <w:p w:rsidR="00D01BE8" w:rsidRPr="002E168E" w:rsidRDefault="004D15BD" w:rsidP="008D22B5">
            <w:pPr>
              <w:ind w:right="43"/>
              <w:rPr>
                <w:sz w:val="20"/>
                <w:szCs w:val="20"/>
              </w:rPr>
            </w:pPr>
            <w:hyperlink r:id="rId31" w:history="1">
              <w:r w:rsidR="00D01BE8" w:rsidRPr="002E168E">
                <w:rPr>
                  <w:rStyle w:val="af0"/>
                  <w:sz w:val="20"/>
                  <w:szCs w:val="20"/>
                </w:rPr>
                <w:t>http://www.rostrud.ru/structure/kontrol/</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rStyle w:val="af1"/>
                <w:b w:val="0"/>
                <w:sz w:val="20"/>
                <w:szCs w:val="20"/>
              </w:rPr>
              <w:t>Пенсионный Фонд РФ</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г. Москва, Славянская пл., д. 4</w:t>
            </w:r>
          </w:p>
          <w:p w:rsidR="00D01BE8" w:rsidRPr="002E168E" w:rsidRDefault="00D01BE8" w:rsidP="008D22B5">
            <w:pPr>
              <w:ind w:right="43"/>
              <w:rPr>
                <w:rStyle w:val="apple-style-span"/>
                <w:rFonts w:eastAsia="Calibri"/>
              </w:rPr>
            </w:pPr>
            <w:r w:rsidRPr="002E168E">
              <w:rPr>
                <w:sz w:val="20"/>
                <w:szCs w:val="20"/>
              </w:rPr>
              <w:t>Для направления обращений в письменном виде - 119991, г. Москва, ул. Шаболовка, д. 4</w:t>
            </w:r>
          </w:p>
        </w:tc>
        <w:tc>
          <w:tcPr>
            <w:tcW w:w="3685" w:type="dxa"/>
            <w:tcBorders>
              <w:top w:val="single" w:sz="4" w:space="0" w:color="auto"/>
              <w:left w:val="single" w:sz="4" w:space="0" w:color="auto"/>
              <w:bottom w:val="single" w:sz="4" w:space="0" w:color="auto"/>
              <w:right w:val="single" w:sz="4" w:space="0" w:color="auto"/>
            </w:tcBorders>
          </w:tcPr>
          <w:p w:rsidR="00514E81" w:rsidRPr="002E168E" w:rsidRDefault="00514E81" w:rsidP="001E2B6D">
            <w:pPr>
              <w:ind w:right="-109"/>
              <w:rPr>
                <w:sz w:val="20"/>
                <w:szCs w:val="20"/>
              </w:rPr>
            </w:pPr>
            <w:r w:rsidRPr="002E168E">
              <w:rPr>
                <w:sz w:val="20"/>
                <w:szCs w:val="20"/>
              </w:rPr>
              <w:t>Управление по работе с обращениями граждан Исполнительной дирекции ПФР</w:t>
            </w:r>
          </w:p>
          <w:p w:rsidR="00514E81" w:rsidRPr="002E168E" w:rsidRDefault="00514E81" w:rsidP="001E2B6D">
            <w:pPr>
              <w:ind w:right="-109"/>
              <w:rPr>
                <w:sz w:val="20"/>
                <w:szCs w:val="20"/>
              </w:rPr>
            </w:pPr>
            <w:r w:rsidRPr="002E168E">
              <w:rPr>
                <w:sz w:val="20"/>
                <w:szCs w:val="20"/>
              </w:rPr>
              <w:t>8 (495) 987-89-07</w:t>
            </w:r>
          </w:p>
          <w:p w:rsidR="00514E81" w:rsidRPr="002E168E" w:rsidRDefault="00514E81" w:rsidP="001E2B6D">
            <w:pPr>
              <w:ind w:right="-109"/>
              <w:rPr>
                <w:sz w:val="20"/>
                <w:szCs w:val="20"/>
              </w:rPr>
            </w:pPr>
            <w:r w:rsidRPr="002E168E">
              <w:rPr>
                <w:sz w:val="20"/>
                <w:szCs w:val="20"/>
              </w:rPr>
              <w:t>8 (495) 987-89-14</w:t>
            </w:r>
          </w:p>
          <w:p w:rsidR="00514E81" w:rsidRPr="002E168E" w:rsidRDefault="00514E81" w:rsidP="001E2B6D">
            <w:pPr>
              <w:ind w:right="-109"/>
              <w:rPr>
                <w:sz w:val="20"/>
                <w:szCs w:val="20"/>
              </w:rPr>
            </w:pPr>
            <w:r w:rsidRPr="002E168E">
              <w:rPr>
                <w:sz w:val="20"/>
                <w:szCs w:val="20"/>
              </w:rPr>
              <w:t>Справочный телефон отделения ПФР, только для граждан проживающих на территории г. Москвы и Московской области</w:t>
            </w:r>
          </w:p>
          <w:p w:rsidR="00D01BE8" w:rsidRPr="002E168E" w:rsidRDefault="00514E81" w:rsidP="001E2B6D">
            <w:pPr>
              <w:ind w:right="-109"/>
              <w:rPr>
                <w:rStyle w:val="apple-style-span"/>
                <w:rFonts w:eastAsia="Calibri"/>
              </w:rPr>
            </w:pPr>
            <w:r w:rsidRPr="002E168E">
              <w:rPr>
                <w:sz w:val="20"/>
                <w:szCs w:val="20"/>
              </w:rPr>
              <w:t>8 (495) 987-09-13</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Style w:val="apple-style-span"/>
                <w:rFonts w:eastAsia="Calibri"/>
              </w:rPr>
            </w:pPr>
            <w:hyperlink r:id="rId32" w:history="1">
              <w:r w:rsidR="00D01BE8" w:rsidRPr="002E168E">
                <w:rPr>
                  <w:rStyle w:val="apple-style-span"/>
                  <w:sz w:val="20"/>
                  <w:szCs w:val="20"/>
                </w:rPr>
                <w:t>www.pfrf.ru</w:t>
              </w:r>
            </w:hyperlink>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Направить обращение в ПФР</w:t>
            </w:r>
          </w:p>
          <w:p w:rsidR="00D01BE8" w:rsidRPr="002E168E" w:rsidRDefault="004D15BD" w:rsidP="008D22B5">
            <w:pPr>
              <w:ind w:right="43"/>
              <w:rPr>
                <w:sz w:val="20"/>
                <w:szCs w:val="20"/>
              </w:rPr>
            </w:pPr>
            <w:hyperlink r:id="rId33" w:history="1">
              <w:r w:rsidR="00D01BE8" w:rsidRPr="002E168E">
                <w:rPr>
                  <w:rStyle w:val="af0"/>
                  <w:sz w:val="20"/>
                  <w:szCs w:val="20"/>
                </w:rPr>
                <w:t>http://www.pfrf.ru/online_request/</w:t>
              </w:r>
            </w:hyperlink>
          </w:p>
          <w:p w:rsidR="00D01BE8" w:rsidRPr="002E168E" w:rsidRDefault="00D01BE8" w:rsidP="008D22B5">
            <w:pPr>
              <w:ind w:right="43"/>
              <w:rPr>
                <w:sz w:val="20"/>
                <w:szCs w:val="20"/>
              </w:rPr>
            </w:pPr>
            <w:r w:rsidRPr="002E168E">
              <w:rPr>
                <w:sz w:val="20"/>
                <w:szCs w:val="20"/>
              </w:rPr>
              <w:t xml:space="preserve">Контактная информация о территориальных отделениях </w:t>
            </w:r>
            <w:hyperlink r:id="rId34" w:history="1">
              <w:r w:rsidRPr="002E168E">
                <w:rPr>
                  <w:rStyle w:val="af0"/>
                  <w:sz w:val="20"/>
                  <w:szCs w:val="20"/>
                </w:rPr>
                <w:t>http://www.pfrf.ru/opfr/</w:t>
              </w:r>
            </w:hyperlink>
          </w:p>
          <w:p w:rsidR="00D01BE8" w:rsidRPr="002E168E" w:rsidRDefault="00D01BE8" w:rsidP="008D22B5">
            <w:pPr>
              <w:ind w:right="43"/>
              <w:rPr>
                <w:rFonts w:eastAsia="Calibri"/>
                <w:sz w:val="20"/>
                <w:szCs w:val="20"/>
              </w:rPr>
            </w:pP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f1"/>
                <w:rFonts w:eastAsia="Calibri"/>
                <w:b w:val="0"/>
              </w:rPr>
            </w:pPr>
            <w:r w:rsidRPr="002E168E">
              <w:rPr>
                <w:rStyle w:val="af1"/>
                <w:b w:val="0"/>
                <w:sz w:val="20"/>
                <w:szCs w:val="20"/>
              </w:rPr>
              <w:t>Федеральный Фонд обязательного медицинского страхования РФ (ФОМС)</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sz w:val="20"/>
                <w:szCs w:val="20"/>
              </w:rPr>
              <w:t xml:space="preserve">127994, ГСП-4, Москва, ул. </w:t>
            </w:r>
            <w:proofErr w:type="spellStart"/>
            <w:r w:rsidRPr="002E168E">
              <w:rPr>
                <w:sz w:val="20"/>
                <w:szCs w:val="20"/>
              </w:rPr>
              <w:t>Новослободская</w:t>
            </w:r>
            <w:proofErr w:type="spellEnd"/>
            <w:r w:rsidRPr="002E168E">
              <w:rPr>
                <w:sz w:val="20"/>
                <w:szCs w:val="20"/>
              </w:rPr>
              <w:t>, 37, корп. 4А</w:t>
            </w:r>
          </w:p>
        </w:tc>
        <w:tc>
          <w:tcPr>
            <w:tcW w:w="3685" w:type="dxa"/>
            <w:tcBorders>
              <w:top w:val="single" w:sz="4" w:space="0" w:color="auto"/>
              <w:left w:val="single" w:sz="4" w:space="0" w:color="auto"/>
              <w:bottom w:val="single" w:sz="4" w:space="0" w:color="auto"/>
              <w:right w:val="single" w:sz="4" w:space="0" w:color="auto"/>
            </w:tcBorders>
          </w:tcPr>
          <w:p w:rsidR="00514E81" w:rsidRPr="002E168E" w:rsidRDefault="00514E81" w:rsidP="001E2B6D">
            <w:pPr>
              <w:ind w:right="-109"/>
              <w:rPr>
                <w:sz w:val="20"/>
                <w:szCs w:val="20"/>
              </w:rPr>
            </w:pPr>
            <w:r w:rsidRPr="002E168E">
              <w:rPr>
                <w:sz w:val="20"/>
                <w:szCs w:val="20"/>
              </w:rPr>
              <w:t>Телефон для справок по личному приему граждан: (499) 973-31-86</w:t>
            </w:r>
          </w:p>
          <w:p w:rsidR="00514E81" w:rsidRPr="002E168E" w:rsidRDefault="00514E81" w:rsidP="001E2B6D">
            <w:pPr>
              <w:ind w:right="-109"/>
              <w:rPr>
                <w:sz w:val="20"/>
                <w:szCs w:val="20"/>
              </w:rPr>
            </w:pPr>
            <w:r w:rsidRPr="002E168E">
              <w:rPr>
                <w:sz w:val="20"/>
                <w:szCs w:val="20"/>
              </w:rPr>
              <w:t xml:space="preserve">Справка по вопросу </w:t>
            </w:r>
            <w:r w:rsidRPr="002E168E">
              <w:rPr>
                <w:sz w:val="20"/>
                <w:szCs w:val="20"/>
              </w:rPr>
              <w:lastRenderedPageBreak/>
              <w:t>регистрации письменных обращений граждан (499) 987-03-80, доб.1512, 1465, 1517</w:t>
            </w:r>
          </w:p>
          <w:p w:rsidR="00514E81" w:rsidRPr="002E168E" w:rsidRDefault="00514E81" w:rsidP="001E2B6D">
            <w:pPr>
              <w:ind w:right="-109"/>
              <w:rPr>
                <w:sz w:val="20"/>
                <w:szCs w:val="20"/>
              </w:rPr>
            </w:pPr>
            <w:r w:rsidRPr="002E168E">
              <w:rPr>
                <w:sz w:val="20"/>
                <w:szCs w:val="20"/>
              </w:rPr>
              <w:t>Справка по рассмотрению письменных обращений граждан (499) 973-31-86</w:t>
            </w:r>
          </w:p>
          <w:p w:rsidR="00514E81" w:rsidRPr="002E168E" w:rsidRDefault="00514E81" w:rsidP="001E2B6D">
            <w:pPr>
              <w:ind w:right="-109"/>
              <w:rPr>
                <w:sz w:val="20"/>
                <w:szCs w:val="20"/>
              </w:rPr>
            </w:pPr>
            <w:r w:rsidRPr="002E168E">
              <w:rPr>
                <w:sz w:val="20"/>
                <w:szCs w:val="20"/>
              </w:rPr>
              <w:t xml:space="preserve">По вопросам, связанным  с порядком получения гражданами полиса ОМС(495) 987-03-80, </w:t>
            </w:r>
            <w:proofErr w:type="spellStart"/>
            <w:r w:rsidRPr="002E168E">
              <w:rPr>
                <w:sz w:val="20"/>
                <w:szCs w:val="20"/>
              </w:rPr>
              <w:t>доб</w:t>
            </w:r>
            <w:proofErr w:type="spellEnd"/>
            <w:r w:rsidRPr="002E168E">
              <w:rPr>
                <w:sz w:val="20"/>
                <w:szCs w:val="20"/>
              </w:rPr>
              <w:t>. 1428, 1431</w:t>
            </w:r>
          </w:p>
          <w:p w:rsidR="00D01BE8" w:rsidRPr="002E168E" w:rsidRDefault="00514E81" w:rsidP="001E2B6D">
            <w:pPr>
              <w:ind w:right="-109"/>
              <w:rPr>
                <w:rStyle w:val="apple-style-span"/>
                <w:rFonts w:eastAsia="Calibri"/>
              </w:rPr>
            </w:pPr>
            <w:r w:rsidRPr="002E168E">
              <w:rPr>
                <w:sz w:val="20"/>
                <w:szCs w:val="20"/>
              </w:rPr>
              <w:t xml:space="preserve">По вопросам, связанным  с порядком получения медицинского обслуживания по полису ОМС тел. (499) 973-31-86; (495) 987-03-80, </w:t>
            </w:r>
            <w:proofErr w:type="spellStart"/>
            <w:r w:rsidRPr="002E168E">
              <w:rPr>
                <w:sz w:val="20"/>
                <w:szCs w:val="20"/>
              </w:rPr>
              <w:t>доб</w:t>
            </w:r>
            <w:proofErr w:type="spellEnd"/>
            <w:r w:rsidRPr="002E168E">
              <w:rPr>
                <w:sz w:val="20"/>
                <w:szCs w:val="20"/>
              </w:rPr>
              <w:t>. 1252, 1042, 1045, 1048</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lang w:val="en-US"/>
              </w:rPr>
            </w:pPr>
            <w:hyperlink r:id="rId35" w:history="1">
              <w:r w:rsidR="00D01BE8" w:rsidRPr="002E168E">
                <w:rPr>
                  <w:rStyle w:val="af0"/>
                  <w:sz w:val="20"/>
                  <w:szCs w:val="20"/>
                  <w:lang w:val="en-US"/>
                </w:rPr>
                <w:t>www.</w:t>
              </w:r>
              <w:proofErr w:type="spellStart"/>
              <w:r w:rsidR="00D01BE8" w:rsidRPr="002E168E">
                <w:rPr>
                  <w:rStyle w:val="af0"/>
                  <w:sz w:val="20"/>
                  <w:szCs w:val="20"/>
                </w:rPr>
                <w:t>ffoms.ru</w:t>
              </w:r>
              <w:proofErr w:type="spellEnd"/>
            </w:hyperlink>
          </w:p>
          <w:p w:rsidR="00D01BE8" w:rsidRPr="002E168E" w:rsidRDefault="00D01BE8" w:rsidP="008D22B5">
            <w:pPr>
              <w:ind w:right="43"/>
              <w:rPr>
                <w:rFonts w:eastAsia="Calibri"/>
                <w:sz w:val="20"/>
                <w:szCs w:val="20"/>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bCs/>
                <w:color w:val="333333"/>
                <w:sz w:val="20"/>
                <w:szCs w:val="20"/>
              </w:rPr>
              <w:t>О порядке рассмотрения обращений граждан в Федеральном фонде ОМС</w:t>
            </w:r>
          </w:p>
          <w:p w:rsidR="00D01BE8" w:rsidRPr="002E168E" w:rsidRDefault="004D15BD" w:rsidP="008D22B5">
            <w:pPr>
              <w:ind w:right="43"/>
              <w:rPr>
                <w:sz w:val="20"/>
                <w:szCs w:val="20"/>
              </w:rPr>
            </w:pPr>
            <w:hyperlink r:id="rId36" w:history="1">
              <w:r w:rsidR="00D01BE8" w:rsidRPr="002E168E">
                <w:rPr>
                  <w:rStyle w:val="af0"/>
                  <w:sz w:val="20"/>
                  <w:szCs w:val="20"/>
                </w:rPr>
                <w:t>http://ora.ffoms.ru/portal/page/portal/top/protect/О%20порядке%20рассмотрения%20обращени1</w:t>
              </w:r>
            </w:hyperlink>
          </w:p>
          <w:p w:rsidR="00D01BE8" w:rsidRPr="002E168E" w:rsidRDefault="00D01BE8" w:rsidP="008D22B5">
            <w:pPr>
              <w:ind w:right="43"/>
              <w:rPr>
                <w:sz w:val="20"/>
                <w:szCs w:val="20"/>
              </w:rPr>
            </w:pPr>
          </w:p>
          <w:p w:rsidR="00D01BE8" w:rsidRPr="002E168E" w:rsidRDefault="00D01BE8" w:rsidP="008D22B5">
            <w:pPr>
              <w:ind w:right="43"/>
              <w:rPr>
                <w:sz w:val="20"/>
                <w:szCs w:val="20"/>
              </w:rPr>
            </w:pPr>
            <w:r w:rsidRPr="002E168E">
              <w:rPr>
                <w:sz w:val="20"/>
                <w:szCs w:val="20"/>
              </w:rPr>
              <w:t xml:space="preserve">Контактная информация о территориальных отделениях </w:t>
            </w:r>
            <w:hyperlink r:id="rId37" w:history="1">
              <w:r w:rsidRPr="002E168E">
                <w:rPr>
                  <w:rStyle w:val="af0"/>
                  <w:sz w:val="20"/>
                  <w:szCs w:val="20"/>
                </w:rPr>
                <w:t>http://ora.ffoms.ru/portal/page/portal/top/about/territorial</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Style w:val="apple-style-span"/>
                <w:rFonts w:eastAsia="Calibri"/>
                <w:bCs/>
              </w:rPr>
            </w:pPr>
            <w:r w:rsidRPr="002E168E">
              <w:rPr>
                <w:rStyle w:val="apple-style-span"/>
                <w:bCs/>
                <w:sz w:val="20"/>
                <w:szCs w:val="20"/>
              </w:rPr>
              <w:lastRenderedPageBreak/>
              <w:t>Фонд социального</w:t>
            </w:r>
            <w:r w:rsidRPr="002E168E">
              <w:rPr>
                <w:rStyle w:val="apple-style-span"/>
                <w:sz w:val="20"/>
                <w:szCs w:val="20"/>
              </w:rPr>
              <w:t> </w:t>
            </w:r>
            <w:r w:rsidRPr="002E168E">
              <w:rPr>
                <w:rStyle w:val="apple-style-span"/>
                <w:bCs/>
                <w:sz w:val="20"/>
                <w:szCs w:val="20"/>
              </w:rPr>
              <w:t>страхования РФ</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rStyle w:val="apple-style-span"/>
                <w:sz w:val="20"/>
                <w:szCs w:val="20"/>
              </w:rPr>
              <w:t>107139, Москва, Орликов переулок, д. 3а</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109"/>
              <w:rPr>
                <w:rStyle w:val="apple-style-span"/>
                <w:rFonts w:eastAsia="Calibri"/>
              </w:rPr>
            </w:pPr>
            <w:r w:rsidRPr="002E168E">
              <w:rPr>
                <w:rStyle w:val="apple-style-span"/>
                <w:sz w:val="20"/>
                <w:szCs w:val="20"/>
              </w:rPr>
              <w:t>+7 (495) 668-03-33</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Style w:val="apple-style-span"/>
                <w:rFonts w:eastAsia="Calibri"/>
              </w:rPr>
            </w:pPr>
            <w:hyperlink r:id="rId38" w:history="1">
              <w:r w:rsidR="00D01BE8" w:rsidRPr="002E168E">
                <w:rPr>
                  <w:rStyle w:val="af0"/>
                  <w:sz w:val="20"/>
                  <w:szCs w:val="20"/>
                </w:rPr>
                <w:t>www.fss.ru</w:t>
              </w:r>
            </w:hyperlink>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sz w:val="20"/>
                <w:szCs w:val="20"/>
              </w:rPr>
            </w:pPr>
            <w:r w:rsidRPr="002E168E">
              <w:rPr>
                <w:rStyle w:val="apple-style-span"/>
                <w:sz w:val="20"/>
                <w:szCs w:val="20"/>
              </w:rPr>
              <w:t>Обращение в Фонд</w:t>
            </w:r>
          </w:p>
          <w:p w:rsidR="00D01BE8" w:rsidRPr="002E168E" w:rsidRDefault="004D15BD" w:rsidP="008D22B5">
            <w:pPr>
              <w:ind w:right="43"/>
              <w:rPr>
                <w:rStyle w:val="apple-style-span"/>
              </w:rPr>
            </w:pPr>
            <w:hyperlink r:id="rId39" w:history="1">
              <w:r w:rsidR="00D01BE8" w:rsidRPr="002E168E">
                <w:rPr>
                  <w:rStyle w:val="af0"/>
                  <w:sz w:val="20"/>
                  <w:szCs w:val="20"/>
                </w:rPr>
                <w:t>http://fss.ru/ru/fund/feedback/index.shtml</w:t>
              </w:r>
            </w:hyperlink>
          </w:p>
          <w:p w:rsidR="00D01BE8" w:rsidRPr="002E168E" w:rsidRDefault="00D01BE8" w:rsidP="008D22B5">
            <w:pPr>
              <w:ind w:right="43"/>
              <w:rPr>
                <w:rStyle w:val="apple-style-span"/>
                <w:sz w:val="20"/>
                <w:szCs w:val="20"/>
              </w:rPr>
            </w:pPr>
            <w:r w:rsidRPr="002E168E">
              <w:rPr>
                <w:rStyle w:val="apple-style-span"/>
                <w:sz w:val="20"/>
                <w:szCs w:val="20"/>
              </w:rPr>
              <w:t xml:space="preserve">Контактная информация о территориальных отделениях </w:t>
            </w:r>
            <w:hyperlink r:id="rId40" w:history="1">
              <w:r w:rsidRPr="002E168E">
                <w:rPr>
                  <w:rStyle w:val="af0"/>
                  <w:sz w:val="20"/>
                  <w:szCs w:val="20"/>
                </w:rPr>
                <w:t>http://fss.ru/ru/fund/about/contacts/index.shtml</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43"/>
              <w:jc w:val="both"/>
              <w:rPr>
                <w:rFonts w:eastAsia="Calibri"/>
                <w:sz w:val="20"/>
                <w:szCs w:val="20"/>
              </w:rPr>
            </w:pPr>
            <w:r w:rsidRPr="002E168E">
              <w:rPr>
                <w:sz w:val="20"/>
                <w:szCs w:val="20"/>
              </w:rPr>
              <w:t xml:space="preserve">Уполномоченный при Президенте РФ по правам ребенка (на данный момент эту должность занимает </w:t>
            </w:r>
            <w:r w:rsidR="00EC6714" w:rsidRPr="002E168E">
              <w:rPr>
                <w:sz w:val="20"/>
                <w:szCs w:val="20"/>
              </w:rPr>
              <w:t>Анна Юрьевна Кузнецова</w:t>
            </w:r>
            <w:r w:rsidRPr="002E168E">
              <w:rPr>
                <w:sz w:val="20"/>
                <w:szCs w:val="20"/>
              </w:rPr>
              <w:t xml:space="preserve">) </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Style w:val="apple-style-span"/>
                <w:rFonts w:eastAsia="Calibri"/>
              </w:rPr>
            </w:pPr>
            <w:r w:rsidRPr="002E168E">
              <w:rPr>
                <w:sz w:val="20"/>
                <w:szCs w:val="20"/>
              </w:rPr>
              <w:t xml:space="preserve">125993, г. Москва, ГСП-3, </w:t>
            </w:r>
            <w:proofErr w:type="spellStart"/>
            <w:r w:rsidRPr="002E168E">
              <w:rPr>
                <w:sz w:val="20"/>
                <w:szCs w:val="20"/>
              </w:rPr>
              <w:t>Миусская</w:t>
            </w:r>
            <w:proofErr w:type="spellEnd"/>
            <w:r w:rsidRPr="002E168E">
              <w:rPr>
                <w:sz w:val="20"/>
                <w:szCs w:val="20"/>
              </w:rPr>
              <w:t xml:space="preserve"> пл., д.7 стр. 1</w:t>
            </w:r>
          </w:p>
        </w:tc>
        <w:tc>
          <w:tcPr>
            <w:tcW w:w="3685" w:type="dxa"/>
            <w:tcBorders>
              <w:top w:val="single" w:sz="4" w:space="0" w:color="auto"/>
              <w:left w:val="single" w:sz="4" w:space="0" w:color="auto"/>
              <w:bottom w:val="single" w:sz="4" w:space="0" w:color="auto"/>
              <w:right w:val="single" w:sz="4" w:space="0" w:color="auto"/>
            </w:tcBorders>
          </w:tcPr>
          <w:p w:rsidR="00514E81" w:rsidRPr="002E168E" w:rsidRDefault="00514E81" w:rsidP="001E2B6D">
            <w:pPr>
              <w:ind w:right="-109"/>
              <w:rPr>
                <w:sz w:val="20"/>
                <w:szCs w:val="20"/>
              </w:rPr>
            </w:pPr>
            <w:r w:rsidRPr="002E168E">
              <w:rPr>
                <w:sz w:val="20"/>
                <w:szCs w:val="20"/>
              </w:rPr>
              <w:t>Телефон:+7 (499) 251-41-40</w:t>
            </w:r>
          </w:p>
          <w:p w:rsidR="00D01BE8" w:rsidRPr="002E168E" w:rsidRDefault="00514E81" w:rsidP="001E2B6D">
            <w:pPr>
              <w:ind w:right="-109"/>
              <w:rPr>
                <w:rStyle w:val="apple-style-span"/>
                <w:rFonts w:eastAsia="Calibri"/>
              </w:rPr>
            </w:pPr>
            <w:r w:rsidRPr="002E168E">
              <w:rPr>
                <w:sz w:val="20"/>
                <w:szCs w:val="20"/>
              </w:rPr>
              <w:t>Факс: +7 (495) 221-70-66</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EC6714">
            <w:pPr>
              <w:ind w:right="43"/>
            </w:pPr>
            <w:hyperlink r:id="rId41" w:history="1">
              <w:r w:rsidR="00EC6714" w:rsidRPr="002E168E">
                <w:rPr>
                  <w:rStyle w:val="af0"/>
                  <w:lang w:val="en-US"/>
                </w:rPr>
                <w:t>www.</w:t>
              </w:r>
              <w:proofErr w:type="spellStart"/>
              <w:r w:rsidR="00EC6714" w:rsidRPr="002E168E">
                <w:rPr>
                  <w:rStyle w:val="af0"/>
                </w:rPr>
                <w:t>deti.gov.ru</w:t>
              </w:r>
              <w:proofErr w:type="spellEnd"/>
            </w:hyperlink>
          </w:p>
          <w:p w:rsidR="00EC6714" w:rsidRPr="002E168E" w:rsidRDefault="00EC6714" w:rsidP="00EC6714">
            <w:pPr>
              <w:ind w:right="43"/>
              <w:rPr>
                <w:rFonts w:eastAsia="Calibri"/>
                <w:sz w:val="20"/>
                <w:szCs w:val="20"/>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 xml:space="preserve">Уполномоченный в Вашем регионе </w:t>
            </w:r>
            <w:hyperlink r:id="rId42" w:history="1">
              <w:r w:rsidRPr="002E168E">
                <w:rPr>
                  <w:rStyle w:val="af0"/>
                  <w:sz w:val="20"/>
                  <w:szCs w:val="20"/>
                </w:rPr>
                <w:t>http://www.rfdeti.ru/regions.php</w:t>
              </w:r>
            </w:hyperlink>
          </w:p>
          <w:p w:rsidR="00D01BE8" w:rsidRPr="002E168E" w:rsidRDefault="00D01BE8" w:rsidP="008D22B5">
            <w:pPr>
              <w:ind w:right="43"/>
              <w:rPr>
                <w:rFonts w:eastAsia="Calibri"/>
                <w:sz w:val="20"/>
                <w:szCs w:val="20"/>
              </w:rPr>
            </w:pP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Fonts w:eastAsia="Calibri"/>
                <w:sz w:val="20"/>
                <w:szCs w:val="20"/>
              </w:rPr>
            </w:pPr>
            <w:r w:rsidRPr="002E168E">
              <w:rPr>
                <w:sz w:val="20"/>
                <w:szCs w:val="20"/>
              </w:rPr>
              <w:t>Министерство внутренних дел</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C177E7" w:rsidP="008D22B5">
            <w:pPr>
              <w:ind w:right="43"/>
              <w:rPr>
                <w:rFonts w:eastAsia="Calibri"/>
                <w:sz w:val="20"/>
                <w:szCs w:val="20"/>
              </w:rPr>
            </w:pPr>
            <w:r w:rsidRPr="002E168E">
              <w:rPr>
                <w:rStyle w:val="apple-style-span"/>
                <w:sz w:val="20"/>
                <w:szCs w:val="20"/>
              </w:rPr>
              <w:t xml:space="preserve">Адрес приемной министерства: </w:t>
            </w:r>
            <w:r w:rsidR="00A554EB" w:rsidRPr="002E168E">
              <w:rPr>
                <w:sz w:val="20"/>
                <w:szCs w:val="20"/>
              </w:rPr>
              <w:t>119991, г. Москва, ул. Житная, 16</w:t>
            </w:r>
          </w:p>
        </w:tc>
        <w:tc>
          <w:tcPr>
            <w:tcW w:w="3685" w:type="dxa"/>
            <w:tcBorders>
              <w:top w:val="single" w:sz="4" w:space="0" w:color="auto"/>
              <w:left w:val="single" w:sz="4" w:space="0" w:color="auto"/>
              <w:bottom w:val="single" w:sz="4" w:space="0" w:color="auto"/>
              <w:right w:val="single" w:sz="4" w:space="0" w:color="auto"/>
            </w:tcBorders>
          </w:tcPr>
          <w:p w:rsidR="001E2B6D" w:rsidRDefault="00D01BE8" w:rsidP="001E2B6D">
            <w:pPr>
              <w:ind w:right="-109"/>
              <w:rPr>
                <w:b/>
                <w:sz w:val="20"/>
                <w:szCs w:val="20"/>
              </w:rPr>
            </w:pPr>
            <w:r w:rsidRPr="002E168E">
              <w:rPr>
                <w:rStyle w:val="af1"/>
                <w:b w:val="0"/>
                <w:sz w:val="20"/>
                <w:szCs w:val="20"/>
              </w:rPr>
              <w:t>Приемная МВД России</w:t>
            </w:r>
            <w:r w:rsidRPr="002E168E">
              <w:rPr>
                <w:b/>
                <w:sz w:val="20"/>
                <w:szCs w:val="20"/>
              </w:rPr>
              <w:t xml:space="preserve">: </w:t>
            </w:r>
          </w:p>
          <w:p w:rsidR="00D01BE8" w:rsidRPr="002E168E" w:rsidRDefault="00D01BE8" w:rsidP="001E2B6D">
            <w:pPr>
              <w:ind w:right="-109"/>
              <w:rPr>
                <w:rFonts w:eastAsia="Calibri"/>
                <w:sz w:val="20"/>
                <w:szCs w:val="20"/>
              </w:rPr>
            </w:pPr>
            <w:r w:rsidRPr="002E168E">
              <w:rPr>
                <w:sz w:val="20"/>
                <w:szCs w:val="20"/>
              </w:rPr>
              <w:t>+7 (495) 667-72-64</w:t>
            </w:r>
          </w:p>
          <w:p w:rsidR="001E2B6D" w:rsidRDefault="00D01BE8" w:rsidP="001E2B6D">
            <w:pPr>
              <w:ind w:right="-109"/>
              <w:rPr>
                <w:rStyle w:val="af1"/>
                <w:b w:val="0"/>
                <w:sz w:val="20"/>
                <w:szCs w:val="20"/>
              </w:rPr>
            </w:pPr>
            <w:r w:rsidRPr="002E168E">
              <w:rPr>
                <w:rStyle w:val="af1"/>
                <w:b w:val="0"/>
                <w:sz w:val="20"/>
                <w:szCs w:val="20"/>
              </w:rPr>
              <w:t xml:space="preserve">Справочная МВД России </w:t>
            </w:r>
            <w:r w:rsidR="001E2B6D">
              <w:rPr>
                <w:rStyle w:val="af1"/>
                <w:b w:val="0"/>
                <w:sz w:val="20"/>
                <w:szCs w:val="20"/>
              </w:rPr>
              <w:t>–</w:t>
            </w:r>
            <w:r w:rsidRPr="002E168E">
              <w:rPr>
                <w:rStyle w:val="af1"/>
                <w:b w:val="0"/>
                <w:sz w:val="20"/>
                <w:szCs w:val="20"/>
              </w:rPr>
              <w:t xml:space="preserve"> </w:t>
            </w:r>
          </w:p>
          <w:p w:rsidR="00D01BE8" w:rsidRPr="002E168E" w:rsidRDefault="00D01BE8" w:rsidP="001E2B6D">
            <w:pPr>
              <w:ind w:right="-109"/>
              <w:rPr>
                <w:rStyle w:val="af1"/>
                <w:b w:val="0"/>
              </w:rPr>
            </w:pPr>
            <w:r w:rsidRPr="002E168E">
              <w:rPr>
                <w:rStyle w:val="af1"/>
                <w:b w:val="0"/>
                <w:sz w:val="20"/>
                <w:szCs w:val="20"/>
              </w:rPr>
              <w:t>+7 (495) - 667-02-99</w:t>
            </w:r>
          </w:p>
          <w:p w:rsidR="00D01BE8" w:rsidRPr="002E168E" w:rsidRDefault="00D01BE8" w:rsidP="001E2B6D">
            <w:pPr>
              <w:ind w:right="-109"/>
              <w:rPr>
                <w:rFonts w:eastAsia="Calibri"/>
              </w:rPr>
            </w:pPr>
            <w:r w:rsidRPr="002E168E">
              <w:rPr>
                <w:rStyle w:val="af1"/>
                <w:b w:val="0"/>
                <w:sz w:val="20"/>
                <w:szCs w:val="20"/>
              </w:rPr>
              <w:t>+7 (495) 667 – 74 – 47</w:t>
            </w:r>
            <w:r w:rsidRPr="002E168E">
              <w:rPr>
                <w:sz w:val="20"/>
                <w:szCs w:val="20"/>
              </w:rPr>
              <w:t>«горячая линия» для обращения по вопросам нарушения прав и законных интересов граждан сотрудниками органов внутренних дел</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rPr>
            </w:pPr>
            <w:hyperlink r:id="rId43" w:history="1">
              <w:r w:rsidR="00D01BE8" w:rsidRPr="002E168E">
                <w:rPr>
                  <w:rStyle w:val="af0"/>
                  <w:sz w:val="20"/>
                  <w:szCs w:val="20"/>
                </w:rPr>
                <w:t>www.mvd.ru</w:t>
              </w:r>
            </w:hyperlink>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rStyle w:val="apple-style-span"/>
                <w:sz w:val="20"/>
                <w:szCs w:val="20"/>
              </w:rPr>
              <w:t xml:space="preserve">Контактная информация о территориальных органах </w:t>
            </w:r>
            <w:hyperlink r:id="rId44" w:history="1">
              <w:r w:rsidRPr="002E168E">
                <w:rPr>
                  <w:rStyle w:val="af0"/>
                  <w:sz w:val="20"/>
                  <w:szCs w:val="20"/>
                </w:rPr>
                <w:t>http://www.mvd.ru/contacts/sites/</w:t>
              </w:r>
            </w:hyperlink>
          </w:p>
          <w:p w:rsidR="00D01BE8" w:rsidRPr="002E168E" w:rsidRDefault="00D01BE8" w:rsidP="008D22B5">
            <w:pPr>
              <w:ind w:right="43"/>
              <w:rPr>
                <w:rFonts w:eastAsia="Calibri"/>
                <w:sz w:val="20"/>
                <w:szCs w:val="20"/>
              </w:rPr>
            </w:pP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Fonts w:eastAsia="Calibri"/>
                <w:sz w:val="20"/>
                <w:szCs w:val="20"/>
              </w:rPr>
            </w:pPr>
            <w:r w:rsidRPr="002E168E">
              <w:rPr>
                <w:sz w:val="20"/>
                <w:szCs w:val="20"/>
              </w:rPr>
              <w:t>Генеральная прокуратура</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pStyle w:val="af"/>
              <w:spacing w:before="0" w:beforeAutospacing="0" w:after="0" w:afterAutospacing="0"/>
              <w:ind w:right="-108"/>
              <w:rPr>
                <w:rFonts w:eastAsia="Calibri"/>
                <w:sz w:val="20"/>
                <w:szCs w:val="20"/>
              </w:rPr>
            </w:pPr>
            <w:r w:rsidRPr="002E168E">
              <w:rPr>
                <w:bCs/>
                <w:sz w:val="20"/>
                <w:szCs w:val="20"/>
              </w:rPr>
              <w:t>Письменные обращения</w:t>
            </w:r>
            <w:r w:rsidR="001E2B6D">
              <w:rPr>
                <w:bCs/>
                <w:sz w:val="20"/>
                <w:szCs w:val="20"/>
              </w:rPr>
              <w:t xml:space="preserve"> </w:t>
            </w:r>
            <w:r w:rsidRPr="002E168E">
              <w:rPr>
                <w:bCs/>
                <w:sz w:val="20"/>
                <w:szCs w:val="20"/>
              </w:rPr>
              <w:t xml:space="preserve">в Генеральную </w:t>
            </w:r>
            <w:r w:rsidRPr="002E168E">
              <w:rPr>
                <w:bCs/>
                <w:sz w:val="20"/>
                <w:szCs w:val="20"/>
              </w:rPr>
              <w:lastRenderedPageBreak/>
              <w:t xml:space="preserve">прокуратуру Российской Федерации необходимо направлять по адресу </w:t>
            </w:r>
            <w:r w:rsidRPr="002E168E">
              <w:rPr>
                <w:sz w:val="20"/>
                <w:szCs w:val="20"/>
              </w:rPr>
              <w:t>ГСП-3 125993 г.Москва, ул.Б</w:t>
            </w:r>
            <w:r w:rsidR="001E2B6D">
              <w:rPr>
                <w:sz w:val="20"/>
                <w:szCs w:val="20"/>
              </w:rPr>
              <w:t>.</w:t>
            </w:r>
            <w:r w:rsidRPr="002E168E">
              <w:rPr>
                <w:sz w:val="20"/>
                <w:szCs w:val="20"/>
              </w:rPr>
              <w:t xml:space="preserve"> Дмитровка, 15а</w:t>
            </w:r>
          </w:p>
          <w:p w:rsidR="00D01BE8" w:rsidRPr="002E168E" w:rsidRDefault="00D01BE8" w:rsidP="008D22B5">
            <w:pPr>
              <w:ind w:right="43"/>
              <w:rPr>
                <w:sz w:val="20"/>
                <w:szCs w:val="20"/>
              </w:rPr>
            </w:pPr>
            <w:r w:rsidRPr="002E168E">
              <w:rPr>
                <w:bCs/>
                <w:sz w:val="20"/>
                <w:szCs w:val="20"/>
              </w:rPr>
              <w:t>Отдел по приему граждан Генеральной прокуратуры РФ</w:t>
            </w:r>
          </w:p>
          <w:p w:rsidR="00D01BE8" w:rsidRPr="002E168E" w:rsidRDefault="00D01BE8" w:rsidP="001E2B6D">
            <w:pPr>
              <w:ind w:right="-108"/>
              <w:rPr>
                <w:rFonts w:eastAsia="Calibri"/>
                <w:sz w:val="20"/>
                <w:szCs w:val="20"/>
              </w:rPr>
            </w:pPr>
            <w:r w:rsidRPr="002E168E">
              <w:rPr>
                <w:sz w:val="20"/>
                <w:szCs w:val="20"/>
              </w:rPr>
              <w:t>г. Москва, Благовещенский пер., 10</w:t>
            </w: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109"/>
              <w:rPr>
                <w:rFonts w:eastAsia="Calibri"/>
                <w:sz w:val="20"/>
                <w:szCs w:val="20"/>
              </w:rPr>
            </w:pPr>
            <w:r w:rsidRPr="002E168E">
              <w:rPr>
                <w:sz w:val="20"/>
                <w:szCs w:val="20"/>
              </w:rPr>
              <w:lastRenderedPageBreak/>
              <w:t xml:space="preserve">справочная по обращениям в Генеральную прокуратуру </w:t>
            </w:r>
            <w:r w:rsidRPr="002E168E">
              <w:rPr>
                <w:sz w:val="20"/>
                <w:szCs w:val="20"/>
              </w:rPr>
              <w:lastRenderedPageBreak/>
              <w:t>Российской Федерации</w:t>
            </w:r>
          </w:p>
          <w:p w:rsidR="00D01BE8" w:rsidRPr="002E168E" w:rsidRDefault="00D01BE8" w:rsidP="001E2B6D">
            <w:pPr>
              <w:ind w:right="-109"/>
              <w:rPr>
                <w:sz w:val="20"/>
                <w:szCs w:val="20"/>
              </w:rPr>
            </w:pPr>
            <w:r w:rsidRPr="002E168E">
              <w:rPr>
                <w:sz w:val="20"/>
                <w:szCs w:val="20"/>
              </w:rPr>
              <w:t xml:space="preserve"> +7 (495) 987-56-56</w:t>
            </w:r>
          </w:p>
          <w:p w:rsidR="00D01BE8" w:rsidRPr="002E168E" w:rsidRDefault="00D01BE8" w:rsidP="001E2B6D">
            <w:pPr>
              <w:ind w:right="-109"/>
              <w:rPr>
                <w:rFonts w:eastAsia="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proofErr w:type="spellStart"/>
            <w:r w:rsidRPr="002E168E">
              <w:rPr>
                <w:sz w:val="20"/>
                <w:szCs w:val="20"/>
              </w:rPr>
              <w:lastRenderedPageBreak/>
              <w:t>genproc.gov.ru</w:t>
            </w:r>
            <w:proofErr w:type="spellEnd"/>
            <w:r w:rsidRPr="002E168E">
              <w:rPr>
                <w:sz w:val="20"/>
                <w:szCs w:val="20"/>
              </w:rPr>
              <w:t xml:space="preserve"> </w:t>
            </w:r>
          </w:p>
          <w:p w:rsidR="00D01BE8" w:rsidRPr="002E168E" w:rsidRDefault="00D01BE8" w:rsidP="008D22B5">
            <w:pPr>
              <w:ind w:right="43"/>
              <w:rPr>
                <w:rFonts w:eastAsia="Calibri"/>
                <w:sz w:val="20"/>
                <w:szCs w:val="20"/>
              </w:rPr>
            </w:pPr>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Порядок обращения граждан</w:t>
            </w:r>
          </w:p>
          <w:p w:rsidR="00D01BE8" w:rsidRPr="002E168E" w:rsidRDefault="004D15BD" w:rsidP="008D22B5">
            <w:pPr>
              <w:ind w:right="43"/>
              <w:rPr>
                <w:sz w:val="20"/>
                <w:szCs w:val="20"/>
              </w:rPr>
            </w:pPr>
            <w:hyperlink r:id="rId45" w:history="1">
              <w:r w:rsidR="00D01BE8" w:rsidRPr="002E168E">
                <w:rPr>
                  <w:rStyle w:val="af0"/>
                  <w:sz w:val="20"/>
                  <w:szCs w:val="20"/>
                  <w:lang w:val="en-US"/>
                </w:rPr>
                <w:t>http</w:t>
              </w:r>
              <w:r w:rsidR="00D01BE8" w:rsidRPr="002E168E">
                <w:rPr>
                  <w:rStyle w:val="af0"/>
                  <w:sz w:val="20"/>
                  <w:szCs w:val="20"/>
                </w:rPr>
                <w:t>://</w:t>
              </w:r>
              <w:r w:rsidR="00D01BE8" w:rsidRPr="002E168E">
                <w:rPr>
                  <w:rStyle w:val="af0"/>
                  <w:sz w:val="20"/>
                  <w:szCs w:val="20"/>
                  <w:lang w:val="en-US"/>
                </w:rPr>
                <w:t>genproc</w:t>
              </w:r>
              <w:r w:rsidR="00D01BE8" w:rsidRPr="002E168E">
                <w:rPr>
                  <w:rStyle w:val="af0"/>
                  <w:sz w:val="20"/>
                  <w:szCs w:val="20"/>
                </w:rPr>
                <w:t>.</w:t>
              </w:r>
              <w:r w:rsidR="00D01BE8" w:rsidRPr="002E168E">
                <w:rPr>
                  <w:rStyle w:val="af0"/>
                  <w:sz w:val="20"/>
                  <w:szCs w:val="20"/>
                  <w:lang w:val="en-US"/>
                </w:rPr>
                <w:t>gov</w:t>
              </w:r>
              <w:r w:rsidR="00D01BE8" w:rsidRPr="002E168E">
                <w:rPr>
                  <w:rStyle w:val="af0"/>
                  <w:sz w:val="20"/>
                  <w:szCs w:val="20"/>
                </w:rPr>
                <w:t>.</w:t>
              </w:r>
              <w:r w:rsidR="00D01BE8" w:rsidRPr="002E168E">
                <w:rPr>
                  <w:rStyle w:val="af0"/>
                  <w:sz w:val="20"/>
                  <w:szCs w:val="20"/>
                  <w:lang w:val="en-US"/>
                </w:rPr>
                <w:t>ru</w:t>
              </w:r>
              <w:r w:rsidR="00D01BE8" w:rsidRPr="002E168E">
                <w:rPr>
                  <w:rStyle w:val="af0"/>
                  <w:sz w:val="20"/>
                  <w:szCs w:val="20"/>
                </w:rPr>
                <w:t>/</w:t>
              </w:r>
              <w:r w:rsidR="00D01BE8" w:rsidRPr="002E168E">
                <w:rPr>
                  <w:rStyle w:val="af0"/>
                  <w:sz w:val="20"/>
                  <w:szCs w:val="20"/>
                  <w:lang w:val="en-US"/>
                </w:rPr>
                <w:t>contacts</w:t>
              </w:r>
              <w:r w:rsidR="00D01BE8" w:rsidRPr="002E168E">
                <w:rPr>
                  <w:rStyle w:val="af0"/>
                  <w:sz w:val="20"/>
                  <w:szCs w:val="20"/>
                </w:rPr>
                <w:t>/</w:t>
              </w:r>
              <w:r w:rsidR="00D01BE8" w:rsidRPr="002E168E">
                <w:rPr>
                  <w:rStyle w:val="af0"/>
                  <w:sz w:val="20"/>
                  <w:szCs w:val="20"/>
                  <w:lang w:val="en-US"/>
                </w:rPr>
                <w:t>order</w:t>
              </w:r>
              <w:r w:rsidR="00D01BE8" w:rsidRPr="002E168E">
                <w:rPr>
                  <w:rStyle w:val="af0"/>
                  <w:sz w:val="20"/>
                  <w:szCs w:val="20"/>
                </w:rPr>
                <w:t>/</w:t>
              </w:r>
            </w:hyperlink>
          </w:p>
          <w:p w:rsidR="00D01BE8" w:rsidRPr="002E168E" w:rsidRDefault="00D01BE8" w:rsidP="008D22B5">
            <w:pPr>
              <w:ind w:right="43"/>
              <w:rPr>
                <w:sz w:val="20"/>
                <w:szCs w:val="20"/>
              </w:rPr>
            </w:pPr>
          </w:p>
          <w:p w:rsidR="00D01BE8" w:rsidRPr="002E168E" w:rsidRDefault="00D01BE8" w:rsidP="008D22B5">
            <w:pPr>
              <w:ind w:right="43"/>
              <w:rPr>
                <w:sz w:val="20"/>
                <w:szCs w:val="20"/>
              </w:rPr>
            </w:pPr>
            <w:r w:rsidRPr="002E168E">
              <w:rPr>
                <w:sz w:val="20"/>
                <w:szCs w:val="20"/>
              </w:rPr>
              <w:t xml:space="preserve">Контактная информация прокуратур субъектов </w:t>
            </w:r>
            <w:hyperlink r:id="rId46" w:history="1">
              <w:r w:rsidRPr="002E168E">
                <w:rPr>
                  <w:rStyle w:val="af0"/>
                  <w:sz w:val="20"/>
                  <w:szCs w:val="20"/>
                </w:rPr>
                <w:t>http://genproc.gov.ru/structure/subjects/</w:t>
              </w:r>
            </w:hyperlink>
          </w:p>
          <w:p w:rsidR="00D01BE8" w:rsidRPr="002E168E" w:rsidRDefault="00D01BE8" w:rsidP="008D22B5">
            <w:pPr>
              <w:ind w:right="43"/>
              <w:rPr>
                <w:rFonts w:eastAsia="Calibri"/>
                <w:sz w:val="20"/>
                <w:szCs w:val="20"/>
              </w:rPr>
            </w:pPr>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Fonts w:eastAsia="Calibri"/>
                <w:sz w:val="20"/>
                <w:szCs w:val="20"/>
              </w:rPr>
            </w:pPr>
            <w:r w:rsidRPr="002E168E">
              <w:rPr>
                <w:sz w:val="20"/>
                <w:szCs w:val="20"/>
              </w:rPr>
              <w:lastRenderedPageBreak/>
              <w:t>Суды РФ</w:t>
            </w: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D01BE8" w:rsidP="001E2B6D">
            <w:pPr>
              <w:ind w:right="-109"/>
              <w:rPr>
                <w:rFonts w:eastAsia="Calibri"/>
                <w:sz w:val="20"/>
                <w:szCs w:val="20"/>
              </w:rPr>
            </w:pP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p>
        </w:tc>
        <w:tc>
          <w:tcPr>
            <w:tcW w:w="4111" w:type="dxa"/>
            <w:tcBorders>
              <w:top w:val="single" w:sz="4" w:space="0" w:color="auto"/>
              <w:left w:val="single" w:sz="4" w:space="0" w:color="auto"/>
              <w:bottom w:val="single" w:sz="4" w:space="0" w:color="auto"/>
              <w:right w:val="single" w:sz="4" w:space="0" w:color="auto"/>
            </w:tcBorders>
          </w:tcPr>
          <w:p w:rsidR="00A554EB" w:rsidRPr="002E168E" w:rsidRDefault="00D01BE8" w:rsidP="001E2B6D">
            <w:pPr>
              <w:ind w:right="43"/>
              <w:rPr>
                <w:rFonts w:eastAsia="Calibri"/>
                <w:sz w:val="20"/>
                <w:szCs w:val="20"/>
              </w:rPr>
            </w:pPr>
            <w:r w:rsidRPr="002E168E">
              <w:rPr>
                <w:sz w:val="20"/>
                <w:szCs w:val="20"/>
              </w:rPr>
              <w:t>Справочник федеральных</w:t>
            </w:r>
            <w:r w:rsidR="00E75F51" w:rsidRPr="002E168E">
              <w:rPr>
                <w:sz w:val="20"/>
                <w:szCs w:val="20"/>
              </w:rPr>
              <w:t xml:space="preserve"> судов общей юрисдикции </w:t>
            </w:r>
            <w:hyperlink r:id="rId47" w:history="1">
              <w:r w:rsidR="00A554EB" w:rsidRPr="002E168E">
                <w:rPr>
                  <w:rStyle w:val="af0"/>
                  <w:sz w:val="20"/>
                  <w:szCs w:val="20"/>
                </w:rPr>
                <w:t>https://www.mos-gorsud.ru/mgs</w:t>
              </w:r>
            </w:hyperlink>
          </w:p>
        </w:tc>
      </w:tr>
      <w:tr w:rsidR="00D01BE8" w:rsidRPr="002E168E" w:rsidTr="001E2B6D">
        <w:tc>
          <w:tcPr>
            <w:tcW w:w="2628" w:type="dxa"/>
            <w:tcBorders>
              <w:top w:val="single" w:sz="4" w:space="0" w:color="auto"/>
              <w:left w:val="single" w:sz="4" w:space="0" w:color="auto"/>
              <w:bottom w:val="single" w:sz="4" w:space="0" w:color="auto"/>
              <w:right w:val="single" w:sz="4" w:space="0" w:color="auto"/>
            </w:tcBorders>
          </w:tcPr>
          <w:p w:rsidR="00D01BE8" w:rsidRPr="002E168E" w:rsidRDefault="00D01BE8" w:rsidP="009E72C7">
            <w:pPr>
              <w:ind w:right="43"/>
              <w:jc w:val="both"/>
              <w:rPr>
                <w:rFonts w:eastAsia="Calibri"/>
                <w:sz w:val="20"/>
                <w:szCs w:val="20"/>
              </w:rPr>
            </w:pPr>
            <w:r w:rsidRPr="002E168E">
              <w:rPr>
                <w:sz w:val="20"/>
                <w:szCs w:val="20"/>
              </w:rPr>
              <w:t>Федеральная налоговая служба (ФНС)</w:t>
            </w:r>
          </w:p>
          <w:p w:rsidR="00D01BE8" w:rsidRPr="002E168E" w:rsidRDefault="00D01BE8" w:rsidP="009E72C7">
            <w:pPr>
              <w:pStyle w:val="af"/>
              <w:spacing w:before="0" w:beforeAutospacing="0" w:after="0" w:afterAutospacing="0"/>
              <w:ind w:right="43"/>
              <w:jc w:val="both"/>
              <w:rPr>
                <w:sz w:val="20"/>
                <w:szCs w:val="20"/>
              </w:rPr>
            </w:pPr>
          </w:p>
        </w:tc>
        <w:tc>
          <w:tcPr>
            <w:tcW w:w="2300"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sz w:val="20"/>
                <w:szCs w:val="20"/>
              </w:rPr>
              <w:t>127381, Москва, </w:t>
            </w:r>
            <w:proofErr w:type="spellStart"/>
            <w:r w:rsidRPr="002E168E">
              <w:rPr>
                <w:sz w:val="20"/>
                <w:szCs w:val="20"/>
              </w:rPr>
              <w:t>Неглинная</w:t>
            </w:r>
            <w:proofErr w:type="spellEnd"/>
            <w:r w:rsidRPr="002E168E">
              <w:rPr>
                <w:sz w:val="20"/>
                <w:szCs w:val="20"/>
              </w:rPr>
              <w:t xml:space="preserve"> ул., 23</w:t>
            </w:r>
          </w:p>
          <w:p w:rsidR="00D01BE8" w:rsidRPr="002E168E" w:rsidRDefault="00D01BE8" w:rsidP="008D22B5">
            <w:pPr>
              <w:ind w:right="43"/>
              <w:rPr>
                <w:rFonts w:eastAsia="Calibri"/>
                <w:sz w:val="20"/>
                <w:szCs w:val="20"/>
              </w:rPr>
            </w:pPr>
          </w:p>
        </w:tc>
        <w:tc>
          <w:tcPr>
            <w:tcW w:w="3685" w:type="dxa"/>
            <w:tcBorders>
              <w:top w:val="single" w:sz="4" w:space="0" w:color="auto"/>
              <w:left w:val="single" w:sz="4" w:space="0" w:color="auto"/>
              <w:bottom w:val="single" w:sz="4" w:space="0" w:color="auto"/>
              <w:right w:val="single" w:sz="4" w:space="0" w:color="auto"/>
            </w:tcBorders>
          </w:tcPr>
          <w:p w:rsidR="00D01BE8" w:rsidRPr="002E168E" w:rsidRDefault="00C177E7" w:rsidP="001E2B6D">
            <w:pPr>
              <w:ind w:right="-109"/>
              <w:rPr>
                <w:rFonts w:eastAsia="Calibri"/>
                <w:sz w:val="20"/>
                <w:szCs w:val="20"/>
              </w:rPr>
            </w:pPr>
            <w:r w:rsidRPr="002E168E">
              <w:rPr>
                <w:sz w:val="20"/>
                <w:szCs w:val="20"/>
              </w:rPr>
              <w:t>Телефон Контакт центра ФНС России (495) 276-22-22</w:t>
            </w:r>
          </w:p>
          <w:p w:rsidR="00C177E7" w:rsidRPr="002E168E" w:rsidRDefault="00C177E7" w:rsidP="001E2B6D">
            <w:pPr>
              <w:ind w:right="-109"/>
              <w:rPr>
                <w:rFonts w:eastAsia="Calibri"/>
                <w:sz w:val="20"/>
                <w:szCs w:val="20"/>
              </w:rPr>
            </w:pPr>
            <w:r w:rsidRPr="002E168E">
              <w:rPr>
                <w:rFonts w:eastAsia="Calibri"/>
                <w:sz w:val="20"/>
                <w:szCs w:val="20"/>
              </w:rPr>
              <w:t>Справочная служба ФНС России: (495) 913-00-09; 913-03-21 (справки по приему граждан и по информированию о деятельности ФНС России)</w:t>
            </w:r>
          </w:p>
          <w:p w:rsidR="00C177E7" w:rsidRPr="002E168E" w:rsidRDefault="00C177E7" w:rsidP="001E2B6D">
            <w:pPr>
              <w:ind w:right="-109"/>
              <w:rPr>
                <w:rFonts w:eastAsia="Calibri"/>
                <w:sz w:val="20"/>
                <w:szCs w:val="20"/>
              </w:rPr>
            </w:pPr>
            <w:r w:rsidRPr="002E168E">
              <w:rPr>
                <w:rFonts w:eastAsia="Calibri"/>
                <w:sz w:val="20"/>
                <w:szCs w:val="20"/>
              </w:rPr>
              <w:t>Факс: (495) 913-00-05; (495) 913-00-06 (для обращений граждан)</w:t>
            </w:r>
          </w:p>
          <w:p w:rsidR="00C177E7" w:rsidRPr="002E168E" w:rsidRDefault="00C177E7" w:rsidP="001E2B6D">
            <w:pPr>
              <w:ind w:right="-109"/>
              <w:rPr>
                <w:rFonts w:eastAsia="Calibri"/>
                <w:sz w:val="20"/>
                <w:szCs w:val="20"/>
              </w:rPr>
            </w:pPr>
            <w:r w:rsidRPr="002E168E">
              <w:rPr>
                <w:rFonts w:eastAsia="Calibri"/>
                <w:sz w:val="20"/>
                <w:szCs w:val="20"/>
              </w:rPr>
              <w:t>Справки о входящей корреспонденции ФНС России (</w:t>
            </w:r>
            <w:proofErr w:type="spellStart"/>
            <w:r w:rsidRPr="002E168E">
              <w:rPr>
                <w:rFonts w:eastAsia="Calibri"/>
                <w:sz w:val="20"/>
                <w:szCs w:val="20"/>
              </w:rPr>
              <w:t>Неглинная</w:t>
            </w:r>
            <w:proofErr w:type="spellEnd"/>
            <w:r w:rsidRPr="002E168E">
              <w:rPr>
                <w:rFonts w:eastAsia="Calibri"/>
                <w:sz w:val="20"/>
                <w:szCs w:val="20"/>
              </w:rPr>
              <w:t xml:space="preserve"> ул., 23):</w:t>
            </w:r>
          </w:p>
          <w:p w:rsidR="00C177E7" w:rsidRPr="002E168E" w:rsidRDefault="00C177E7" w:rsidP="001E2B6D">
            <w:pPr>
              <w:ind w:right="-109"/>
              <w:rPr>
                <w:rFonts w:eastAsia="Calibri"/>
                <w:sz w:val="20"/>
                <w:szCs w:val="20"/>
              </w:rPr>
            </w:pPr>
            <w:r w:rsidRPr="002E168E">
              <w:rPr>
                <w:rFonts w:eastAsia="Calibri"/>
                <w:sz w:val="20"/>
                <w:szCs w:val="20"/>
              </w:rPr>
              <w:t xml:space="preserve"> (495) 913-02-37</w:t>
            </w:r>
          </w:p>
          <w:p w:rsidR="00C177E7" w:rsidRPr="002E168E" w:rsidRDefault="00C177E7" w:rsidP="001E2B6D">
            <w:pPr>
              <w:ind w:right="-109"/>
              <w:rPr>
                <w:rFonts w:eastAsia="Calibri"/>
                <w:sz w:val="20"/>
                <w:szCs w:val="20"/>
              </w:rPr>
            </w:pPr>
            <w:r w:rsidRPr="002E168E">
              <w:rPr>
                <w:rFonts w:eastAsia="Calibri"/>
                <w:sz w:val="20"/>
                <w:szCs w:val="20"/>
              </w:rPr>
              <w:t xml:space="preserve"> (495) 913-02-46</w:t>
            </w:r>
          </w:p>
        </w:tc>
        <w:tc>
          <w:tcPr>
            <w:tcW w:w="2410" w:type="dxa"/>
            <w:tcBorders>
              <w:top w:val="single" w:sz="4" w:space="0" w:color="auto"/>
              <w:left w:val="single" w:sz="4" w:space="0" w:color="auto"/>
              <w:bottom w:val="single" w:sz="4" w:space="0" w:color="auto"/>
              <w:right w:val="single" w:sz="4" w:space="0" w:color="auto"/>
            </w:tcBorders>
          </w:tcPr>
          <w:p w:rsidR="00D01BE8" w:rsidRPr="002E168E" w:rsidRDefault="004D15BD" w:rsidP="008D22B5">
            <w:pPr>
              <w:ind w:right="43"/>
              <w:rPr>
                <w:rFonts w:eastAsia="Calibri"/>
                <w:sz w:val="20"/>
                <w:szCs w:val="20"/>
              </w:rPr>
            </w:pPr>
            <w:hyperlink r:id="rId48" w:history="1">
              <w:r w:rsidR="00D01BE8" w:rsidRPr="002E168E">
                <w:rPr>
                  <w:rStyle w:val="af0"/>
                  <w:sz w:val="20"/>
                  <w:szCs w:val="20"/>
                </w:rPr>
                <w:t>www.nalog.ru</w:t>
              </w:r>
            </w:hyperlink>
          </w:p>
        </w:tc>
        <w:tc>
          <w:tcPr>
            <w:tcW w:w="4111" w:type="dxa"/>
            <w:tcBorders>
              <w:top w:val="single" w:sz="4" w:space="0" w:color="auto"/>
              <w:left w:val="single" w:sz="4" w:space="0" w:color="auto"/>
              <w:bottom w:val="single" w:sz="4" w:space="0" w:color="auto"/>
              <w:right w:val="single" w:sz="4" w:space="0" w:color="auto"/>
            </w:tcBorders>
          </w:tcPr>
          <w:p w:rsidR="00D01BE8" w:rsidRPr="002E168E" w:rsidRDefault="00D01BE8" w:rsidP="008D22B5">
            <w:pPr>
              <w:ind w:right="43"/>
              <w:rPr>
                <w:rFonts w:eastAsia="Calibri"/>
                <w:sz w:val="20"/>
                <w:szCs w:val="20"/>
              </w:rPr>
            </w:pPr>
            <w:r w:rsidRPr="002E168E">
              <w:rPr>
                <w:bCs/>
                <w:color w:val="333333"/>
                <w:sz w:val="20"/>
                <w:szCs w:val="20"/>
              </w:rPr>
              <w:t>УФНС России</w:t>
            </w:r>
          </w:p>
          <w:p w:rsidR="00D01BE8" w:rsidRPr="002E168E" w:rsidRDefault="004D15BD" w:rsidP="008D22B5">
            <w:pPr>
              <w:ind w:right="43"/>
              <w:rPr>
                <w:sz w:val="20"/>
                <w:szCs w:val="20"/>
              </w:rPr>
            </w:pPr>
            <w:hyperlink r:id="rId49" w:history="1">
              <w:r w:rsidR="00D01BE8" w:rsidRPr="002E168E">
                <w:rPr>
                  <w:rStyle w:val="af0"/>
                  <w:sz w:val="20"/>
                  <w:szCs w:val="20"/>
                </w:rPr>
                <w:t>http://www.nalog.ru/mnsrus/mns_pages/umns/</w:t>
              </w:r>
            </w:hyperlink>
          </w:p>
          <w:p w:rsidR="00D01BE8" w:rsidRPr="002E168E" w:rsidRDefault="00D01BE8" w:rsidP="008D22B5">
            <w:pPr>
              <w:ind w:right="43"/>
              <w:rPr>
                <w:bCs/>
                <w:color w:val="333333"/>
                <w:sz w:val="20"/>
                <w:szCs w:val="20"/>
              </w:rPr>
            </w:pPr>
            <w:r w:rsidRPr="002E168E">
              <w:rPr>
                <w:bCs/>
                <w:color w:val="333333"/>
                <w:sz w:val="20"/>
                <w:szCs w:val="20"/>
              </w:rPr>
              <w:t>Обратиться в ФНС России</w:t>
            </w:r>
          </w:p>
          <w:p w:rsidR="00D01BE8" w:rsidRPr="002E168E" w:rsidRDefault="00C177E7" w:rsidP="008D22B5">
            <w:pPr>
              <w:ind w:right="43"/>
              <w:rPr>
                <w:sz w:val="20"/>
                <w:szCs w:val="20"/>
              </w:rPr>
            </w:pPr>
            <w:r w:rsidRPr="002E168E">
              <w:rPr>
                <w:sz w:val="20"/>
                <w:szCs w:val="20"/>
              </w:rPr>
              <w:t>http://www.nalog.ru/customs_union/obr_service/fl/</w:t>
            </w:r>
          </w:p>
        </w:tc>
      </w:tr>
    </w:tbl>
    <w:p w:rsidR="008F50F1" w:rsidRPr="002E168E" w:rsidRDefault="008F50F1" w:rsidP="000B4136">
      <w:pPr>
        <w:ind w:right="43"/>
        <w:sectPr w:rsidR="008F50F1" w:rsidRPr="002E168E" w:rsidSect="002E168E">
          <w:pgSz w:w="16838" w:h="11906" w:orient="landscape"/>
          <w:pgMar w:top="851" w:right="851" w:bottom="851" w:left="1134" w:header="706" w:footer="706" w:gutter="0"/>
          <w:cols w:space="708"/>
          <w:docGrid w:linePitch="360"/>
        </w:sectPr>
      </w:pPr>
    </w:p>
    <w:p w:rsidR="009D703A" w:rsidRPr="002E168E" w:rsidRDefault="009D703A" w:rsidP="00F60150">
      <w:pPr>
        <w:pStyle w:val="1"/>
        <w:numPr>
          <w:ilvl w:val="0"/>
          <w:numId w:val="11"/>
        </w:numPr>
        <w:tabs>
          <w:tab w:val="left" w:pos="1843"/>
        </w:tabs>
        <w:spacing w:before="0" w:after="0"/>
        <w:ind w:left="426" w:right="43" w:hanging="426"/>
        <w:jc w:val="center"/>
        <w:rPr>
          <w:rFonts w:ascii="Times New Roman" w:hAnsi="Times New Roman"/>
          <w:sz w:val="24"/>
          <w:szCs w:val="24"/>
        </w:rPr>
      </w:pPr>
      <w:bookmarkStart w:id="189" w:name="_Toc377036680"/>
      <w:bookmarkStart w:id="190" w:name="_Toc446856134"/>
      <w:r w:rsidRPr="002E168E">
        <w:rPr>
          <w:rFonts w:ascii="Times New Roman" w:hAnsi="Times New Roman"/>
          <w:sz w:val="24"/>
          <w:szCs w:val="24"/>
        </w:rPr>
        <w:lastRenderedPageBreak/>
        <w:t>Образец Заявления об обеспечении лекарственными препаратами</w:t>
      </w:r>
      <w:bookmarkEnd w:id="189"/>
      <w:bookmarkEnd w:id="190"/>
    </w:p>
    <w:p w:rsidR="009A66F2" w:rsidRPr="002E168E" w:rsidRDefault="009A66F2" w:rsidP="009A66F2"/>
    <w:p w:rsidR="009A66F2" w:rsidRPr="002E168E" w:rsidRDefault="009A66F2" w:rsidP="009A66F2">
      <w:pPr>
        <w:jc w:val="right"/>
      </w:pPr>
      <w:r w:rsidRPr="002E168E">
        <w:t xml:space="preserve">Министру здравоохранения/Директору Департамента здравоохранения </w:t>
      </w:r>
    </w:p>
    <w:p w:rsidR="009A66F2" w:rsidRPr="002E168E" w:rsidRDefault="009A66F2" w:rsidP="009A66F2">
      <w:pPr>
        <w:jc w:val="right"/>
      </w:pPr>
      <w:r w:rsidRPr="002E168E">
        <w:rPr>
          <w:lang w:val="en-US"/>
        </w:rPr>
        <w:t>N</w:t>
      </w:r>
      <w:r w:rsidRPr="002E168E">
        <w:t>республики, края, области</w:t>
      </w:r>
    </w:p>
    <w:p w:rsidR="009A66F2" w:rsidRPr="002E168E" w:rsidRDefault="009A66F2" w:rsidP="009A66F2">
      <w:pPr>
        <w:jc w:val="right"/>
      </w:pPr>
      <w:r w:rsidRPr="002E168E">
        <w:t>ФИО</w:t>
      </w:r>
    </w:p>
    <w:p w:rsidR="009A66F2" w:rsidRPr="002E168E" w:rsidRDefault="009A66F2" w:rsidP="009A66F2">
      <w:pPr>
        <w:jc w:val="right"/>
      </w:pPr>
      <w:r w:rsidRPr="002E168E">
        <w:t>_________________________________________</w:t>
      </w:r>
    </w:p>
    <w:p w:rsidR="009A66F2" w:rsidRPr="002E168E" w:rsidRDefault="009A66F2" w:rsidP="009A66F2">
      <w:pPr>
        <w:jc w:val="right"/>
      </w:pPr>
      <w:r w:rsidRPr="002E168E">
        <w:t>Адрес Министерства/Департамента</w:t>
      </w:r>
    </w:p>
    <w:p w:rsidR="009A66F2" w:rsidRPr="002E168E" w:rsidRDefault="009A66F2" w:rsidP="009A66F2">
      <w:pPr>
        <w:jc w:val="right"/>
      </w:pPr>
    </w:p>
    <w:p w:rsidR="009A66F2" w:rsidRPr="002E168E" w:rsidRDefault="009A66F2" w:rsidP="009A66F2">
      <w:pPr>
        <w:jc w:val="right"/>
      </w:pPr>
      <w:r w:rsidRPr="002E168E">
        <w:t>от ФИО законного представителя,</w:t>
      </w:r>
    </w:p>
    <w:p w:rsidR="009A66F2" w:rsidRPr="002E168E" w:rsidRDefault="009A66F2" w:rsidP="009A66F2">
      <w:pPr>
        <w:jc w:val="right"/>
      </w:pPr>
      <w:r w:rsidRPr="002E168E">
        <w:t>законного  представителя ребенка-инвалида,</w:t>
      </w:r>
    </w:p>
    <w:p w:rsidR="009A66F2" w:rsidRPr="002E168E" w:rsidRDefault="009A66F2" w:rsidP="009A66F2">
      <w:pPr>
        <w:jc w:val="right"/>
      </w:pPr>
      <w:r w:rsidRPr="002E168E">
        <w:t>ФИО,</w:t>
      </w:r>
    </w:p>
    <w:p w:rsidR="009A66F2" w:rsidRPr="002E168E" w:rsidRDefault="009A66F2" w:rsidP="009A66F2">
      <w:pPr>
        <w:jc w:val="right"/>
      </w:pPr>
      <w:r w:rsidRPr="002E168E">
        <w:t>проживающей/его по адресу: ___________</w:t>
      </w:r>
    </w:p>
    <w:p w:rsidR="009A66F2" w:rsidRPr="002E168E" w:rsidRDefault="009A66F2" w:rsidP="009A66F2">
      <w:pPr>
        <w:jc w:val="right"/>
      </w:pPr>
      <w:r w:rsidRPr="002E168E">
        <w:t>телефон: +7***-***-**-**</w:t>
      </w:r>
    </w:p>
    <w:p w:rsidR="009A66F2" w:rsidRPr="002E168E" w:rsidRDefault="009A66F2" w:rsidP="009A66F2">
      <w:pPr>
        <w:jc w:val="right"/>
      </w:pPr>
      <w:r w:rsidRPr="002E168E">
        <w:t xml:space="preserve">           адрес электронной почты</w:t>
      </w:r>
    </w:p>
    <w:p w:rsidR="009A66F2" w:rsidRPr="002E168E" w:rsidRDefault="009A66F2" w:rsidP="009A66F2">
      <w:pPr>
        <w:jc w:val="center"/>
        <w:rPr>
          <w:b/>
        </w:rPr>
      </w:pPr>
    </w:p>
    <w:p w:rsidR="009A66F2" w:rsidRPr="002E168E" w:rsidRDefault="009A66F2" w:rsidP="009A66F2">
      <w:pPr>
        <w:jc w:val="center"/>
        <w:rPr>
          <w:b/>
        </w:rPr>
      </w:pPr>
      <w:r w:rsidRPr="002E168E">
        <w:rPr>
          <w:b/>
        </w:rPr>
        <w:t xml:space="preserve">Обращение об обеспечении ребенка-инвалида </w:t>
      </w:r>
      <w:proofErr w:type="spellStart"/>
      <w:r w:rsidRPr="002E168E">
        <w:rPr>
          <w:b/>
        </w:rPr>
        <w:t>льготнымилекарственными</w:t>
      </w:r>
      <w:proofErr w:type="spellEnd"/>
      <w:r w:rsidRPr="002E168E">
        <w:rPr>
          <w:b/>
        </w:rPr>
        <w:t xml:space="preserve"> препаратами</w:t>
      </w:r>
    </w:p>
    <w:p w:rsidR="00CF600D" w:rsidRPr="002E168E" w:rsidRDefault="00CF600D" w:rsidP="009A66F2">
      <w:pPr>
        <w:jc w:val="center"/>
        <w:rPr>
          <w:b/>
        </w:rPr>
      </w:pPr>
    </w:p>
    <w:p w:rsidR="009A66F2" w:rsidRPr="002E168E" w:rsidRDefault="009A66F2" w:rsidP="00CF600D">
      <w:pPr>
        <w:ind w:firstLine="709"/>
        <w:jc w:val="both"/>
        <w:rPr>
          <w:u w:val="single"/>
        </w:rPr>
      </w:pPr>
      <w:r w:rsidRPr="002E168E">
        <w:t xml:space="preserve">Я, ФИО, мать/отец, ребенка-инвалида </w:t>
      </w:r>
      <w:r w:rsidRPr="002E168E">
        <w:rPr>
          <w:u w:val="single"/>
        </w:rPr>
        <w:t>ФИО, год рождения</w:t>
      </w:r>
      <w:r w:rsidRPr="002E168E">
        <w:t xml:space="preserve">, проживающей/-ему по </w:t>
      </w:r>
      <w:proofErr w:type="spellStart"/>
      <w:r w:rsidRPr="002E168E">
        <w:t>адресу:_____________</w:t>
      </w:r>
      <w:proofErr w:type="spellEnd"/>
      <w:r w:rsidRPr="002E168E">
        <w:t xml:space="preserve">, </w:t>
      </w:r>
      <w:proofErr w:type="spellStart"/>
      <w:r w:rsidRPr="002E168E">
        <w:t>диагноз:__________________</w:t>
      </w:r>
      <w:proofErr w:type="spellEnd"/>
      <w:r w:rsidRPr="002E168E">
        <w:t>. Проходил/-</w:t>
      </w:r>
      <w:proofErr w:type="spellStart"/>
      <w:r w:rsidRPr="002E168E">
        <w:t>ит</w:t>
      </w:r>
      <w:proofErr w:type="spellEnd"/>
      <w:r w:rsidRPr="002E168E">
        <w:t xml:space="preserve"> лечение в </w:t>
      </w:r>
      <w:r w:rsidRPr="002E168E">
        <w:rPr>
          <w:u w:val="single"/>
        </w:rPr>
        <w:t>наименование лечебного учреждения.</w:t>
      </w:r>
    </w:p>
    <w:p w:rsidR="009A66F2" w:rsidRPr="002E168E" w:rsidRDefault="009A66F2" w:rsidP="00CF600D">
      <w:pPr>
        <w:ind w:firstLine="709"/>
        <w:jc w:val="both"/>
      </w:pPr>
      <w:r w:rsidRPr="002E168E">
        <w:t>В соответствии с Федеральным законом от 17 июля 1999 г. № 178-ФЗ «О государственной социальной помощи», мой ребенок, имеет право на предоставление государственной социальной помощи в виде набора социальных услуг. От предоставления указанной государственной социальной помощи в пользу ежемесячной денежной компенсации, я, как законный представитель своего ребенка не отказывалась/-</w:t>
      </w:r>
      <w:proofErr w:type="spellStart"/>
      <w:r w:rsidRPr="002E168E">
        <w:t>ся</w:t>
      </w:r>
      <w:proofErr w:type="spellEnd"/>
      <w:r w:rsidRPr="002E168E">
        <w:t xml:space="preserve">. </w:t>
      </w:r>
    </w:p>
    <w:p w:rsidR="009A66F2" w:rsidRPr="002E168E" w:rsidRDefault="009A66F2" w:rsidP="00CF600D">
      <w:pPr>
        <w:pStyle w:val="aff3"/>
        <w:ind w:firstLine="708"/>
        <w:jc w:val="both"/>
        <w:rPr>
          <w:b/>
          <w:bCs/>
          <w:sz w:val="21"/>
          <w:szCs w:val="21"/>
        </w:rPr>
      </w:pPr>
      <w:r w:rsidRPr="002E168E">
        <w:rPr>
          <w:u w:val="single"/>
        </w:rPr>
        <w:t>По жизненным показаниям</w:t>
      </w:r>
      <w:r w:rsidRPr="002E168E">
        <w:rPr>
          <w:b/>
        </w:rPr>
        <w:t xml:space="preserve">(указывается, если об этом прямо указано в выписке) </w:t>
      </w:r>
      <w:r w:rsidRPr="002E168E">
        <w:t>для продолжения лечения моему ребенку необходимо принимать лекарственный/-</w:t>
      </w:r>
      <w:proofErr w:type="spellStart"/>
      <w:r w:rsidRPr="002E168E">
        <w:t>ные</w:t>
      </w:r>
      <w:proofErr w:type="spellEnd"/>
      <w:r w:rsidRPr="002E168E">
        <w:t xml:space="preserve"> препарат/-ты ____________, который/-</w:t>
      </w:r>
      <w:proofErr w:type="spellStart"/>
      <w:r w:rsidRPr="002E168E">
        <w:t>ые</w:t>
      </w:r>
      <w:proofErr w:type="spellEnd"/>
      <w:r w:rsidRPr="002E168E">
        <w:t xml:space="preserve"> в соответствии с приложением 2 Распоряжения Правительства</w:t>
      </w:r>
      <w:r w:rsidR="00294C33" w:rsidRPr="002E168E">
        <w:rPr>
          <w:bCs/>
        </w:rPr>
        <w:t xml:space="preserve"> от 26 декабря 2015 года № 2724-р</w:t>
      </w:r>
      <w:r w:rsidRPr="002E168E">
        <w:t>, включены в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9A66F2" w:rsidRPr="002E168E" w:rsidRDefault="009A66F2" w:rsidP="00CF600D">
      <w:pPr>
        <w:ind w:firstLine="709"/>
        <w:jc w:val="both"/>
      </w:pPr>
      <w:r w:rsidRPr="002E168E">
        <w:t xml:space="preserve">В связи с изложенным, прошу Вас дать поручение ответственным должностным лицам, в кратчайшие сроки обеспечить моего сына/дочь указанным/-ми лекарственным/-ми препаратом/-ми и разъяснить мне порядок его/-их получения в дальнейшем. От продолжения назначенной терапии в полном и необходимом объеме напрямую зависят жизнь и здоровье моего ребенка. Перерыв в терапии недопустим и может привести к </w:t>
      </w:r>
      <w:proofErr w:type="spellStart"/>
      <w:r w:rsidRPr="002E168E">
        <w:t>жизнеугрожающим</w:t>
      </w:r>
      <w:proofErr w:type="spellEnd"/>
      <w:r w:rsidRPr="002E168E">
        <w:t xml:space="preserve"> и необратимым последствиям</w:t>
      </w:r>
      <w:r w:rsidRPr="002E168E">
        <w:rPr>
          <w:b/>
        </w:rPr>
        <w:t>(указывается, если об этом прямо указано в выписке)</w:t>
      </w:r>
      <w:r w:rsidRPr="002E168E">
        <w:t>.</w:t>
      </w:r>
    </w:p>
    <w:p w:rsidR="009A66F2" w:rsidRPr="002E168E" w:rsidRDefault="009A66F2" w:rsidP="009A66F2">
      <w:pPr>
        <w:ind w:firstLine="709"/>
        <w:jc w:val="both"/>
      </w:pPr>
    </w:p>
    <w:p w:rsidR="009A66F2" w:rsidRPr="002E168E" w:rsidRDefault="009A66F2" w:rsidP="00251220">
      <w:pPr>
        <w:ind w:firstLine="708"/>
        <w:jc w:val="both"/>
      </w:pPr>
      <w:r w:rsidRPr="002E168E">
        <w:t>Письменный ответ прошу направить по адресу: ____________</w:t>
      </w:r>
    </w:p>
    <w:p w:rsidR="009A66F2" w:rsidRPr="002E168E" w:rsidRDefault="009A66F2" w:rsidP="00251220">
      <w:pPr>
        <w:ind w:firstLine="708"/>
      </w:pPr>
      <w:r w:rsidRPr="002E168E">
        <w:t>С уважением,</w:t>
      </w:r>
    </w:p>
    <w:p w:rsidR="009A66F2" w:rsidRPr="002E168E" w:rsidRDefault="009A66F2" w:rsidP="00251220">
      <w:pPr>
        <w:ind w:firstLine="708"/>
        <w:rPr>
          <w:u w:val="single"/>
        </w:rPr>
      </w:pPr>
      <w:r w:rsidRPr="002E168E">
        <w:rPr>
          <w:u w:val="single"/>
        </w:rPr>
        <w:t>ФИО законного представителя и подпись</w:t>
      </w:r>
    </w:p>
    <w:p w:rsidR="009A66F2" w:rsidRPr="002E168E" w:rsidRDefault="009A66F2" w:rsidP="009A66F2">
      <w:r w:rsidRPr="002E168E">
        <w:t>Дата</w:t>
      </w:r>
    </w:p>
    <w:p w:rsidR="00CF600D" w:rsidRPr="002E168E" w:rsidRDefault="00FA71F9" w:rsidP="009A66F2">
      <w:pPr>
        <w:jc w:val="center"/>
        <w:rPr>
          <w:lang w:val="en-US"/>
        </w:rPr>
      </w:pPr>
      <w:r w:rsidRPr="002E168E">
        <w:rPr>
          <w:lang w:val="en-US"/>
        </w:rPr>
        <w:t>***</w:t>
      </w:r>
    </w:p>
    <w:p w:rsidR="009A66F2" w:rsidRPr="002E168E" w:rsidRDefault="009A66F2" w:rsidP="009A66F2">
      <w:pPr>
        <w:jc w:val="center"/>
      </w:pPr>
      <w:r w:rsidRPr="002E168E">
        <w:t>Приложения:</w:t>
      </w:r>
    </w:p>
    <w:p w:rsidR="00251220" w:rsidRPr="002E168E" w:rsidRDefault="00251220" w:rsidP="009A66F2">
      <w:pPr>
        <w:jc w:val="center"/>
      </w:pPr>
    </w:p>
    <w:p w:rsidR="009A66F2" w:rsidRPr="002E168E" w:rsidRDefault="009A66F2"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 </w:t>
      </w:r>
      <w:r w:rsidRPr="002E168E">
        <w:rPr>
          <w:rFonts w:ascii="Times New Roman" w:hAnsi="Times New Roman"/>
          <w:sz w:val="24"/>
          <w:szCs w:val="24"/>
          <w:u w:val="single"/>
        </w:rPr>
        <w:t>законного представителя (ФИО)</w:t>
      </w:r>
      <w:r w:rsidRPr="002E168E">
        <w:rPr>
          <w:rFonts w:ascii="Times New Roman" w:hAnsi="Times New Roman"/>
          <w:sz w:val="24"/>
          <w:szCs w:val="24"/>
        </w:rPr>
        <w:t xml:space="preserve"> на ___ листах</w:t>
      </w:r>
    </w:p>
    <w:p w:rsidR="009A66F2" w:rsidRPr="002E168E" w:rsidRDefault="009A66F2"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паспорта/свидетельства о рождении </w:t>
      </w:r>
      <w:r w:rsidRPr="002E168E">
        <w:rPr>
          <w:rFonts w:ascii="Times New Roman" w:hAnsi="Times New Roman"/>
          <w:sz w:val="24"/>
          <w:szCs w:val="24"/>
          <w:u w:val="single"/>
        </w:rPr>
        <w:t>ребенка (ФИО)</w:t>
      </w:r>
      <w:r w:rsidRPr="002E168E">
        <w:rPr>
          <w:rFonts w:ascii="Times New Roman" w:hAnsi="Times New Roman"/>
          <w:sz w:val="24"/>
          <w:szCs w:val="24"/>
        </w:rPr>
        <w:t xml:space="preserve"> на ____ листах</w:t>
      </w:r>
    </w:p>
    <w:p w:rsidR="009A66F2" w:rsidRPr="002E168E" w:rsidRDefault="009A66F2" w:rsidP="008F1185">
      <w:pPr>
        <w:pStyle w:val="afd"/>
        <w:numPr>
          <w:ilvl w:val="0"/>
          <w:numId w:val="34"/>
        </w:numPr>
        <w:rPr>
          <w:rFonts w:ascii="Times New Roman" w:hAnsi="Times New Roman"/>
          <w:sz w:val="24"/>
          <w:szCs w:val="24"/>
        </w:rPr>
      </w:pPr>
      <w:r w:rsidRPr="002E168E">
        <w:rPr>
          <w:rFonts w:ascii="Times New Roman" w:hAnsi="Times New Roman"/>
          <w:sz w:val="24"/>
          <w:szCs w:val="24"/>
        </w:rPr>
        <w:lastRenderedPageBreak/>
        <w:t xml:space="preserve">Копия справки об инвалидности </w:t>
      </w:r>
      <w:r w:rsidRPr="002E168E">
        <w:rPr>
          <w:rFonts w:ascii="Times New Roman" w:hAnsi="Times New Roman"/>
          <w:sz w:val="24"/>
          <w:szCs w:val="24"/>
          <w:u w:val="single"/>
        </w:rPr>
        <w:t>ФИО</w:t>
      </w:r>
      <w:r w:rsidRPr="002E168E">
        <w:rPr>
          <w:rFonts w:ascii="Times New Roman" w:hAnsi="Times New Roman"/>
          <w:sz w:val="24"/>
          <w:szCs w:val="24"/>
        </w:rPr>
        <w:t xml:space="preserve"> на ____ листах</w:t>
      </w:r>
    </w:p>
    <w:p w:rsidR="009A66F2" w:rsidRPr="002E168E" w:rsidRDefault="009A66F2" w:rsidP="008F1185">
      <w:pPr>
        <w:pStyle w:val="afd"/>
        <w:numPr>
          <w:ilvl w:val="0"/>
          <w:numId w:val="34"/>
        </w:numPr>
        <w:rPr>
          <w:rFonts w:ascii="Times New Roman" w:hAnsi="Times New Roman"/>
          <w:sz w:val="24"/>
          <w:szCs w:val="24"/>
        </w:rPr>
      </w:pPr>
      <w:r w:rsidRPr="002E168E">
        <w:rPr>
          <w:rFonts w:ascii="Times New Roman" w:hAnsi="Times New Roman"/>
          <w:sz w:val="24"/>
          <w:szCs w:val="24"/>
        </w:rPr>
        <w:t>Выписка №______, выданная ______ на ____ листах</w:t>
      </w:r>
    </w:p>
    <w:p w:rsidR="009A66F2" w:rsidRPr="002E168E" w:rsidRDefault="009A66F2"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Заключение врачебной комиссии </w:t>
      </w:r>
      <w:r w:rsidRPr="002E168E">
        <w:rPr>
          <w:rFonts w:ascii="Times New Roman" w:hAnsi="Times New Roman"/>
          <w:b/>
          <w:sz w:val="24"/>
          <w:szCs w:val="24"/>
        </w:rPr>
        <w:t xml:space="preserve">(если есть) </w:t>
      </w:r>
      <w:r w:rsidRPr="002E168E">
        <w:rPr>
          <w:rFonts w:ascii="Times New Roman" w:hAnsi="Times New Roman"/>
          <w:sz w:val="24"/>
          <w:szCs w:val="24"/>
        </w:rPr>
        <w:t>на ____ листах</w:t>
      </w:r>
    </w:p>
    <w:p w:rsidR="00251220" w:rsidRPr="001E2B6D" w:rsidRDefault="009A66F2" w:rsidP="001E2B6D">
      <w:pPr>
        <w:pStyle w:val="afd"/>
        <w:numPr>
          <w:ilvl w:val="0"/>
          <w:numId w:val="34"/>
        </w:numPr>
        <w:rPr>
          <w:rFonts w:ascii="Times New Roman" w:hAnsi="Times New Roman"/>
        </w:rPr>
      </w:pPr>
      <w:r w:rsidRPr="001E2B6D">
        <w:rPr>
          <w:rFonts w:ascii="Times New Roman" w:hAnsi="Times New Roman"/>
          <w:sz w:val="24"/>
          <w:szCs w:val="24"/>
        </w:rPr>
        <w:t>Иные документы, имеющие отношение к обращению (при необходимости или региональных требованиях).</w:t>
      </w:r>
      <w:r w:rsidR="001A08C0" w:rsidRPr="001E2B6D">
        <w:rPr>
          <w:rFonts w:ascii="Times New Roman" w:hAnsi="Times New Roman"/>
        </w:rPr>
        <w:br w:type="page"/>
      </w:r>
      <w:bookmarkStart w:id="191" w:name="_Toc377036681"/>
    </w:p>
    <w:p w:rsidR="00251220" w:rsidRPr="002E168E" w:rsidRDefault="00251220" w:rsidP="00FA71F9">
      <w:pPr>
        <w:jc w:val="both"/>
        <w:rPr>
          <w:b/>
        </w:rPr>
      </w:pPr>
      <w:r w:rsidRPr="002E168E">
        <w:rPr>
          <w:b/>
        </w:rPr>
        <w:lastRenderedPageBreak/>
        <w:t xml:space="preserve">Приложение 3. </w:t>
      </w:r>
      <w:r w:rsidR="00FA71F9" w:rsidRPr="002E168E">
        <w:rPr>
          <w:b/>
        </w:rPr>
        <w:t>Обращение об обеспечении лекарственным препаратом, не входящим в льготные перечни</w:t>
      </w:r>
    </w:p>
    <w:p w:rsidR="00251220" w:rsidRPr="002E168E" w:rsidRDefault="00251220" w:rsidP="00251220">
      <w:pPr>
        <w:jc w:val="right"/>
      </w:pPr>
    </w:p>
    <w:p w:rsidR="00251220" w:rsidRPr="002E168E" w:rsidRDefault="00251220" w:rsidP="00251220">
      <w:pPr>
        <w:jc w:val="right"/>
      </w:pPr>
      <w:r w:rsidRPr="002E168E">
        <w:t xml:space="preserve">Министру здравоохранения/Директору Департамента здравоохранения </w:t>
      </w:r>
    </w:p>
    <w:p w:rsidR="00251220" w:rsidRPr="002E168E" w:rsidRDefault="00251220" w:rsidP="00251220">
      <w:pPr>
        <w:jc w:val="right"/>
      </w:pPr>
      <w:r w:rsidRPr="002E168E">
        <w:rPr>
          <w:lang w:val="en-US"/>
        </w:rPr>
        <w:t>N</w:t>
      </w:r>
      <w:r w:rsidRPr="002E168E">
        <w:t>республики, края, области</w:t>
      </w:r>
    </w:p>
    <w:p w:rsidR="00251220" w:rsidRPr="002E168E" w:rsidRDefault="00251220" w:rsidP="00251220">
      <w:pPr>
        <w:jc w:val="right"/>
      </w:pPr>
      <w:r w:rsidRPr="002E168E">
        <w:t>ФИО</w:t>
      </w:r>
    </w:p>
    <w:p w:rsidR="00251220" w:rsidRPr="002E168E" w:rsidRDefault="00251220" w:rsidP="00251220">
      <w:pPr>
        <w:jc w:val="right"/>
      </w:pPr>
      <w:r w:rsidRPr="002E168E">
        <w:t>_________________________________________</w:t>
      </w:r>
    </w:p>
    <w:p w:rsidR="00251220" w:rsidRPr="002E168E" w:rsidRDefault="00251220" w:rsidP="00251220">
      <w:pPr>
        <w:jc w:val="right"/>
      </w:pPr>
      <w:r w:rsidRPr="002E168E">
        <w:t>Адрес Министерства/Департамента</w:t>
      </w:r>
    </w:p>
    <w:p w:rsidR="00251220" w:rsidRPr="002E168E" w:rsidRDefault="00251220" w:rsidP="00251220">
      <w:pPr>
        <w:jc w:val="right"/>
      </w:pPr>
    </w:p>
    <w:p w:rsidR="00251220" w:rsidRPr="002E168E" w:rsidRDefault="00251220" w:rsidP="00251220">
      <w:pPr>
        <w:jc w:val="right"/>
      </w:pPr>
      <w:r w:rsidRPr="002E168E">
        <w:t>от ФИО законного представителя,</w:t>
      </w:r>
    </w:p>
    <w:p w:rsidR="00251220" w:rsidRPr="002E168E" w:rsidRDefault="00251220" w:rsidP="00251220">
      <w:pPr>
        <w:jc w:val="right"/>
      </w:pPr>
      <w:r w:rsidRPr="002E168E">
        <w:t>законного  представителя ребенка-инвалида,</w:t>
      </w:r>
    </w:p>
    <w:p w:rsidR="00251220" w:rsidRPr="002E168E" w:rsidRDefault="00251220" w:rsidP="00251220">
      <w:pPr>
        <w:jc w:val="right"/>
      </w:pPr>
      <w:r w:rsidRPr="002E168E">
        <w:t>ФИО,</w:t>
      </w:r>
    </w:p>
    <w:p w:rsidR="00251220" w:rsidRPr="002E168E" w:rsidRDefault="00251220" w:rsidP="00251220">
      <w:pPr>
        <w:jc w:val="right"/>
      </w:pPr>
      <w:r w:rsidRPr="002E168E">
        <w:t>проживающей/его по адресу: ___________</w:t>
      </w:r>
    </w:p>
    <w:p w:rsidR="00251220" w:rsidRPr="002E168E" w:rsidRDefault="00251220" w:rsidP="00251220">
      <w:pPr>
        <w:jc w:val="right"/>
      </w:pPr>
      <w:r w:rsidRPr="002E168E">
        <w:t>телефон: +7***-***-**-**</w:t>
      </w:r>
    </w:p>
    <w:p w:rsidR="00251220" w:rsidRPr="002E168E" w:rsidRDefault="00251220" w:rsidP="00251220">
      <w:pPr>
        <w:jc w:val="right"/>
      </w:pPr>
      <w:r w:rsidRPr="002E168E">
        <w:t xml:space="preserve">           адрес электронной почты</w:t>
      </w:r>
    </w:p>
    <w:p w:rsidR="00251220" w:rsidRPr="002E168E" w:rsidRDefault="00251220" w:rsidP="00251220">
      <w:pPr>
        <w:jc w:val="center"/>
        <w:rPr>
          <w:b/>
        </w:rPr>
      </w:pPr>
    </w:p>
    <w:p w:rsidR="00251220" w:rsidRDefault="00251220" w:rsidP="00251220">
      <w:pPr>
        <w:jc w:val="center"/>
        <w:rPr>
          <w:b/>
        </w:rPr>
      </w:pPr>
      <w:r w:rsidRPr="002E168E">
        <w:rPr>
          <w:b/>
        </w:rPr>
        <w:t xml:space="preserve">Обращение об обеспечении ребенка-инвалида лекарственным препаратом, не входящим в перечни утвержденные Распоряжением Правительства РФ </w:t>
      </w:r>
      <w:r w:rsidR="00DC1873" w:rsidRPr="002E168E">
        <w:rPr>
          <w:b/>
          <w:bCs/>
        </w:rPr>
        <w:t>26 декабря 2015 года № 2724-р</w:t>
      </w:r>
      <w:r w:rsidRPr="002E168E">
        <w:rPr>
          <w:b/>
        </w:rPr>
        <w:t xml:space="preserve"> и/или не входящим в стандарт оказания медицинской помощи</w:t>
      </w:r>
    </w:p>
    <w:p w:rsidR="001E2B6D" w:rsidRPr="002E168E" w:rsidRDefault="001E2B6D" w:rsidP="00251220">
      <w:pPr>
        <w:jc w:val="center"/>
      </w:pPr>
    </w:p>
    <w:p w:rsidR="00251220" w:rsidRPr="002E168E" w:rsidRDefault="00251220" w:rsidP="00251220">
      <w:pPr>
        <w:ind w:firstLine="709"/>
        <w:jc w:val="both"/>
        <w:rPr>
          <w:u w:val="single"/>
        </w:rPr>
      </w:pPr>
      <w:r w:rsidRPr="002E168E">
        <w:t xml:space="preserve">Я, ФИО, мать/отец, ребенка-инвалида </w:t>
      </w:r>
      <w:r w:rsidRPr="002E168E">
        <w:rPr>
          <w:u w:val="single"/>
        </w:rPr>
        <w:t>ФИО, год рождения</w:t>
      </w:r>
      <w:r w:rsidRPr="002E168E">
        <w:t>, проживающей/-ему по адресу: _____________, диагноз: __________________. Проходил/-</w:t>
      </w:r>
      <w:proofErr w:type="spellStart"/>
      <w:r w:rsidRPr="002E168E">
        <w:t>ит</w:t>
      </w:r>
      <w:proofErr w:type="spellEnd"/>
      <w:r w:rsidRPr="002E168E">
        <w:t xml:space="preserve"> лечение в </w:t>
      </w:r>
      <w:r w:rsidRPr="002E168E">
        <w:rPr>
          <w:u w:val="single"/>
        </w:rPr>
        <w:t>наименование лечебного учреждения.</w:t>
      </w:r>
    </w:p>
    <w:p w:rsidR="00251220" w:rsidRPr="002E168E" w:rsidRDefault="00251220" w:rsidP="00251220">
      <w:pPr>
        <w:ind w:firstLine="708"/>
        <w:jc w:val="both"/>
        <w:rPr>
          <w:shd w:val="clear" w:color="auto" w:fill="FFFFFF"/>
        </w:rPr>
      </w:pPr>
      <w:r w:rsidRPr="002E168E">
        <w:t xml:space="preserve">Для продолжения лечения моему ребенку необходимо принимать лекарственный препарат _________. Препарат назначен решением врачебной комиссии/консилиума ____________ по жизненным показаниям и не подлежит замене иными фармацевтическими аналогами. </w:t>
      </w:r>
    </w:p>
    <w:p w:rsidR="00251220" w:rsidRPr="002E168E" w:rsidRDefault="00251220" w:rsidP="00251220">
      <w:pPr>
        <w:ind w:firstLine="708"/>
        <w:jc w:val="both"/>
      </w:pPr>
      <w:r w:rsidRPr="002E168E">
        <w:t xml:space="preserve">В целях обеспечения конституционных прав граждан Российской Федерации на получение бесплатной медицинской помощи, Постановлением Правительства РФ </w:t>
      </w:r>
      <w:r w:rsidR="00271928" w:rsidRPr="002E168E">
        <w:rPr>
          <w:bCs/>
          <w:shd w:val="clear" w:color="auto" w:fill="FFFFFF"/>
        </w:rPr>
        <w:t>от 19 декабря 2015 г. N 1382</w:t>
      </w:r>
      <w:r w:rsidRPr="002E168E">
        <w:t>утверждена Программа государственных гарантий бесплатного оказания гражданам медицинской помощи на 20</w:t>
      </w:r>
      <w:r w:rsidR="00271928" w:rsidRPr="002E168E">
        <w:t>16</w:t>
      </w:r>
      <w:r w:rsidRPr="002E168E">
        <w:t xml:space="preserve"> год. Разделом</w:t>
      </w:r>
      <w:r w:rsidRPr="002E168E">
        <w:rPr>
          <w:lang w:val="en-US"/>
        </w:rPr>
        <w:t>V</w:t>
      </w:r>
      <w:r w:rsidRPr="002E168E">
        <w:t xml:space="preserve">указанной Программы предусмотрено обеспечение лекарственными препаратами за счет бюджетных ассигнований бюджетов субъектов РФ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w:t>
      </w:r>
    </w:p>
    <w:p w:rsidR="00251220" w:rsidRPr="002E168E" w:rsidRDefault="00251220" w:rsidP="00251220">
      <w:pPr>
        <w:ind w:firstLine="708"/>
        <w:jc w:val="both"/>
      </w:pPr>
      <w:r w:rsidRPr="002E168E">
        <w:t xml:space="preserve">Перечень групп населения и категорий заболевания, при амбулаторном лечении которых лекарственные средства и изделия медицинского назначения отпускаются по рецептам врачей бесплатно, утвержден Постановлением Правительства РФ от 30 июня 1994 г. №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Указанным Постановлением закреплено право детей-инвалидов на обеспечение всеми необходимыми лекарственными средствами бесплатно. </w:t>
      </w:r>
    </w:p>
    <w:p w:rsidR="00251220" w:rsidRPr="002E168E" w:rsidRDefault="00251220" w:rsidP="00251220">
      <w:pPr>
        <w:ind w:firstLine="708"/>
        <w:jc w:val="both"/>
        <w:rPr>
          <w:shd w:val="clear" w:color="auto" w:fill="FFFFFF"/>
        </w:rPr>
      </w:pPr>
      <w:r w:rsidRPr="002E168E">
        <w:t xml:space="preserve">В соответствии с ч. 5 ст. 37 Федерального закона от </w:t>
      </w:r>
      <w:r w:rsidRPr="002E168E">
        <w:rPr>
          <w:shd w:val="clear" w:color="auto" w:fill="FFFFFF"/>
        </w:rPr>
        <w:t xml:space="preserve">21 ноября 2011 г. № 323-ФЗ «Об основах охраны здоровья граждан в Российской Федерации» назначение и применение лекарственных препаратов,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w:t>
      </w:r>
    </w:p>
    <w:p w:rsidR="00251220" w:rsidRPr="002E168E" w:rsidRDefault="00251220" w:rsidP="00251220">
      <w:pPr>
        <w:ind w:firstLine="708"/>
        <w:jc w:val="both"/>
      </w:pPr>
      <w:r w:rsidRPr="002E168E">
        <w:rPr>
          <w:shd w:val="clear" w:color="auto" w:fill="FFFFFF"/>
        </w:rPr>
        <w:lastRenderedPageBreak/>
        <w:t xml:space="preserve">Пунктом 2 ч. 3 ст. 80 указанного Федерального закона </w:t>
      </w:r>
      <w:r w:rsidRPr="002E168E">
        <w:t xml:space="preserve">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не подлежат оплате за счет личных средств граждан. </w:t>
      </w:r>
    </w:p>
    <w:p w:rsidR="00251220" w:rsidRPr="002E168E" w:rsidRDefault="00251220" w:rsidP="00251220">
      <w:pPr>
        <w:ind w:firstLine="708"/>
        <w:jc w:val="both"/>
      </w:pPr>
      <w:r w:rsidRPr="002E168E">
        <w:t xml:space="preserve">Кроме того, ст. 7 указанного Федерального закона закреплено, что  дети подлежат особой охране, включая заботу об их здоровье и надлежащую правовую защиту в сферах охраны здоровья, и имеют приоритетные права при оказании медицинской помощи. </w:t>
      </w:r>
    </w:p>
    <w:p w:rsidR="00251220" w:rsidRPr="002E168E" w:rsidRDefault="00251220" w:rsidP="00251220">
      <w:pPr>
        <w:ind w:firstLine="708"/>
        <w:jc w:val="both"/>
      </w:pPr>
      <w:r w:rsidRPr="002E168E">
        <w:t xml:space="preserve">В связи с изложенным прошу Вас дать поручение ответственным должностным лицам в кратчайшие сроки рассмотреть вопрос об обеспечении моего ребенка необходимым ему лекарственным препаратом. От продолжения назначенной терапии в полном и необходимом объеме напрямую зависят жизнь и здоровье моего </w:t>
      </w:r>
      <w:proofErr w:type="spellStart"/>
      <w:r w:rsidRPr="002E168E">
        <w:t>ребенка.Перерыв</w:t>
      </w:r>
      <w:proofErr w:type="spellEnd"/>
      <w:r w:rsidRPr="002E168E">
        <w:t xml:space="preserve"> в терапии недопустим и может привести к </w:t>
      </w:r>
      <w:proofErr w:type="spellStart"/>
      <w:r w:rsidRPr="002E168E">
        <w:t>жизнеугрожающим</w:t>
      </w:r>
      <w:proofErr w:type="spellEnd"/>
      <w:r w:rsidRPr="002E168E">
        <w:t xml:space="preserve"> и необратимым последствиям </w:t>
      </w:r>
      <w:r w:rsidRPr="002E168E">
        <w:rPr>
          <w:b/>
        </w:rPr>
        <w:t>(указывается, если об этом прямо указано в выписке)</w:t>
      </w:r>
      <w:r w:rsidRPr="002E168E">
        <w:t>. Также препарат назначен по жизненным показаниям и не подлежит замене иным фармацевтическими аналогами.</w:t>
      </w:r>
    </w:p>
    <w:p w:rsidR="00251220" w:rsidRPr="002E168E" w:rsidRDefault="00251220" w:rsidP="00251220">
      <w:pPr>
        <w:ind w:firstLine="708"/>
        <w:jc w:val="both"/>
      </w:pPr>
    </w:p>
    <w:p w:rsidR="00251220" w:rsidRPr="002E168E" w:rsidRDefault="00251220" w:rsidP="00251220">
      <w:pPr>
        <w:ind w:firstLine="708"/>
      </w:pPr>
      <w:r w:rsidRPr="002E168E">
        <w:t xml:space="preserve">Письменный ответ прошу направить по адресу: </w:t>
      </w:r>
      <w:r w:rsidRPr="002E168E">
        <w:rPr>
          <w:shd w:val="clear" w:color="auto" w:fill="FFFFFF"/>
        </w:rPr>
        <w:t>______________</w:t>
      </w:r>
    </w:p>
    <w:p w:rsidR="00251220" w:rsidRPr="002E168E" w:rsidRDefault="00251220" w:rsidP="00251220">
      <w:pPr>
        <w:jc w:val="both"/>
      </w:pPr>
      <w:r w:rsidRPr="002E168E">
        <w:t xml:space="preserve">С уважением, </w:t>
      </w:r>
    </w:p>
    <w:p w:rsidR="00251220" w:rsidRPr="002E168E" w:rsidRDefault="00251220" w:rsidP="00251220">
      <w:pPr>
        <w:jc w:val="both"/>
      </w:pPr>
      <w:r w:rsidRPr="002E168E">
        <w:t>ФИО законного представителя и подпись</w:t>
      </w:r>
    </w:p>
    <w:p w:rsidR="00251220" w:rsidRPr="002E168E" w:rsidRDefault="00251220" w:rsidP="00251220">
      <w:pPr>
        <w:jc w:val="both"/>
      </w:pPr>
      <w:r w:rsidRPr="002E168E">
        <w:t>Дата</w:t>
      </w:r>
    </w:p>
    <w:p w:rsidR="00251220" w:rsidRPr="002E168E" w:rsidRDefault="00251220" w:rsidP="00251220">
      <w:pPr>
        <w:pStyle w:val="aff3"/>
        <w:ind w:firstLine="708"/>
        <w:jc w:val="center"/>
        <w:rPr>
          <w:color w:val="000000"/>
          <w:shd w:val="clear" w:color="auto" w:fill="FFFFFF"/>
        </w:rPr>
      </w:pPr>
    </w:p>
    <w:p w:rsidR="00251220" w:rsidRPr="002E168E" w:rsidRDefault="00251220" w:rsidP="00251220">
      <w:pPr>
        <w:pStyle w:val="aff3"/>
        <w:ind w:firstLine="708"/>
        <w:jc w:val="center"/>
        <w:rPr>
          <w:color w:val="000000"/>
          <w:shd w:val="clear" w:color="auto" w:fill="FFFFFF"/>
        </w:rPr>
      </w:pPr>
      <w:r w:rsidRPr="002E168E">
        <w:rPr>
          <w:color w:val="000000"/>
          <w:shd w:val="clear" w:color="auto" w:fill="FFFFFF"/>
        </w:rPr>
        <w:t>Приложения:</w:t>
      </w:r>
    </w:p>
    <w:p w:rsidR="00251220" w:rsidRPr="002E168E" w:rsidRDefault="00251220" w:rsidP="00251220">
      <w:pPr>
        <w:pStyle w:val="aff3"/>
        <w:ind w:firstLine="708"/>
        <w:rPr>
          <w:color w:val="000000"/>
          <w:shd w:val="clear" w:color="auto" w:fill="FFFFFF"/>
        </w:rPr>
      </w:pPr>
    </w:p>
    <w:p w:rsidR="00251220" w:rsidRPr="002E168E" w:rsidRDefault="00251220"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 </w:t>
      </w:r>
      <w:r w:rsidRPr="002E168E">
        <w:rPr>
          <w:rFonts w:ascii="Times New Roman" w:hAnsi="Times New Roman"/>
          <w:i/>
          <w:sz w:val="24"/>
          <w:szCs w:val="24"/>
          <w:u w:val="single"/>
        </w:rPr>
        <w:t>законного представителя (ФИО)</w:t>
      </w:r>
      <w:r w:rsidRPr="002E168E">
        <w:rPr>
          <w:rFonts w:ascii="Times New Roman" w:hAnsi="Times New Roman"/>
          <w:sz w:val="24"/>
          <w:szCs w:val="24"/>
        </w:rPr>
        <w:t xml:space="preserve"> на ___ листах</w:t>
      </w:r>
    </w:p>
    <w:p w:rsidR="00251220" w:rsidRPr="002E168E" w:rsidRDefault="00251220"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паспорта/свидетельства о рождении </w:t>
      </w:r>
      <w:r w:rsidRPr="002E168E">
        <w:rPr>
          <w:rFonts w:ascii="Times New Roman" w:hAnsi="Times New Roman"/>
          <w:i/>
          <w:sz w:val="24"/>
          <w:szCs w:val="24"/>
          <w:u w:val="single"/>
        </w:rPr>
        <w:t>ребенка (ФИО)</w:t>
      </w:r>
      <w:r w:rsidRPr="002E168E">
        <w:rPr>
          <w:rFonts w:ascii="Times New Roman" w:hAnsi="Times New Roman"/>
          <w:sz w:val="24"/>
          <w:szCs w:val="24"/>
        </w:rPr>
        <w:t xml:space="preserve"> на ____ листах</w:t>
      </w:r>
    </w:p>
    <w:p w:rsidR="00251220" w:rsidRPr="002E168E" w:rsidRDefault="00251220"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справки об инвалидности </w:t>
      </w:r>
      <w:r w:rsidRPr="002E168E">
        <w:rPr>
          <w:rFonts w:ascii="Times New Roman" w:hAnsi="Times New Roman"/>
          <w:i/>
          <w:sz w:val="24"/>
          <w:szCs w:val="24"/>
          <w:u w:val="single"/>
        </w:rPr>
        <w:t>ФИО</w:t>
      </w:r>
      <w:r w:rsidRPr="002E168E">
        <w:rPr>
          <w:rFonts w:ascii="Times New Roman" w:hAnsi="Times New Roman"/>
          <w:sz w:val="24"/>
          <w:szCs w:val="24"/>
        </w:rPr>
        <w:t xml:space="preserve"> на ____ листах</w:t>
      </w:r>
    </w:p>
    <w:p w:rsidR="00251220" w:rsidRPr="002E168E" w:rsidRDefault="00251220" w:rsidP="008F1185">
      <w:pPr>
        <w:pStyle w:val="afd"/>
        <w:numPr>
          <w:ilvl w:val="0"/>
          <w:numId w:val="34"/>
        </w:numPr>
        <w:rPr>
          <w:rFonts w:ascii="Times New Roman" w:hAnsi="Times New Roman"/>
          <w:sz w:val="24"/>
          <w:szCs w:val="24"/>
        </w:rPr>
      </w:pPr>
      <w:r w:rsidRPr="002E168E">
        <w:rPr>
          <w:rFonts w:ascii="Times New Roman" w:hAnsi="Times New Roman"/>
          <w:sz w:val="24"/>
          <w:szCs w:val="24"/>
        </w:rPr>
        <w:t>Выписка №______, выданная _________ на ____ листах</w:t>
      </w:r>
    </w:p>
    <w:p w:rsidR="00251220" w:rsidRPr="002E168E" w:rsidRDefault="00251220" w:rsidP="008F1185">
      <w:pPr>
        <w:pStyle w:val="afd"/>
        <w:numPr>
          <w:ilvl w:val="0"/>
          <w:numId w:val="34"/>
        </w:numPr>
        <w:jc w:val="both"/>
        <w:rPr>
          <w:rFonts w:ascii="Times New Roman" w:hAnsi="Times New Roman"/>
          <w:sz w:val="24"/>
          <w:szCs w:val="24"/>
        </w:rPr>
      </w:pPr>
      <w:r w:rsidRPr="002E168E">
        <w:rPr>
          <w:rFonts w:ascii="Times New Roman" w:hAnsi="Times New Roman"/>
          <w:sz w:val="24"/>
          <w:szCs w:val="24"/>
        </w:rPr>
        <w:t>Заключение врачебной комиссии/консилиума ________ о назначении лекарственного препарата _______ на ____ листах</w:t>
      </w:r>
    </w:p>
    <w:p w:rsidR="00251220" w:rsidRPr="002E168E" w:rsidRDefault="00251220" w:rsidP="008F1185">
      <w:pPr>
        <w:pStyle w:val="afd"/>
        <w:numPr>
          <w:ilvl w:val="0"/>
          <w:numId w:val="34"/>
        </w:numPr>
        <w:jc w:val="both"/>
        <w:rPr>
          <w:rFonts w:ascii="Times New Roman" w:hAnsi="Times New Roman"/>
          <w:sz w:val="24"/>
          <w:szCs w:val="24"/>
        </w:rPr>
      </w:pPr>
      <w:r w:rsidRPr="002E168E">
        <w:rPr>
          <w:rFonts w:ascii="Times New Roman" w:hAnsi="Times New Roman"/>
          <w:sz w:val="24"/>
          <w:szCs w:val="24"/>
        </w:rPr>
        <w:t>Заключение Главного внештатного детского специалиста по соответствующему профилю заболевания (онколога/гематолога и т.д.) ФИО (наименование специалиста может меняться в зависимости от региона) на ___ листах</w:t>
      </w:r>
    </w:p>
    <w:p w:rsidR="00251220" w:rsidRPr="002E168E" w:rsidRDefault="00251220" w:rsidP="008F1185">
      <w:pPr>
        <w:pStyle w:val="afd"/>
        <w:numPr>
          <w:ilvl w:val="0"/>
          <w:numId w:val="34"/>
        </w:numPr>
        <w:jc w:val="both"/>
        <w:rPr>
          <w:rFonts w:ascii="Times New Roman" w:hAnsi="Times New Roman"/>
          <w:sz w:val="24"/>
          <w:szCs w:val="24"/>
        </w:rPr>
      </w:pPr>
      <w:r w:rsidRPr="002E168E">
        <w:rPr>
          <w:rFonts w:ascii="Times New Roman" w:hAnsi="Times New Roman"/>
          <w:b/>
          <w:sz w:val="24"/>
          <w:szCs w:val="24"/>
        </w:rPr>
        <w:t>Иные документы, имеющие отношение к обращению (при необходимости или региональных требованиях)</w:t>
      </w:r>
    </w:p>
    <w:p w:rsidR="00251220" w:rsidRPr="002E168E" w:rsidRDefault="00251220" w:rsidP="00251220"/>
    <w:p w:rsidR="00271928" w:rsidRPr="002E168E" w:rsidRDefault="00271928" w:rsidP="00251220"/>
    <w:p w:rsidR="00271928" w:rsidRPr="002E168E" w:rsidRDefault="00271928" w:rsidP="00251220"/>
    <w:p w:rsidR="00271928" w:rsidRPr="002E168E" w:rsidRDefault="00271928" w:rsidP="00271928">
      <w:pPr>
        <w:jc w:val="right"/>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E75F51" w:rsidRPr="002E168E" w:rsidRDefault="00E75F51" w:rsidP="00FA71F9">
      <w:pPr>
        <w:jc w:val="both"/>
        <w:rPr>
          <w:b/>
        </w:rPr>
      </w:pPr>
    </w:p>
    <w:p w:rsidR="00271928" w:rsidRPr="002E168E" w:rsidRDefault="00271928" w:rsidP="00FA71F9">
      <w:pPr>
        <w:jc w:val="both"/>
        <w:rPr>
          <w:b/>
        </w:rPr>
      </w:pPr>
      <w:r w:rsidRPr="002E168E">
        <w:rPr>
          <w:b/>
        </w:rPr>
        <w:t>Приложение 4.</w:t>
      </w:r>
      <w:r w:rsidR="00FA71F9" w:rsidRPr="002E168E">
        <w:rPr>
          <w:b/>
        </w:rPr>
        <w:t xml:space="preserve"> Обращение о закупки лекарственного препарата по торговому наименованию</w:t>
      </w:r>
    </w:p>
    <w:p w:rsidR="00271928" w:rsidRPr="002E168E" w:rsidRDefault="00271928" w:rsidP="00271928">
      <w:pPr>
        <w:rPr>
          <w:b/>
        </w:rPr>
      </w:pPr>
    </w:p>
    <w:p w:rsidR="00271928" w:rsidRPr="002E168E" w:rsidRDefault="00271928" w:rsidP="00271928">
      <w:pPr>
        <w:jc w:val="right"/>
      </w:pPr>
      <w:r w:rsidRPr="002E168E">
        <w:t xml:space="preserve">Министру здравоохранения/Директору Департамента здравоохранения </w:t>
      </w:r>
    </w:p>
    <w:p w:rsidR="00271928" w:rsidRPr="002E168E" w:rsidRDefault="00271928" w:rsidP="00271928">
      <w:pPr>
        <w:jc w:val="right"/>
      </w:pPr>
      <w:r w:rsidRPr="002E168E">
        <w:rPr>
          <w:lang w:val="en-US"/>
        </w:rPr>
        <w:t>N</w:t>
      </w:r>
      <w:r w:rsidRPr="002E168E">
        <w:t>республики, края, области</w:t>
      </w:r>
    </w:p>
    <w:p w:rsidR="00271928" w:rsidRPr="002E168E" w:rsidRDefault="00271928" w:rsidP="00271928">
      <w:pPr>
        <w:jc w:val="right"/>
      </w:pPr>
      <w:r w:rsidRPr="002E168E">
        <w:t>ФИО</w:t>
      </w:r>
    </w:p>
    <w:p w:rsidR="00271928" w:rsidRPr="002E168E" w:rsidRDefault="00271928" w:rsidP="00271928">
      <w:pPr>
        <w:jc w:val="right"/>
      </w:pPr>
      <w:r w:rsidRPr="002E168E">
        <w:t>_________________________________________</w:t>
      </w:r>
    </w:p>
    <w:p w:rsidR="00271928" w:rsidRPr="002E168E" w:rsidRDefault="00271928" w:rsidP="00271928">
      <w:pPr>
        <w:jc w:val="right"/>
      </w:pPr>
      <w:r w:rsidRPr="002E168E">
        <w:t>Адрес Министерства/Департамента</w:t>
      </w:r>
    </w:p>
    <w:p w:rsidR="00271928" w:rsidRPr="002E168E" w:rsidRDefault="00271928" w:rsidP="00271928">
      <w:pPr>
        <w:jc w:val="right"/>
      </w:pPr>
    </w:p>
    <w:p w:rsidR="00271928" w:rsidRPr="002E168E" w:rsidRDefault="00271928" w:rsidP="00271928">
      <w:pPr>
        <w:jc w:val="right"/>
      </w:pPr>
      <w:r w:rsidRPr="002E168E">
        <w:t>от ФИО законного представителя,</w:t>
      </w:r>
    </w:p>
    <w:p w:rsidR="00271928" w:rsidRPr="002E168E" w:rsidRDefault="00271928" w:rsidP="00271928">
      <w:pPr>
        <w:jc w:val="right"/>
      </w:pPr>
      <w:r w:rsidRPr="002E168E">
        <w:t>законного  представителя ребенка-инвалида,</w:t>
      </w:r>
    </w:p>
    <w:p w:rsidR="00271928" w:rsidRPr="002E168E" w:rsidRDefault="00271928" w:rsidP="00271928">
      <w:pPr>
        <w:jc w:val="right"/>
      </w:pPr>
      <w:r w:rsidRPr="002E168E">
        <w:t>ФИО,</w:t>
      </w:r>
    </w:p>
    <w:p w:rsidR="00271928" w:rsidRPr="002E168E" w:rsidRDefault="00271928" w:rsidP="00271928">
      <w:pPr>
        <w:jc w:val="right"/>
      </w:pPr>
      <w:r w:rsidRPr="002E168E">
        <w:t>проживающей/его по адресу: ___________</w:t>
      </w:r>
    </w:p>
    <w:p w:rsidR="00271928" w:rsidRPr="002E168E" w:rsidRDefault="00271928" w:rsidP="00271928">
      <w:pPr>
        <w:jc w:val="right"/>
      </w:pPr>
      <w:r w:rsidRPr="002E168E">
        <w:t>телефон: +7***-***-**-**</w:t>
      </w:r>
    </w:p>
    <w:p w:rsidR="00271928" w:rsidRPr="002E168E" w:rsidRDefault="00271928" w:rsidP="00271928">
      <w:pPr>
        <w:jc w:val="right"/>
      </w:pPr>
      <w:r w:rsidRPr="002E168E">
        <w:t xml:space="preserve">           адрес электронной почты</w:t>
      </w:r>
    </w:p>
    <w:p w:rsidR="00E75F51" w:rsidRPr="002E168E" w:rsidRDefault="00E75F51" w:rsidP="00271928">
      <w:pPr>
        <w:pStyle w:val="aff3"/>
        <w:jc w:val="center"/>
        <w:rPr>
          <w:b/>
          <w:shd w:val="clear" w:color="auto" w:fill="FFFFFF"/>
        </w:rPr>
      </w:pPr>
    </w:p>
    <w:p w:rsidR="00271928" w:rsidRPr="002E168E" w:rsidRDefault="00271928" w:rsidP="00271928">
      <w:pPr>
        <w:pStyle w:val="aff3"/>
        <w:jc w:val="center"/>
        <w:rPr>
          <w:b/>
        </w:rPr>
      </w:pPr>
      <w:r w:rsidRPr="002E168E">
        <w:rPr>
          <w:b/>
          <w:shd w:val="clear" w:color="auto" w:fill="FFFFFF"/>
        </w:rPr>
        <w:t>ращение о закупке для ребенка-инвалида лекарственного препарата по торговому наименованию</w:t>
      </w:r>
    </w:p>
    <w:p w:rsidR="00271928" w:rsidRPr="002E168E" w:rsidRDefault="00271928" w:rsidP="00271928">
      <w:pPr>
        <w:pStyle w:val="aff3"/>
        <w:jc w:val="both"/>
      </w:pPr>
    </w:p>
    <w:p w:rsidR="00271928" w:rsidRPr="002E168E" w:rsidRDefault="00271928" w:rsidP="00271928">
      <w:pPr>
        <w:ind w:firstLine="709"/>
        <w:jc w:val="both"/>
        <w:rPr>
          <w:u w:val="single"/>
        </w:rPr>
      </w:pPr>
      <w:r w:rsidRPr="002E168E">
        <w:t xml:space="preserve">Я, ФИО, мать/отец, ребенка-инвалида </w:t>
      </w:r>
      <w:r w:rsidRPr="002E168E">
        <w:rPr>
          <w:u w:val="single"/>
        </w:rPr>
        <w:t>ФИО, год рождения</w:t>
      </w:r>
      <w:r w:rsidRPr="002E168E">
        <w:t>, проживающей/-ему по адресу: _____________, диагноз: __________________. Проходил/-</w:t>
      </w:r>
      <w:proofErr w:type="spellStart"/>
      <w:r w:rsidRPr="002E168E">
        <w:t>ит</w:t>
      </w:r>
      <w:proofErr w:type="spellEnd"/>
      <w:r w:rsidRPr="002E168E">
        <w:t xml:space="preserve"> лечение в </w:t>
      </w:r>
      <w:r w:rsidRPr="002E168E">
        <w:rPr>
          <w:u w:val="single"/>
        </w:rPr>
        <w:t>наименование лечебного учреждения.</w:t>
      </w:r>
    </w:p>
    <w:p w:rsidR="00271928" w:rsidRPr="002E168E" w:rsidRDefault="00271928" w:rsidP="00271928">
      <w:pPr>
        <w:pStyle w:val="aff3"/>
        <w:ind w:firstLine="708"/>
        <w:jc w:val="both"/>
      </w:pPr>
      <w:r w:rsidRPr="002E168E">
        <w:rPr>
          <w:u w:val="single"/>
        </w:rPr>
        <w:lastRenderedPageBreak/>
        <w:t>По жизненным показаниям</w:t>
      </w:r>
      <w:r w:rsidRPr="002E168E">
        <w:rPr>
          <w:b/>
        </w:rPr>
        <w:t xml:space="preserve">(указывается, если об этом прямо указано в выписке) </w:t>
      </w:r>
      <w:r w:rsidRPr="002E168E">
        <w:t>для продолжения лечения моему ребенку необходимо принимать лекарственный препарат.</w:t>
      </w:r>
    </w:p>
    <w:p w:rsidR="00271928" w:rsidRPr="002E168E" w:rsidRDefault="00271928" w:rsidP="00271928">
      <w:pPr>
        <w:pStyle w:val="aff3"/>
        <w:ind w:firstLine="708"/>
        <w:jc w:val="both"/>
      </w:pPr>
      <w:r w:rsidRPr="002E168E">
        <w:rPr>
          <w:shd w:val="clear" w:color="auto" w:fill="FFFFFF"/>
        </w:rPr>
        <w:t>Абсолютная невозможность замены данного лекарственного препарата на иной фармацевтический аналог по жизненным показаниям была подтверждена</w:t>
      </w:r>
      <w:r w:rsidR="00525469" w:rsidRPr="002E168E">
        <w:rPr>
          <w:shd w:val="clear" w:color="auto" w:fill="FFFFFF"/>
        </w:rPr>
        <w:t xml:space="preserve">: </w:t>
      </w:r>
      <w:r w:rsidR="00525469" w:rsidRPr="002E168E">
        <w:rPr>
          <w:b/>
          <w:shd w:val="clear" w:color="auto" w:fill="FFFFFF"/>
        </w:rPr>
        <w:t xml:space="preserve">(перечисляются подтверждающие документы, акт о непереносимости, решение </w:t>
      </w:r>
      <w:r w:rsidRPr="002E168E">
        <w:rPr>
          <w:b/>
          <w:shd w:val="clear" w:color="auto" w:fill="FFFFFF"/>
        </w:rPr>
        <w:t>врачебной комиссии/консилиума</w:t>
      </w:r>
      <w:r w:rsidR="00525469" w:rsidRPr="002E168E">
        <w:rPr>
          <w:shd w:val="clear" w:color="auto" w:fill="FFFFFF"/>
        </w:rPr>
        <w:t xml:space="preserve">, </w:t>
      </w:r>
      <w:r w:rsidRPr="002E168E">
        <w:rPr>
          <w:b/>
          <w:shd w:val="clear" w:color="auto" w:fill="FFFFFF"/>
        </w:rPr>
        <w:t xml:space="preserve"> заключение гл. внештатного специалиста региона (если есть).</w:t>
      </w:r>
    </w:p>
    <w:p w:rsidR="00271928" w:rsidRPr="002E168E" w:rsidRDefault="00271928" w:rsidP="00271928">
      <w:pPr>
        <w:pStyle w:val="aff3"/>
        <w:ind w:firstLine="708"/>
        <w:jc w:val="both"/>
        <w:rPr>
          <w:color w:val="000000"/>
        </w:rPr>
      </w:pPr>
      <w:r w:rsidRPr="002E168E">
        <w:t xml:space="preserve">Согласно п.6 ч.1 ст.33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2E168E">
        <w:t>группировочные</w:t>
      </w:r>
      <w:proofErr w:type="spellEnd"/>
      <w:r w:rsidRPr="002E168E">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указанного Федерального </w:t>
      </w:r>
      <w:proofErr w:type="spellStart"/>
      <w:r w:rsidRPr="002E168E">
        <w:t>закона</w:t>
      </w:r>
      <w:r w:rsidRPr="002E168E">
        <w:rPr>
          <w:u w:val="single"/>
        </w:rPr>
        <w:t>вправе</w:t>
      </w:r>
      <w:proofErr w:type="spellEnd"/>
      <w:r w:rsidRPr="002E168E">
        <w:rPr>
          <w:u w:val="single"/>
        </w:rPr>
        <w:t xml:space="preserve"> указывать торговые наименования этих лекарственных средств.</w:t>
      </w:r>
    </w:p>
    <w:p w:rsidR="00271928" w:rsidRPr="002E168E" w:rsidRDefault="00271928" w:rsidP="00271928">
      <w:pPr>
        <w:pStyle w:val="af"/>
        <w:shd w:val="clear" w:color="auto" w:fill="FFFFFF"/>
        <w:spacing w:before="134" w:beforeAutospacing="0" w:after="134" w:afterAutospacing="0" w:line="239" w:lineRule="atLeast"/>
        <w:ind w:firstLine="708"/>
        <w:jc w:val="both"/>
        <w:rPr>
          <w:color w:val="000000"/>
          <w:u w:val="single"/>
        </w:rPr>
      </w:pPr>
      <w:r w:rsidRPr="002E168E">
        <w:rPr>
          <w:color w:val="000000"/>
        </w:rPr>
        <w:t>В</w:t>
      </w:r>
      <w:r w:rsidRPr="002E168E">
        <w:rPr>
          <w:rStyle w:val="apple-converted-space"/>
          <w:color w:val="000000"/>
        </w:rPr>
        <w:t> </w:t>
      </w:r>
      <w:r w:rsidRPr="002E168E">
        <w:rPr>
          <w:color w:val="000000"/>
        </w:rPr>
        <w:t>соответствии с пунктом 7 части 2 статьи 83 указанного</w:t>
      </w:r>
      <w:r w:rsidRPr="002E168E">
        <w:rPr>
          <w:rStyle w:val="apple-converted-space"/>
          <w:color w:val="000000"/>
        </w:rPr>
        <w:t> </w:t>
      </w:r>
      <w:r w:rsidRPr="002E168E">
        <w:rPr>
          <w:color w:val="000000"/>
        </w:rPr>
        <w:t xml:space="preserve">Федерального </w:t>
      </w:r>
      <w:proofErr w:type="spellStart"/>
      <w:r w:rsidRPr="002E168E">
        <w:rPr>
          <w:color w:val="000000"/>
        </w:rPr>
        <w:t>закона</w:t>
      </w:r>
      <w:r w:rsidRPr="002E168E">
        <w:rPr>
          <w:color w:val="000000"/>
          <w:u w:val="single"/>
        </w:rPr>
        <w:t>при</w:t>
      </w:r>
      <w:proofErr w:type="spellEnd"/>
      <w:r w:rsidRPr="002E168E">
        <w:rPr>
          <w:color w:val="000000"/>
          <w:u w:val="single"/>
        </w:rPr>
        <w:t xml:space="preserve"> осуществлении закупок лекарственных препаратов, необходимых пациенту при наличии медицинских показаний</w:t>
      </w:r>
      <w:r w:rsidRPr="002E168E">
        <w:rPr>
          <w:color w:val="000000"/>
        </w:rPr>
        <w:t xml:space="preserve"> (индивидуальная непереносимость, по жизненным показаниям</w:t>
      </w:r>
      <w:r w:rsidRPr="002E168E">
        <w:rPr>
          <w:color w:val="000000"/>
          <w:u w:val="single"/>
        </w:rPr>
        <w:t>)</w:t>
      </w:r>
      <w:r w:rsidRPr="002E168E">
        <w:rPr>
          <w:rStyle w:val="apple-converted-space"/>
          <w:color w:val="000000"/>
          <w:u w:val="single"/>
        </w:rPr>
        <w:t> </w:t>
      </w:r>
      <w:r w:rsidRPr="002E168E">
        <w:rPr>
          <w:rStyle w:val="af1"/>
          <w:color w:val="000000"/>
          <w:u w:val="single"/>
        </w:rPr>
        <w:t>по решению врачебной комиссии</w:t>
      </w:r>
      <w:r w:rsidRPr="002E168E">
        <w:rPr>
          <w:rStyle w:val="af1"/>
          <w:color w:val="000000"/>
        </w:rPr>
        <w:t>,</w:t>
      </w:r>
      <w:r w:rsidRPr="002E168E">
        <w:rPr>
          <w:rStyle w:val="apple-converted-space"/>
          <w:color w:val="000000"/>
        </w:rPr>
        <w:t> </w:t>
      </w:r>
      <w:r w:rsidRPr="002E168E">
        <w:rPr>
          <w:color w:val="000000"/>
        </w:rPr>
        <w:t xml:space="preserve">которое фиксируется в медицинских документах пациента и журнале врачебной комиссии, заказчик вправе осуществлять закупку лекарственных препаратов путем проведения запроса предложений, </w:t>
      </w:r>
      <w:r w:rsidRPr="002E168E">
        <w:rPr>
          <w:color w:val="000000"/>
          <w:u w:val="single"/>
        </w:rPr>
        <w:t>указав в соответствующей документации торговые наименования рекомендованных лекарственных средств.</w:t>
      </w:r>
      <w:r w:rsidRPr="002E168E">
        <w:rPr>
          <w:rStyle w:val="apple-converted-space"/>
          <w:color w:val="000000"/>
        </w:rPr>
        <w:t> </w:t>
      </w:r>
    </w:p>
    <w:p w:rsidR="00271928" w:rsidRPr="002E168E" w:rsidRDefault="00271928" w:rsidP="00271928">
      <w:pPr>
        <w:pStyle w:val="aff3"/>
        <w:ind w:firstLine="708"/>
        <w:jc w:val="both"/>
      </w:pPr>
      <w:r w:rsidRPr="002E168E">
        <w:t xml:space="preserve">На основании вышеизложенного прошу Вас дать поручение ответственным должностным лицам о закупке и дальнейшем </w:t>
      </w:r>
      <w:proofErr w:type="spellStart"/>
      <w:r w:rsidRPr="002E168E">
        <w:t>обеспечениимоего</w:t>
      </w:r>
      <w:proofErr w:type="spellEnd"/>
      <w:r w:rsidRPr="002E168E">
        <w:t xml:space="preserve"> ребенка указанном лекарственным препаратом. От продолжения назначенной терапии в полном и необходимом объеме напрямую зависят жизнь и здоровье моего ребенка. Перерыв в терапии недопустим и может привести к </w:t>
      </w:r>
      <w:proofErr w:type="spellStart"/>
      <w:r w:rsidRPr="002E168E">
        <w:t>жизнеугрожающим</w:t>
      </w:r>
      <w:proofErr w:type="spellEnd"/>
      <w:r w:rsidRPr="002E168E">
        <w:t xml:space="preserve"> и необратимым последствиям </w:t>
      </w:r>
      <w:r w:rsidRPr="002E168E">
        <w:rPr>
          <w:b/>
        </w:rPr>
        <w:t>(указывается, если об этом прямо указано в выписке)</w:t>
      </w:r>
      <w:r w:rsidRPr="002E168E">
        <w:t>.</w:t>
      </w:r>
    </w:p>
    <w:p w:rsidR="00271928" w:rsidRPr="002E168E" w:rsidRDefault="00271928" w:rsidP="00271928">
      <w:pPr>
        <w:pStyle w:val="aff3"/>
        <w:ind w:firstLine="708"/>
        <w:jc w:val="both"/>
      </w:pPr>
    </w:p>
    <w:p w:rsidR="00271928" w:rsidRPr="002E168E" w:rsidRDefault="00271928" w:rsidP="00271928">
      <w:pPr>
        <w:pStyle w:val="aff3"/>
        <w:ind w:firstLine="708"/>
        <w:jc w:val="both"/>
      </w:pPr>
      <w:r w:rsidRPr="002E168E">
        <w:t>Письменный ответ прошу направить по адресу: ____________</w:t>
      </w:r>
    </w:p>
    <w:p w:rsidR="00271928" w:rsidRPr="002E168E" w:rsidRDefault="00271928" w:rsidP="00271928"/>
    <w:p w:rsidR="00271928" w:rsidRPr="002E168E" w:rsidRDefault="00271928" w:rsidP="00271928">
      <w:r w:rsidRPr="002E168E">
        <w:t>С уважением,</w:t>
      </w:r>
    </w:p>
    <w:p w:rsidR="00271928" w:rsidRPr="002E168E" w:rsidRDefault="00271928" w:rsidP="00271928">
      <w:pPr>
        <w:rPr>
          <w:u w:val="single"/>
        </w:rPr>
      </w:pPr>
      <w:r w:rsidRPr="002E168E">
        <w:rPr>
          <w:u w:val="single"/>
        </w:rPr>
        <w:t>ФИО законного представителя и подпись</w:t>
      </w:r>
    </w:p>
    <w:p w:rsidR="00271928" w:rsidRPr="002E168E" w:rsidRDefault="00271928" w:rsidP="00271928">
      <w:r w:rsidRPr="002E168E">
        <w:t>Дата</w:t>
      </w:r>
    </w:p>
    <w:p w:rsidR="00271928" w:rsidRPr="002E168E" w:rsidRDefault="00271928" w:rsidP="00271928">
      <w:pPr>
        <w:pStyle w:val="aff3"/>
        <w:ind w:firstLine="708"/>
        <w:jc w:val="both"/>
        <w:rPr>
          <w:color w:val="000000"/>
          <w:shd w:val="clear" w:color="auto" w:fill="FFFFFF"/>
        </w:rPr>
      </w:pPr>
    </w:p>
    <w:p w:rsidR="00271928" w:rsidRPr="002E168E" w:rsidRDefault="00271928" w:rsidP="00271928">
      <w:pPr>
        <w:pStyle w:val="aff3"/>
        <w:ind w:firstLine="708"/>
        <w:jc w:val="center"/>
        <w:rPr>
          <w:color w:val="000000"/>
          <w:shd w:val="clear" w:color="auto" w:fill="FFFFFF"/>
        </w:rPr>
      </w:pPr>
      <w:r w:rsidRPr="002E168E">
        <w:rPr>
          <w:color w:val="000000"/>
          <w:shd w:val="clear" w:color="auto" w:fill="FFFFFF"/>
        </w:rPr>
        <w:t>Приложения:</w:t>
      </w:r>
    </w:p>
    <w:p w:rsidR="00271928" w:rsidRPr="002E168E" w:rsidRDefault="00271928" w:rsidP="00271928">
      <w:pPr>
        <w:pStyle w:val="aff3"/>
        <w:ind w:firstLine="708"/>
        <w:rPr>
          <w:color w:val="000000"/>
          <w:shd w:val="clear" w:color="auto" w:fill="FFFFFF"/>
        </w:rPr>
      </w:pPr>
    </w:p>
    <w:p w:rsidR="00271928" w:rsidRPr="002E168E" w:rsidRDefault="00271928"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 </w:t>
      </w:r>
      <w:r w:rsidRPr="002E168E">
        <w:rPr>
          <w:rFonts w:ascii="Times New Roman" w:hAnsi="Times New Roman"/>
          <w:i/>
          <w:sz w:val="24"/>
          <w:szCs w:val="24"/>
          <w:u w:val="single"/>
        </w:rPr>
        <w:t>законного представителя (ФИО)</w:t>
      </w:r>
      <w:r w:rsidRPr="002E168E">
        <w:rPr>
          <w:rFonts w:ascii="Times New Roman" w:hAnsi="Times New Roman"/>
          <w:sz w:val="24"/>
          <w:szCs w:val="24"/>
        </w:rPr>
        <w:t xml:space="preserve"> на ___ листах</w:t>
      </w:r>
    </w:p>
    <w:p w:rsidR="00271928" w:rsidRPr="002E168E" w:rsidRDefault="00271928"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паспорта/свидетельства о рождении </w:t>
      </w:r>
      <w:r w:rsidRPr="002E168E">
        <w:rPr>
          <w:rFonts w:ascii="Times New Roman" w:hAnsi="Times New Roman"/>
          <w:i/>
          <w:sz w:val="24"/>
          <w:szCs w:val="24"/>
          <w:u w:val="single"/>
        </w:rPr>
        <w:t>ребенка (ФИО)</w:t>
      </w:r>
      <w:r w:rsidRPr="002E168E">
        <w:rPr>
          <w:rFonts w:ascii="Times New Roman" w:hAnsi="Times New Roman"/>
          <w:sz w:val="24"/>
          <w:szCs w:val="24"/>
        </w:rPr>
        <w:t xml:space="preserve"> на ____ листах</w:t>
      </w:r>
    </w:p>
    <w:p w:rsidR="00271928" w:rsidRPr="002E168E" w:rsidRDefault="00271928" w:rsidP="008F1185">
      <w:pPr>
        <w:pStyle w:val="afd"/>
        <w:numPr>
          <w:ilvl w:val="0"/>
          <w:numId w:val="34"/>
        </w:numPr>
        <w:rPr>
          <w:rFonts w:ascii="Times New Roman" w:hAnsi="Times New Roman"/>
          <w:sz w:val="24"/>
          <w:szCs w:val="24"/>
        </w:rPr>
      </w:pPr>
      <w:r w:rsidRPr="002E168E">
        <w:rPr>
          <w:rFonts w:ascii="Times New Roman" w:hAnsi="Times New Roman"/>
          <w:sz w:val="24"/>
          <w:szCs w:val="24"/>
        </w:rPr>
        <w:t xml:space="preserve">Копия справки об инвалидности </w:t>
      </w:r>
      <w:r w:rsidRPr="002E168E">
        <w:rPr>
          <w:rFonts w:ascii="Times New Roman" w:hAnsi="Times New Roman"/>
          <w:i/>
          <w:sz w:val="24"/>
          <w:szCs w:val="24"/>
          <w:u w:val="single"/>
        </w:rPr>
        <w:t>ФИО</w:t>
      </w:r>
      <w:r w:rsidRPr="002E168E">
        <w:rPr>
          <w:rFonts w:ascii="Times New Roman" w:hAnsi="Times New Roman"/>
          <w:sz w:val="24"/>
          <w:szCs w:val="24"/>
        </w:rPr>
        <w:t xml:space="preserve"> на ____ листах</w:t>
      </w:r>
    </w:p>
    <w:p w:rsidR="00271928" w:rsidRPr="002E168E" w:rsidRDefault="00271928" w:rsidP="008F1185">
      <w:pPr>
        <w:pStyle w:val="afd"/>
        <w:numPr>
          <w:ilvl w:val="0"/>
          <w:numId w:val="34"/>
        </w:numPr>
        <w:rPr>
          <w:rFonts w:ascii="Times New Roman" w:hAnsi="Times New Roman"/>
          <w:sz w:val="24"/>
          <w:szCs w:val="24"/>
        </w:rPr>
      </w:pPr>
      <w:r w:rsidRPr="002E168E">
        <w:rPr>
          <w:rFonts w:ascii="Times New Roman" w:hAnsi="Times New Roman"/>
          <w:sz w:val="24"/>
          <w:szCs w:val="24"/>
        </w:rPr>
        <w:t>Выписка №______, выданная _________ на ____ листах</w:t>
      </w:r>
    </w:p>
    <w:p w:rsidR="00271928" w:rsidRPr="002E168E" w:rsidRDefault="00271928" w:rsidP="008F1185">
      <w:pPr>
        <w:pStyle w:val="afd"/>
        <w:numPr>
          <w:ilvl w:val="0"/>
          <w:numId w:val="34"/>
        </w:numPr>
        <w:jc w:val="both"/>
        <w:rPr>
          <w:rFonts w:ascii="Times New Roman" w:hAnsi="Times New Roman"/>
          <w:sz w:val="24"/>
          <w:szCs w:val="24"/>
        </w:rPr>
      </w:pPr>
      <w:r w:rsidRPr="002E168E">
        <w:rPr>
          <w:rFonts w:ascii="Times New Roman" w:hAnsi="Times New Roman"/>
          <w:sz w:val="24"/>
          <w:szCs w:val="24"/>
        </w:rPr>
        <w:t>Заключение врачебной комиссии/консилиума ________ о назначении лекарственного препарата _______ на ____ листах</w:t>
      </w:r>
    </w:p>
    <w:p w:rsidR="00271928" w:rsidRPr="002E168E" w:rsidRDefault="00271928" w:rsidP="008F1185">
      <w:pPr>
        <w:pStyle w:val="afd"/>
        <w:numPr>
          <w:ilvl w:val="0"/>
          <w:numId w:val="34"/>
        </w:numPr>
        <w:jc w:val="both"/>
        <w:rPr>
          <w:rFonts w:ascii="Times New Roman" w:hAnsi="Times New Roman"/>
          <w:sz w:val="24"/>
          <w:szCs w:val="24"/>
        </w:rPr>
      </w:pPr>
      <w:r w:rsidRPr="002E168E">
        <w:rPr>
          <w:rFonts w:ascii="Times New Roman" w:hAnsi="Times New Roman"/>
          <w:sz w:val="24"/>
          <w:szCs w:val="24"/>
        </w:rPr>
        <w:lastRenderedPageBreak/>
        <w:t>Заключение Главного внештатного детского специалиста по соответствующему профилю заболевания (онколога/гематолога и т.д.) ФИО (наименование специалиста может меняться в зависимости от региона) на ___ листах</w:t>
      </w:r>
    </w:p>
    <w:p w:rsidR="00271928" w:rsidRPr="002E168E" w:rsidRDefault="00271928" w:rsidP="008F1185">
      <w:pPr>
        <w:pStyle w:val="afd"/>
        <w:numPr>
          <w:ilvl w:val="0"/>
          <w:numId w:val="34"/>
        </w:numPr>
        <w:jc w:val="both"/>
        <w:rPr>
          <w:rFonts w:ascii="Times New Roman" w:hAnsi="Times New Roman"/>
          <w:sz w:val="24"/>
          <w:szCs w:val="24"/>
        </w:rPr>
      </w:pPr>
      <w:r w:rsidRPr="002E168E">
        <w:rPr>
          <w:rFonts w:ascii="Times New Roman" w:hAnsi="Times New Roman"/>
          <w:b/>
          <w:sz w:val="24"/>
          <w:szCs w:val="24"/>
        </w:rPr>
        <w:t>Иные документы, имеющие отношение к обращению (при необходимости или региональных требованиях)</w:t>
      </w:r>
    </w:p>
    <w:p w:rsidR="00251220" w:rsidRPr="002E168E" w:rsidRDefault="00251220" w:rsidP="00251220">
      <w:pPr>
        <w:pStyle w:val="1"/>
        <w:tabs>
          <w:tab w:val="left" w:pos="1843"/>
        </w:tabs>
        <w:spacing w:before="0" w:after="0"/>
        <w:ind w:right="43"/>
        <w:rPr>
          <w:rFonts w:ascii="Times New Roman" w:hAnsi="Times New Roman"/>
          <w:sz w:val="24"/>
          <w:szCs w:val="24"/>
        </w:rPr>
      </w:pPr>
    </w:p>
    <w:p w:rsidR="001E2B6D" w:rsidRDefault="001E2B6D">
      <w:r>
        <w:br w:type="page"/>
      </w:r>
    </w:p>
    <w:p w:rsidR="001A08C0" w:rsidRPr="002E168E" w:rsidRDefault="00271928" w:rsidP="00251220">
      <w:pPr>
        <w:pStyle w:val="1"/>
        <w:tabs>
          <w:tab w:val="left" w:pos="1843"/>
        </w:tabs>
        <w:spacing w:before="0" w:after="0"/>
        <w:ind w:right="43"/>
        <w:rPr>
          <w:rFonts w:ascii="Times New Roman" w:hAnsi="Times New Roman"/>
          <w:sz w:val="24"/>
          <w:szCs w:val="24"/>
        </w:rPr>
      </w:pPr>
      <w:bookmarkStart w:id="192" w:name="_Toc446856135"/>
      <w:r w:rsidRPr="002E168E">
        <w:rPr>
          <w:rFonts w:ascii="Times New Roman" w:hAnsi="Times New Roman"/>
          <w:sz w:val="24"/>
          <w:szCs w:val="24"/>
        </w:rPr>
        <w:t>Приложение 5. О</w:t>
      </w:r>
      <w:r w:rsidR="00454362" w:rsidRPr="002E168E">
        <w:rPr>
          <w:rFonts w:ascii="Times New Roman" w:hAnsi="Times New Roman"/>
          <w:sz w:val="24"/>
          <w:szCs w:val="24"/>
        </w:rPr>
        <w:t>бразец жалобы на действия/бездействие должностного лица</w:t>
      </w:r>
      <w:bookmarkEnd w:id="191"/>
      <w:bookmarkEnd w:id="192"/>
    </w:p>
    <w:p w:rsidR="001A08C0" w:rsidRPr="002E168E" w:rsidRDefault="001A08C0" w:rsidP="001A08C0">
      <w:pPr>
        <w:pStyle w:val="Body"/>
        <w:jc w:val="right"/>
        <w:rPr>
          <w:rFonts w:ascii="Times New Roman" w:hAnsi="Times New Roman" w:cs="Times New Roman"/>
        </w:rPr>
      </w:pPr>
    </w:p>
    <w:p w:rsidR="001A08C0" w:rsidRPr="002E168E" w:rsidRDefault="001A08C0" w:rsidP="001A08C0">
      <w:pPr>
        <w:pStyle w:val="Body"/>
        <w:jc w:val="right"/>
        <w:rPr>
          <w:rFonts w:ascii="Times New Roman" w:eastAsia="Times" w:hAnsi="Times New Roman" w:cs="Times New Roman"/>
          <w:sz w:val="24"/>
          <w:szCs w:val="24"/>
        </w:rPr>
      </w:pPr>
      <w:r w:rsidRPr="002E168E">
        <w:rPr>
          <w:rFonts w:ascii="Times New Roman" w:eastAsia="Times" w:hAnsi="Times New Roman" w:cs="Times New Roman"/>
          <w:b/>
          <w:sz w:val="24"/>
          <w:szCs w:val="24"/>
        </w:rPr>
        <w:t>Кому</w:t>
      </w:r>
      <w:r w:rsidRPr="002E168E">
        <w:rPr>
          <w:rFonts w:ascii="Times New Roman" w:eastAsia="Times" w:hAnsi="Times New Roman" w:cs="Times New Roman"/>
          <w:sz w:val="24"/>
          <w:szCs w:val="24"/>
        </w:rPr>
        <w:t>: ______________________________</w:t>
      </w:r>
    </w:p>
    <w:p w:rsidR="001A08C0" w:rsidRPr="002E168E" w:rsidRDefault="001A08C0" w:rsidP="001A08C0">
      <w:pPr>
        <w:pStyle w:val="Body"/>
        <w:jc w:val="right"/>
        <w:rPr>
          <w:rFonts w:ascii="Times New Roman" w:eastAsia="Times" w:hAnsi="Times New Roman" w:cs="Times New Roman"/>
          <w:sz w:val="24"/>
          <w:szCs w:val="24"/>
          <w:vertAlign w:val="superscript"/>
        </w:rPr>
      </w:pPr>
      <w:r w:rsidRPr="002E168E">
        <w:rPr>
          <w:rFonts w:ascii="Times New Roman" w:eastAsia="Times" w:hAnsi="Times New Roman" w:cs="Times New Roman"/>
          <w:sz w:val="24"/>
          <w:szCs w:val="24"/>
          <w:vertAlign w:val="superscript"/>
        </w:rPr>
        <w:t xml:space="preserve">(наименование вышестоящей организации) </w:t>
      </w:r>
    </w:p>
    <w:p w:rsidR="001A08C0" w:rsidRPr="002E168E" w:rsidRDefault="001A08C0" w:rsidP="001A08C0">
      <w:pPr>
        <w:pStyle w:val="Body"/>
        <w:jc w:val="right"/>
        <w:rPr>
          <w:rFonts w:ascii="Times New Roman" w:eastAsia="Times" w:hAnsi="Times New Roman" w:cs="Times New Roman"/>
          <w:sz w:val="24"/>
          <w:szCs w:val="24"/>
          <w:vertAlign w:val="superscript"/>
        </w:rPr>
      </w:pPr>
      <w:r w:rsidRPr="002E168E">
        <w:rPr>
          <w:rFonts w:ascii="Times New Roman" w:eastAsia="Times" w:hAnsi="Times New Roman" w:cs="Times New Roman"/>
          <w:sz w:val="24"/>
          <w:szCs w:val="24"/>
          <w:vertAlign w:val="superscript"/>
        </w:rPr>
        <w:t xml:space="preserve">________________________________________________                                          </w:t>
      </w:r>
    </w:p>
    <w:p w:rsidR="001A08C0" w:rsidRPr="002E168E" w:rsidRDefault="001A08C0" w:rsidP="001A08C0">
      <w:pPr>
        <w:pStyle w:val="Default"/>
        <w:tabs>
          <w:tab w:val="left" w:pos="5355"/>
        </w:tabs>
        <w:jc w:val="right"/>
        <w:rPr>
          <w:rFonts w:ascii="Times New Roman" w:eastAsia="Times" w:hAnsi="Times New Roman" w:cs="Times New Roman"/>
          <w:sz w:val="24"/>
          <w:szCs w:val="24"/>
        </w:rPr>
      </w:pPr>
      <w:r w:rsidRPr="002E168E">
        <w:rPr>
          <w:rFonts w:ascii="Times New Roman" w:eastAsia="Times" w:hAnsi="Times New Roman" w:cs="Times New Roman"/>
          <w:b/>
          <w:sz w:val="24"/>
          <w:szCs w:val="24"/>
        </w:rPr>
        <w:t>От кого</w:t>
      </w:r>
      <w:r w:rsidRPr="002E168E">
        <w:rPr>
          <w:rFonts w:ascii="Times New Roman" w:eastAsia="Times" w:hAnsi="Times New Roman" w:cs="Times New Roman"/>
          <w:sz w:val="24"/>
          <w:szCs w:val="24"/>
        </w:rPr>
        <w:t>: ______________________________</w:t>
      </w:r>
    </w:p>
    <w:p w:rsidR="001A08C0" w:rsidRPr="002E168E" w:rsidRDefault="001A08C0" w:rsidP="001A08C0">
      <w:pPr>
        <w:pStyle w:val="Default"/>
        <w:tabs>
          <w:tab w:val="left" w:pos="5355"/>
        </w:tabs>
        <w:jc w:val="right"/>
        <w:rPr>
          <w:rFonts w:ascii="Times New Roman" w:eastAsia="Times" w:hAnsi="Times New Roman" w:cs="Times New Roman"/>
          <w:sz w:val="24"/>
          <w:szCs w:val="24"/>
          <w:vertAlign w:val="superscript"/>
        </w:rPr>
      </w:pPr>
      <w:r w:rsidRPr="002E168E">
        <w:rPr>
          <w:rFonts w:ascii="Times New Roman" w:eastAsia="Times" w:hAnsi="Times New Roman" w:cs="Times New Roman"/>
          <w:sz w:val="24"/>
          <w:szCs w:val="24"/>
          <w:vertAlign w:val="superscript"/>
        </w:rPr>
        <w:t xml:space="preserve">(ФИО подающего  жалобу)    </w:t>
      </w:r>
    </w:p>
    <w:p w:rsidR="001A08C0" w:rsidRPr="002E168E" w:rsidRDefault="001A08C0" w:rsidP="001A08C0">
      <w:pPr>
        <w:pStyle w:val="Default"/>
        <w:tabs>
          <w:tab w:val="left" w:pos="5355"/>
        </w:tabs>
        <w:jc w:val="right"/>
        <w:rPr>
          <w:rFonts w:ascii="Times New Roman" w:eastAsia="Times" w:hAnsi="Times New Roman" w:cs="Times New Roman"/>
          <w:sz w:val="24"/>
          <w:szCs w:val="24"/>
          <w:vertAlign w:val="superscript"/>
        </w:rPr>
      </w:pPr>
      <w:r w:rsidRPr="002E168E">
        <w:rPr>
          <w:rFonts w:ascii="Times New Roman" w:eastAsia="Times" w:hAnsi="Times New Roman" w:cs="Times New Roman"/>
          <w:sz w:val="24"/>
          <w:szCs w:val="24"/>
          <w:vertAlign w:val="superscript"/>
        </w:rPr>
        <w:t>________________________________________________</w:t>
      </w:r>
    </w:p>
    <w:p w:rsidR="001A08C0" w:rsidRPr="002E168E" w:rsidRDefault="001A08C0" w:rsidP="001A08C0">
      <w:pPr>
        <w:pStyle w:val="Default"/>
        <w:tabs>
          <w:tab w:val="left" w:pos="5355"/>
        </w:tabs>
        <w:jc w:val="right"/>
        <w:rPr>
          <w:rFonts w:ascii="Times New Roman" w:eastAsia="Times" w:hAnsi="Times New Roman" w:cs="Times New Roman"/>
          <w:sz w:val="24"/>
          <w:szCs w:val="24"/>
          <w:vertAlign w:val="superscript"/>
        </w:rPr>
      </w:pPr>
      <w:r w:rsidRPr="002E168E">
        <w:rPr>
          <w:rFonts w:ascii="Times New Roman" w:eastAsia="Times" w:hAnsi="Times New Roman" w:cs="Times New Roman"/>
          <w:sz w:val="24"/>
          <w:szCs w:val="24"/>
          <w:vertAlign w:val="superscript"/>
        </w:rPr>
        <w:t>(место жительства или место пребывания гражданина)</w:t>
      </w:r>
    </w:p>
    <w:p w:rsidR="001A08C0" w:rsidRPr="002E168E" w:rsidRDefault="001A08C0" w:rsidP="001A08C0">
      <w:pPr>
        <w:pStyle w:val="Default"/>
        <w:tabs>
          <w:tab w:val="left" w:pos="5355"/>
        </w:tabs>
        <w:rPr>
          <w:rFonts w:ascii="Times New Roman" w:eastAsia="Times" w:hAnsi="Times New Roman" w:cs="Times New Roman"/>
          <w:sz w:val="24"/>
          <w:szCs w:val="24"/>
        </w:rPr>
      </w:pPr>
    </w:p>
    <w:p w:rsidR="001A08C0" w:rsidRPr="002E168E" w:rsidRDefault="001A08C0" w:rsidP="001A08C0">
      <w:pPr>
        <w:pStyle w:val="Default"/>
        <w:tabs>
          <w:tab w:val="left" w:pos="5355"/>
        </w:tabs>
        <w:jc w:val="center"/>
        <w:rPr>
          <w:rFonts w:ascii="Times New Roman" w:eastAsia="Times" w:hAnsi="Times New Roman" w:cs="Times New Roman"/>
          <w:b/>
          <w:bCs/>
          <w:sz w:val="24"/>
          <w:szCs w:val="24"/>
        </w:rPr>
      </w:pPr>
      <w:r w:rsidRPr="002E168E">
        <w:rPr>
          <w:rFonts w:ascii="Times New Roman" w:eastAsia="Times" w:hAnsi="Times New Roman" w:cs="Times New Roman"/>
          <w:b/>
          <w:bCs/>
          <w:sz w:val="24"/>
          <w:szCs w:val="24"/>
        </w:rPr>
        <w:t>ЖАЛОБА</w:t>
      </w:r>
    </w:p>
    <w:p w:rsidR="001A08C0" w:rsidRPr="002E168E" w:rsidRDefault="001A08C0" w:rsidP="001A08C0">
      <w:pPr>
        <w:pStyle w:val="Default"/>
        <w:jc w:val="center"/>
        <w:rPr>
          <w:rFonts w:ascii="Times New Roman" w:eastAsia="Times" w:hAnsi="Times New Roman" w:cs="Times New Roman"/>
          <w:b/>
          <w:bCs/>
          <w:sz w:val="24"/>
          <w:szCs w:val="24"/>
        </w:rPr>
      </w:pPr>
      <w:r w:rsidRPr="002E168E">
        <w:rPr>
          <w:rFonts w:ascii="Times New Roman" w:eastAsia="Times" w:hAnsi="Times New Roman" w:cs="Times New Roman"/>
          <w:b/>
          <w:bCs/>
          <w:sz w:val="24"/>
          <w:szCs w:val="24"/>
        </w:rPr>
        <w:t xml:space="preserve">на действия/ бездействие должностного лица _____________________ </w:t>
      </w:r>
    </w:p>
    <w:p w:rsidR="001A08C0" w:rsidRPr="002E168E" w:rsidRDefault="001A08C0" w:rsidP="001A08C0">
      <w:pPr>
        <w:pStyle w:val="Default"/>
        <w:jc w:val="center"/>
        <w:rPr>
          <w:rFonts w:ascii="Times New Roman" w:eastAsia="Times" w:hAnsi="Times New Roman" w:cs="Times New Roman"/>
          <w:bCs/>
          <w:sz w:val="24"/>
          <w:szCs w:val="24"/>
        </w:rPr>
      </w:pPr>
      <w:r w:rsidRPr="002E168E">
        <w:rPr>
          <w:rFonts w:ascii="Times New Roman" w:eastAsia="Times" w:hAnsi="Times New Roman" w:cs="Times New Roman"/>
          <w:bCs/>
          <w:sz w:val="24"/>
          <w:szCs w:val="24"/>
          <w:vertAlign w:val="superscript"/>
        </w:rPr>
        <w:t>(указать наименование организации)</w:t>
      </w:r>
    </w:p>
    <w:p w:rsidR="001A08C0" w:rsidRPr="002E168E" w:rsidRDefault="001A08C0" w:rsidP="001A08C0">
      <w:pPr>
        <w:pStyle w:val="Default"/>
        <w:rPr>
          <w:rFonts w:ascii="Times New Roman" w:eastAsia="Times" w:hAnsi="Times New Roman" w:cs="Times New Roman"/>
          <w:bCs/>
          <w:sz w:val="24"/>
          <w:szCs w:val="24"/>
        </w:rPr>
      </w:pPr>
    </w:p>
    <w:p w:rsidR="001A08C0" w:rsidRPr="002E168E" w:rsidRDefault="001A08C0" w:rsidP="001A08C0">
      <w:pPr>
        <w:pStyle w:val="Default"/>
        <w:ind w:firstLine="660"/>
        <w:rPr>
          <w:rFonts w:ascii="Times New Roman" w:eastAsia="Times" w:hAnsi="Times New Roman" w:cs="Times New Roman"/>
          <w:bCs/>
          <w:sz w:val="24"/>
          <w:szCs w:val="24"/>
        </w:rPr>
      </w:pPr>
      <w:r w:rsidRPr="002E168E">
        <w:rPr>
          <w:rFonts w:ascii="Times New Roman" w:eastAsia="Times" w:hAnsi="Times New Roman" w:cs="Times New Roman"/>
          <w:bCs/>
          <w:sz w:val="24"/>
          <w:szCs w:val="24"/>
        </w:rPr>
        <w:t>На ________________________________________________________________.</w:t>
      </w:r>
    </w:p>
    <w:p w:rsidR="001A08C0" w:rsidRPr="002E168E" w:rsidRDefault="0097450A" w:rsidP="001A08C0">
      <w:pPr>
        <w:pStyle w:val="Default"/>
        <w:ind w:firstLine="660"/>
        <w:rPr>
          <w:rFonts w:ascii="Times New Roman" w:eastAsia="Times" w:hAnsi="Times New Roman" w:cs="Times New Roman"/>
          <w:bCs/>
          <w:sz w:val="24"/>
          <w:szCs w:val="24"/>
        </w:rPr>
      </w:pPr>
      <w:r w:rsidRPr="002E168E">
        <w:rPr>
          <w:rFonts w:ascii="Times New Roman" w:eastAsia="Times" w:hAnsi="Times New Roman" w:cs="Times New Roman"/>
          <w:bCs/>
          <w:sz w:val="24"/>
          <w:szCs w:val="24"/>
          <w:vertAlign w:val="superscript"/>
        </w:rPr>
        <w:tab/>
      </w:r>
      <w:r w:rsidRPr="002E168E">
        <w:rPr>
          <w:rFonts w:ascii="Times New Roman" w:eastAsia="Times" w:hAnsi="Times New Roman" w:cs="Times New Roman"/>
          <w:bCs/>
          <w:sz w:val="24"/>
          <w:szCs w:val="24"/>
          <w:vertAlign w:val="superscript"/>
        </w:rPr>
        <w:tab/>
      </w:r>
      <w:r w:rsidR="001A08C0" w:rsidRPr="002E168E">
        <w:rPr>
          <w:rFonts w:ascii="Times New Roman" w:eastAsia="Times" w:hAnsi="Times New Roman" w:cs="Times New Roman"/>
          <w:bCs/>
          <w:sz w:val="24"/>
          <w:szCs w:val="24"/>
          <w:vertAlign w:val="superscript"/>
        </w:rPr>
        <w:t>(указать должность, ФИО должностного лица, действия/ бездействие которого обжалуются)</w:t>
      </w:r>
    </w:p>
    <w:p w:rsidR="001A08C0" w:rsidRPr="002E168E" w:rsidRDefault="001A08C0" w:rsidP="001A08C0">
      <w:pPr>
        <w:pStyle w:val="Default"/>
        <w:rPr>
          <w:rFonts w:ascii="Times New Roman" w:eastAsia="Times" w:hAnsi="Times New Roman" w:cs="Times New Roman"/>
          <w:bCs/>
          <w:sz w:val="24"/>
          <w:szCs w:val="24"/>
          <w:vertAlign w:val="superscript"/>
        </w:rPr>
      </w:pPr>
      <w:r w:rsidRPr="002E168E">
        <w:rPr>
          <w:rFonts w:ascii="Times New Roman" w:eastAsia="Times" w:hAnsi="Times New Roman" w:cs="Times New Roman"/>
          <w:bCs/>
          <w:sz w:val="24"/>
          <w:szCs w:val="24"/>
          <w:vertAlign w:val="superscript"/>
        </w:rPr>
        <w:t xml:space="preserve">______________________________________________________________________________________________________________       </w:t>
      </w:r>
    </w:p>
    <w:p w:rsidR="001A08C0" w:rsidRPr="002E168E" w:rsidRDefault="001A08C0" w:rsidP="001A08C0">
      <w:pPr>
        <w:pStyle w:val="Default"/>
        <w:ind w:firstLine="660"/>
        <w:jc w:val="center"/>
        <w:rPr>
          <w:rFonts w:ascii="Times New Roman" w:eastAsia="Times" w:hAnsi="Times New Roman" w:cs="Times New Roman"/>
          <w:bCs/>
          <w:sz w:val="24"/>
          <w:szCs w:val="24"/>
          <w:vertAlign w:val="superscript"/>
        </w:rPr>
      </w:pPr>
      <w:r w:rsidRPr="002E168E">
        <w:rPr>
          <w:rFonts w:ascii="Times New Roman" w:eastAsia="Times" w:hAnsi="Times New Roman" w:cs="Times New Roman"/>
          <w:bCs/>
          <w:sz w:val="24"/>
          <w:szCs w:val="24"/>
          <w:vertAlign w:val="superscript"/>
        </w:rPr>
        <w:t>(Изложить суть требований. Указать основания, по которым обжалуются действия должностного лица).</w:t>
      </w:r>
    </w:p>
    <w:p w:rsidR="001A08C0" w:rsidRPr="002E168E" w:rsidRDefault="001A08C0" w:rsidP="001A08C0">
      <w:pPr>
        <w:pStyle w:val="Default"/>
        <w:rPr>
          <w:rFonts w:ascii="Times New Roman" w:eastAsia="Times" w:hAnsi="Times New Roman" w:cs="Times New Roman"/>
          <w:bCs/>
          <w:sz w:val="24"/>
          <w:szCs w:val="24"/>
          <w:vertAlign w:val="superscript"/>
        </w:rPr>
      </w:pPr>
      <w:r w:rsidRPr="002E168E">
        <w:rPr>
          <w:rFonts w:ascii="Times New Roman" w:eastAsia="Times" w:hAnsi="Times New Roman" w:cs="Times New Roman"/>
          <w:bCs/>
          <w:sz w:val="24"/>
          <w:szCs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8C0" w:rsidRPr="002E168E" w:rsidRDefault="001A08C0" w:rsidP="001A08C0">
      <w:pPr>
        <w:pStyle w:val="Default"/>
        <w:rPr>
          <w:rFonts w:ascii="Times New Roman" w:eastAsia="Times" w:hAnsi="Times New Roman" w:cs="Times New Roman"/>
          <w:sz w:val="24"/>
          <w:szCs w:val="24"/>
        </w:rPr>
      </w:pPr>
    </w:p>
    <w:p w:rsidR="001A08C0" w:rsidRPr="002E168E" w:rsidRDefault="001A08C0" w:rsidP="001A08C0">
      <w:pPr>
        <w:pStyle w:val="Default"/>
        <w:rPr>
          <w:rFonts w:ascii="Times New Roman" w:eastAsia="Times" w:hAnsi="Times New Roman" w:cs="Times New Roman"/>
          <w:sz w:val="24"/>
          <w:szCs w:val="24"/>
        </w:rPr>
      </w:pPr>
    </w:p>
    <w:p w:rsidR="001A08C0" w:rsidRPr="002E168E" w:rsidRDefault="001A08C0" w:rsidP="001A08C0">
      <w:pPr>
        <w:pStyle w:val="Default"/>
        <w:ind w:firstLine="555"/>
        <w:jc w:val="both"/>
        <w:rPr>
          <w:rFonts w:ascii="Times New Roman" w:eastAsia="Times" w:hAnsi="Times New Roman" w:cs="Times New Roman"/>
          <w:sz w:val="24"/>
          <w:szCs w:val="24"/>
        </w:rPr>
      </w:pPr>
      <w:r w:rsidRPr="002E168E">
        <w:rPr>
          <w:rFonts w:ascii="Times New Roman" w:eastAsia="Times" w:hAnsi="Times New Roman" w:cs="Times New Roman"/>
          <w:sz w:val="24"/>
          <w:szCs w:val="24"/>
        </w:rPr>
        <w:t xml:space="preserve">С учетом изложенного, </w:t>
      </w:r>
    </w:p>
    <w:p w:rsidR="001A08C0" w:rsidRPr="002E168E" w:rsidRDefault="001A08C0" w:rsidP="001A08C0">
      <w:pPr>
        <w:pStyle w:val="Default"/>
        <w:ind w:firstLine="555"/>
        <w:jc w:val="center"/>
        <w:rPr>
          <w:rFonts w:ascii="Times New Roman" w:eastAsia="Times" w:hAnsi="Times New Roman" w:cs="Times New Roman"/>
          <w:b/>
          <w:sz w:val="24"/>
          <w:szCs w:val="24"/>
        </w:rPr>
      </w:pPr>
      <w:r w:rsidRPr="002E168E">
        <w:rPr>
          <w:rFonts w:ascii="Times New Roman" w:eastAsia="Times" w:hAnsi="Times New Roman" w:cs="Times New Roman"/>
          <w:b/>
          <w:sz w:val="24"/>
          <w:szCs w:val="24"/>
        </w:rPr>
        <w:t>ПРОШУ:</w:t>
      </w:r>
    </w:p>
    <w:p w:rsidR="001A08C0" w:rsidRPr="002E168E" w:rsidRDefault="001A08C0" w:rsidP="001A08C0">
      <w:pPr>
        <w:pStyle w:val="Default"/>
        <w:ind w:firstLine="555"/>
        <w:jc w:val="both"/>
        <w:rPr>
          <w:rFonts w:ascii="Times New Roman" w:eastAsia="Times" w:hAnsi="Times New Roman" w:cs="Times New Roman"/>
          <w:sz w:val="24"/>
          <w:szCs w:val="24"/>
        </w:rPr>
      </w:pPr>
    </w:p>
    <w:p w:rsidR="001A08C0" w:rsidRPr="002E168E" w:rsidRDefault="001A08C0" w:rsidP="001A08C0">
      <w:pPr>
        <w:pStyle w:val="Default"/>
        <w:ind w:firstLine="555"/>
        <w:jc w:val="both"/>
        <w:rPr>
          <w:rFonts w:ascii="Times New Roman" w:eastAsia="Times" w:hAnsi="Times New Roman" w:cs="Times New Roman"/>
          <w:sz w:val="24"/>
          <w:szCs w:val="24"/>
        </w:rPr>
      </w:pPr>
      <w:r w:rsidRPr="002E168E">
        <w:rPr>
          <w:rFonts w:ascii="Times New Roman" w:eastAsia="Times" w:hAnsi="Times New Roman" w:cs="Times New Roman"/>
          <w:sz w:val="24"/>
          <w:szCs w:val="24"/>
        </w:rPr>
        <w:t xml:space="preserve">отменить постановление или признать незаконными действия/ бездействие) должностного лица (указать наименование организации). </w:t>
      </w:r>
    </w:p>
    <w:p w:rsidR="001A08C0" w:rsidRPr="002E168E" w:rsidRDefault="001A08C0" w:rsidP="001A08C0">
      <w:pPr>
        <w:pStyle w:val="Default"/>
        <w:ind w:firstLine="555"/>
        <w:rPr>
          <w:rFonts w:ascii="Times New Roman" w:eastAsia="Times" w:hAnsi="Times New Roman" w:cs="Times New Roman"/>
          <w:iCs/>
          <w:sz w:val="24"/>
          <w:szCs w:val="24"/>
        </w:rPr>
      </w:pPr>
    </w:p>
    <w:p w:rsidR="001A08C0" w:rsidRPr="002E168E" w:rsidRDefault="001A08C0" w:rsidP="001A08C0">
      <w:pPr>
        <w:pStyle w:val="Default"/>
        <w:ind w:firstLine="426"/>
        <w:contextualSpacing/>
        <w:rPr>
          <w:rFonts w:ascii="Times New Roman" w:eastAsia="Times" w:hAnsi="Times New Roman" w:cs="Times New Roman"/>
          <w:b/>
          <w:sz w:val="24"/>
          <w:szCs w:val="24"/>
        </w:rPr>
      </w:pPr>
      <w:r w:rsidRPr="002E168E">
        <w:rPr>
          <w:rFonts w:ascii="Times New Roman" w:eastAsia="Times" w:hAnsi="Times New Roman" w:cs="Times New Roman"/>
          <w:b/>
          <w:sz w:val="24"/>
          <w:szCs w:val="24"/>
        </w:rPr>
        <w:t>Приложения:</w:t>
      </w:r>
    </w:p>
    <w:p w:rsidR="001A08C0" w:rsidRPr="002E168E" w:rsidRDefault="001A08C0" w:rsidP="001A08C0">
      <w:pPr>
        <w:pStyle w:val="Body"/>
        <w:contextualSpacing/>
        <w:jc w:val="both"/>
        <w:rPr>
          <w:rFonts w:ascii="Times New Roman" w:hAnsi="Times New Roman" w:cs="Times New Roman"/>
          <w:sz w:val="18"/>
          <w:szCs w:val="18"/>
        </w:rPr>
      </w:pPr>
      <w:r w:rsidRPr="002E168E">
        <w:rPr>
          <w:rFonts w:ascii="Times New Roman" w:hAnsi="Times New Roman" w:cs="Times New Roman"/>
          <w:sz w:val="18"/>
          <w:szCs w:val="18"/>
        </w:rPr>
        <w:t>(Приложить и указать все имеющиеся   письменные   доказательства   неправомерности действий должностного лица, органа государственной власти (выписка из истории болезни, иные письменные документы, подтверждающие нарушение вашего права).</w:t>
      </w:r>
    </w:p>
    <w:p w:rsidR="001A08C0" w:rsidRPr="002E168E" w:rsidRDefault="001A08C0" w:rsidP="00F60150">
      <w:pPr>
        <w:pStyle w:val="Body"/>
        <w:numPr>
          <w:ilvl w:val="0"/>
          <w:numId w:val="10"/>
        </w:numPr>
        <w:rPr>
          <w:rFonts w:ascii="Times New Roman" w:hAnsi="Times New Roman" w:cs="Times New Roman"/>
          <w:sz w:val="24"/>
          <w:szCs w:val="24"/>
          <w:vertAlign w:val="superscript"/>
        </w:rPr>
      </w:pPr>
      <w:r w:rsidRPr="002E168E">
        <w:rPr>
          <w:rFonts w:ascii="Times New Roman" w:hAnsi="Times New Roman" w:cs="Times New Roman"/>
          <w:sz w:val="24"/>
          <w:szCs w:val="24"/>
        </w:rPr>
        <w:t>_________________________________________________</w:t>
      </w:r>
    </w:p>
    <w:p w:rsidR="001A08C0" w:rsidRPr="002E168E" w:rsidRDefault="001A08C0" w:rsidP="00F60150">
      <w:pPr>
        <w:pStyle w:val="Body"/>
        <w:numPr>
          <w:ilvl w:val="0"/>
          <w:numId w:val="10"/>
        </w:numPr>
        <w:rPr>
          <w:rFonts w:ascii="Times New Roman" w:hAnsi="Times New Roman" w:cs="Times New Roman"/>
          <w:sz w:val="24"/>
          <w:szCs w:val="24"/>
          <w:vertAlign w:val="superscript"/>
        </w:rPr>
      </w:pPr>
      <w:r w:rsidRPr="002E168E">
        <w:rPr>
          <w:rFonts w:ascii="Times New Roman" w:hAnsi="Times New Roman" w:cs="Times New Roman"/>
          <w:sz w:val="24"/>
          <w:szCs w:val="24"/>
        </w:rPr>
        <w:t>_________________________________________________</w:t>
      </w:r>
    </w:p>
    <w:p w:rsidR="001A08C0" w:rsidRPr="002E168E" w:rsidRDefault="001A08C0" w:rsidP="00F60150">
      <w:pPr>
        <w:pStyle w:val="Body"/>
        <w:numPr>
          <w:ilvl w:val="0"/>
          <w:numId w:val="10"/>
        </w:numPr>
        <w:rPr>
          <w:rFonts w:ascii="Times New Roman" w:hAnsi="Times New Roman" w:cs="Times New Roman"/>
          <w:sz w:val="24"/>
          <w:szCs w:val="24"/>
          <w:vertAlign w:val="superscript"/>
        </w:rPr>
      </w:pPr>
      <w:r w:rsidRPr="002E168E">
        <w:rPr>
          <w:rFonts w:ascii="Times New Roman" w:hAnsi="Times New Roman" w:cs="Times New Roman"/>
          <w:sz w:val="24"/>
          <w:szCs w:val="24"/>
        </w:rPr>
        <w:t>_________________________________________________</w:t>
      </w:r>
    </w:p>
    <w:p w:rsidR="001A08C0" w:rsidRPr="002E168E" w:rsidRDefault="001A08C0" w:rsidP="001A08C0">
      <w:pPr>
        <w:pStyle w:val="Body"/>
        <w:rPr>
          <w:rFonts w:ascii="Times New Roman" w:hAnsi="Times New Roman" w:cs="Times New Roman"/>
          <w:sz w:val="24"/>
          <w:szCs w:val="24"/>
        </w:rPr>
      </w:pPr>
    </w:p>
    <w:p w:rsidR="001A08C0" w:rsidRDefault="001A08C0" w:rsidP="001A08C0">
      <w:pPr>
        <w:pStyle w:val="Body"/>
        <w:rPr>
          <w:rFonts w:ascii="Times New Roman" w:hAnsi="Times New Roman" w:cs="Times New Roman"/>
          <w:sz w:val="24"/>
          <w:szCs w:val="24"/>
        </w:rPr>
      </w:pPr>
      <w:r w:rsidRPr="002E168E">
        <w:rPr>
          <w:rFonts w:ascii="Times New Roman" w:hAnsi="Times New Roman" w:cs="Times New Roman"/>
          <w:sz w:val="24"/>
          <w:szCs w:val="24"/>
        </w:rPr>
        <w:t>Дата _________                                                              Подпись __________</w:t>
      </w:r>
    </w:p>
    <w:p w:rsidR="001E2B6D" w:rsidRDefault="001E2B6D" w:rsidP="001A08C0">
      <w:pPr>
        <w:pStyle w:val="Body"/>
        <w:rPr>
          <w:rFonts w:ascii="Times New Roman" w:hAnsi="Times New Roman" w:cs="Times New Roman"/>
          <w:sz w:val="24"/>
          <w:szCs w:val="24"/>
        </w:rPr>
      </w:pPr>
    </w:p>
    <w:p w:rsidR="001E2B6D" w:rsidRDefault="001E2B6D">
      <w:pPr>
        <w:rPr>
          <w:rFonts w:eastAsia="Arial Unicode MS"/>
          <w:color w:val="000000"/>
          <w:u w:color="000000"/>
          <w:bdr w:val="nil"/>
        </w:rPr>
      </w:pPr>
      <w:r>
        <w:br w:type="page"/>
      </w:r>
    </w:p>
    <w:p w:rsidR="0097450A" w:rsidRPr="002E168E" w:rsidRDefault="00FD2881" w:rsidP="00063E3D">
      <w:pPr>
        <w:pStyle w:val="1"/>
        <w:tabs>
          <w:tab w:val="left" w:pos="1843"/>
        </w:tabs>
        <w:spacing w:before="0" w:after="0"/>
        <w:ind w:right="43"/>
        <w:rPr>
          <w:rFonts w:ascii="Times New Roman" w:hAnsi="Times New Roman"/>
          <w:sz w:val="24"/>
          <w:szCs w:val="24"/>
        </w:rPr>
      </w:pPr>
      <w:bookmarkStart w:id="193" w:name="_Toc377036683"/>
      <w:bookmarkStart w:id="194" w:name="_Toc446856136"/>
      <w:r w:rsidRPr="002E168E">
        <w:rPr>
          <w:rFonts w:ascii="Times New Roman" w:hAnsi="Times New Roman"/>
          <w:sz w:val="24"/>
          <w:szCs w:val="24"/>
        </w:rPr>
        <w:t xml:space="preserve">Приложение </w:t>
      </w:r>
      <w:r w:rsidR="00063E3D" w:rsidRPr="002E168E">
        <w:rPr>
          <w:rFonts w:ascii="Times New Roman" w:hAnsi="Times New Roman"/>
          <w:sz w:val="24"/>
          <w:szCs w:val="24"/>
        </w:rPr>
        <w:t>6</w:t>
      </w:r>
      <w:r w:rsidRPr="002E168E">
        <w:rPr>
          <w:rFonts w:ascii="Times New Roman" w:hAnsi="Times New Roman"/>
          <w:sz w:val="24"/>
          <w:szCs w:val="24"/>
        </w:rPr>
        <w:t>.</w:t>
      </w:r>
      <w:r w:rsidR="00454362" w:rsidRPr="002E168E">
        <w:rPr>
          <w:rFonts w:ascii="Times New Roman" w:hAnsi="Times New Roman"/>
          <w:sz w:val="24"/>
          <w:szCs w:val="24"/>
        </w:rPr>
        <w:t>Образец заявления о проведении медико-социальной экспертизы</w:t>
      </w:r>
      <w:bookmarkEnd w:id="193"/>
      <w:bookmarkEnd w:id="194"/>
    </w:p>
    <w:p w:rsidR="00844350" w:rsidRPr="002E168E" w:rsidRDefault="00844350" w:rsidP="0097450A">
      <w:pPr>
        <w:pStyle w:val="Body"/>
        <w:jc w:val="right"/>
        <w:rPr>
          <w:rFonts w:ascii="Times New Roman" w:hAnsi="Times New Roman" w:cs="Times New Roman"/>
          <w:sz w:val="24"/>
          <w:szCs w:val="24"/>
        </w:rPr>
      </w:pPr>
    </w:p>
    <w:tbl>
      <w:tblPr>
        <w:tblW w:w="0" w:type="auto"/>
        <w:tblLook w:val="01E0"/>
      </w:tblPr>
      <w:tblGrid>
        <w:gridCol w:w="4361"/>
        <w:gridCol w:w="5496"/>
      </w:tblGrid>
      <w:tr w:rsidR="00844350" w:rsidRPr="002E168E" w:rsidTr="00844350">
        <w:tc>
          <w:tcPr>
            <w:tcW w:w="4361" w:type="dxa"/>
          </w:tcPr>
          <w:p w:rsidR="00844350" w:rsidRPr="002E168E" w:rsidRDefault="00844350" w:rsidP="00844350"/>
          <w:p w:rsidR="00844350" w:rsidRPr="002E168E" w:rsidRDefault="00844350" w:rsidP="00844350"/>
          <w:p w:rsidR="00844350" w:rsidRPr="002E168E" w:rsidRDefault="00844350" w:rsidP="00844350"/>
          <w:p w:rsidR="00844350" w:rsidRPr="002E168E" w:rsidRDefault="00844350" w:rsidP="00844350"/>
          <w:p w:rsidR="00844350" w:rsidRPr="002E168E" w:rsidRDefault="00844350" w:rsidP="00844350"/>
          <w:p w:rsidR="00844350" w:rsidRPr="002E168E" w:rsidRDefault="00844350" w:rsidP="00844350"/>
          <w:p w:rsidR="00844350" w:rsidRPr="002E168E" w:rsidRDefault="00844350" w:rsidP="00844350">
            <w:pPr>
              <w:jc w:val="center"/>
            </w:pPr>
          </w:p>
        </w:tc>
        <w:tc>
          <w:tcPr>
            <w:tcW w:w="5496" w:type="dxa"/>
          </w:tcPr>
          <w:p w:rsidR="00844350" w:rsidRPr="002E168E" w:rsidRDefault="00844350" w:rsidP="00844350">
            <w:pPr>
              <w:ind w:left="34"/>
            </w:pPr>
            <w:r w:rsidRPr="002E168E">
              <w:t xml:space="preserve">Руководителю главного федерального </w:t>
            </w:r>
          </w:p>
          <w:p w:rsidR="00844350" w:rsidRPr="002E168E" w:rsidRDefault="00844350" w:rsidP="00844350">
            <w:pPr>
              <w:ind w:left="34"/>
            </w:pPr>
            <w:r w:rsidRPr="002E168E">
              <w:t>эксперта по медико-социальной экспертизе</w:t>
            </w:r>
            <w:r w:rsidRPr="002E168E">
              <w:br/>
              <w:t>ФГБУ «Федеральное бюро МСЭ»</w:t>
            </w:r>
          </w:p>
          <w:p w:rsidR="00844350" w:rsidRPr="002E168E" w:rsidRDefault="00844350" w:rsidP="00844350">
            <w:pPr>
              <w:ind w:left="34"/>
            </w:pPr>
            <w:r w:rsidRPr="002E168E">
              <w:br/>
              <w:t>гр._________________________________________</w:t>
            </w:r>
          </w:p>
          <w:p w:rsidR="00844350" w:rsidRPr="002E168E" w:rsidRDefault="00844350" w:rsidP="00844350">
            <w:r w:rsidRPr="002E168E">
              <w:t xml:space="preserve">                                 (ФИО)</w:t>
            </w:r>
          </w:p>
          <w:p w:rsidR="00844350" w:rsidRPr="002E168E" w:rsidRDefault="00844350" w:rsidP="00844350">
            <w:pPr>
              <w:ind w:left="34"/>
            </w:pPr>
            <w:r w:rsidRPr="002E168E">
              <w:t xml:space="preserve">проживающего(ей) по </w:t>
            </w:r>
            <w:r w:rsidR="00454362" w:rsidRPr="002E168E">
              <w:t>а</w:t>
            </w:r>
            <w:r w:rsidRPr="002E168E">
              <w:t>дре</w:t>
            </w:r>
            <w:r w:rsidR="00454362" w:rsidRPr="002E168E">
              <w:t>су:</w:t>
            </w:r>
            <w:r w:rsidRPr="002E168E">
              <w:t>_________________</w:t>
            </w:r>
          </w:p>
          <w:p w:rsidR="00844350" w:rsidRPr="002E168E" w:rsidRDefault="00844350" w:rsidP="00844350">
            <w:pPr>
              <w:ind w:left="34"/>
            </w:pPr>
            <w:r w:rsidRPr="002E168E">
              <w:t>___________________________________________</w:t>
            </w:r>
          </w:p>
          <w:p w:rsidR="00844350" w:rsidRPr="002E168E" w:rsidRDefault="00844350" w:rsidP="00844350">
            <w:pPr>
              <w:ind w:left="34"/>
            </w:pPr>
            <w:r w:rsidRPr="002E168E">
              <w:t>телефон (при наличии указать):</w:t>
            </w:r>
          </w:p>
          <w:p w:rsidR="00844350" w:rsidRPr="002E168E" w:rsidRDefault="00844350" w:rsidP="00844350">
            <w:pPr>
              <w:ind w:left="34"/>
            </w:pPr>
            <w:r w:rsidRPr="002E168E">
              <w:t>домашний __________________________________</w:t>
            </w:r>
          </w:p>
          <w:p w:rsidR="00844350" w:rsidRPr="002E168E" w:rsidRDefault="00844350" w:rsidP="00844350">
            <w:pPr>
              <w:ind w:left="34"/>
            </w:pPr>
            <w:r w:rsidRPr="002E168E">
              <w:t>служебный _________________________________</w:t>
            </w:r>
          </w:p>
          <w:p w:rsidR="00844350" w:rsidRPr="002E168E" w:rsidRDefault="00844350" w:rsidP="00844350">
            <w:pPr>
              <w:ind w:left="34"/>
            </w:pPr>
            <w:r w:rsidRPr="002E168E">
              <w:t>мобильный</w:t>
            </w:r>
            <w:r w:rsidRPr="002E168E">
              <w:tab/>
              <w:t>________________________________</w:t>
            </w:r>
          </w:p>
          <w:p w:rsidR="00844350" w:rsidRPr="002E168E" w:rsidRDefault="00844350" w:rsidP="00844350">
            <w:pPr>
              <w:ind w:left="34"/>
            </w:pPr>
            <w:r w:rsidRPr="002E168E">
              <w:rPr>
                <w:lang w:val="en-US"/>
              </w:rPr>
              <w:t>e</w:t>
            </w:r>
            <w:r w:rsidRPr="002E168E">
              <w:t>-</w:t>
            </w:r>
            <w:r w:rsidRPr="002E168E">
              <w:rPr>
                <w:lang w:val="en-US"/>
              </w:rPr>
              <w:t>mail</w:t>
            </w:r>
            <w:r w:rsidRPr="002E168E">
              <w:t>: _____________________________________</w:t>
            </w:r>
          </w:p>
        </w:tc>
      </w:tr>
    </w:tbl>
    <w:p w:rsidR="00844350" w:rsidRPr="002E168E" w:rsidRDefault="00844350" w:rsidP="00844350"/>
    <w:p w:rsidR="00844350" w:rsidRPr="002E168E" w:rsidRDefault="00FD2881" w:rsidP="00844350">
      <w:pPr>
        <w:jc w:val="center"/>
        <w:rPr>
          <w:b/>
        </w:rPr>
      </w:pPr>
      <w:r w:rsidRPr="002E168E">
        <w:rPr>
          <w:b/>
        </w:rPr>
        <w:t>З</w:t>
      </w:r>
      <w:r w:rsidR="00844350" w:rsidRPr="002E168E">
        <w:rPr>
          <w:b/>
        </w:rPr>
        <w:t>аявление</w:t>
      </w:r>
    </w:p>
    <w:p w:rsidR="00844350" w:rsidRPr="002E168E" w:rsidRDefault="00844350" w:rsidP="00844350">
      <w:pPr>
        <w:jc w:val="both"/>
      </w:pPr>
    </w:p>
    <w:p w:rsidR="00844350" w:rsidRPr="002E168E" w:rsidRDefault="00844350" w:rsidP="00844350">
      <w:pPr>
        <w:ind w:firstLine="851"/>
        <w:jc w:val="both"/>
      </w:pPr>
      <w:r w:rsidRPr="002E168E">
        <w:t>Прошу провести медико-социальную экспертизу мне (моему ребенку; лицу, интересы которого я представляю – ФИО) _________________________________________________________________________ _______ в порядке обжалования решения экспертного состава №___  от «______» ____________201__ г., так как я не согласен(на) с экспертным решением:</w:t>
      </w:r>
    </w:p>
    <w:p w:rsidR="00844350" w:rsidRPr="002E168E" w:rsidRDefault="00844350" w:rsidP="00844350">
      <w:pPr>
        <w:tabs>
          <w:tab w:val="left" w:pos="993"/>
        </w:tabs>
        <w:ind w:firstLine="709"/>
        <w:jc w:val="both"/>
      </w:pPr>
      <w:r w:rsidRPr="002E168E">
        <w:t>- об отказе в установлении инвалидности (категории «ребёнок-инвалид»);</w:t>
      </w:r>
    </w:p>
    <w:p w:rsidR="00844350" w:rsidRPr="002E168E" w:rsidRDefault="00844350" w:rsidP="00844350">
      <w:pPr>
        <w:ind w:firstLine="709"/>
      </w:pPr>
      <w:r w:rsidRPr="002E168E">
        <w:t>- по группе инвалидности;</w:t>
      </w:r>
    </w:p>
    <w:p w:rsidR="00844350" w:rsidRPr="002E168E" w:rsidRDefault="00844350" w:rsidP="00844350">
      <w:pPr>
        <w:ind w:firstLine="709"/>
        <w:jc w:val="both"/>
      </w:pPr>
      <w:r w:rsidRPr="002E168E">
        <w:t xml:space="preserve">- по причине инвалидности; </w:t>
      </w:r>
    </w:p>
    <w:p w:rsidR="00844350" w:rsidRPr="002E168E" w:rsidRDefault="00844350" w:rsidP="00844350">
      <w:pPr>
        <w:ind w:firstLine="709"/>
        <w:jc w:val="both"/>
      </w:pPr>
      <w:r w:rsidRPr="002E168E">
        <w:t xml:space="preserve">- по срокам переосвидетельствования; </w:t>
      </w:r>
    </w:p>
    <w:p w:rsidR="00844350" w:rsidRPr="002E168E" w:rsidRDefault="00844350" w:rsidP="00844350">
      <w:pPr>
        <w:ind w:firstLine="709"/>
        <w:jc w:val="both"/>
      </w:pPr>
      <w:r w:rsidRPr="002E168E">
        <w:t>- по степени утраты профессиональной трудоспособности в процентах;</w:t>
      </w:r>
    </w:p>
    <w:p w:rsidR="00844350" w:rsidRPr="002E168E" w:rsidRDefault="00844350" w:rsidP="00844350">
      <w:pPr>
        <w:ind w:firstLine="709"/>
        <w:jc w:val="both"/>
      </w:pPr>
      <w:r w:rsidRPr="002E168E">
        <w:t>- по мероприятиям, включенным в индивидуальную программу реабилитации инвалида (ИПР), пострадавшего (ПРП);</w:t>
      </w:r>
    </w:p>
    <w:p w:rsidR="00844350" w:rsidRPr="002E168E" w:rsidRDefault="00844350" w:rsidP="00844350">
      <w:pPr>
        <w:ind w:firstLine="709"/>
        <w:jc w:val="both"/>
      </w:pPr>
      <w:r w:rsidRPr="002E168E">
        <w:t>- другое ________________________________________________________</w:t>
      </w:r>
    </w:p>
    <w:p w:rsidR="00844350" w:rsidRPr="002E168E" w:rsidRDefault="00844350" w:rsidP="00844350">
      <w:pPr>
        <w:ind w:firstLine="709"/>
        <w:jc w:val="both"/>
      </w:pPr>
      <w:r w:rsidRPr="002E168E">
        <w:t xml:space="preserve">Прошу провести освидетельствование </w:t>
      </w:r>
      <w:proofErr w:type="spellStart"/>
      <w:r w:rsidRPr="002E168E">
        <w:t>очно</w:t>
      </w:r>
      <w:proofErr w:type="spellEnd"/>
      <w:r w:rsidRPr="002E168E">
        <w:t>; заочно, ввиду _________________________________________________________________________</w:t>
      </w:r>
    </w:p>
    <w:p w:rsidR="00844350" w:rsidRPr="002E168E" w:rsidRDefault="00844350" w:rsidP="00844350">
      <w:pPr>
        <w:ind w:firstLine="709"/>
        <w:jc w:val="both"/>
      </w:pPr>
      <w:r w:rsidRPr="002E168E">
        <w:t>С условиями оплаты расходов по проезду и проживанию граждан при очном освидетельствовании в Федеральном бюро МСЭ ознакомлен(на).</w:t>
      </w:r>
    </w:p>
    <w:p w:rsidR="00844350" w:rsidRPr="002E168E" w:rsidRDefault="00844350" w:rsidP="00844350">
      <w:pPr>
        <w:ind w:firstLine="709"/>
        <w:jc w:val="both"/>
      </w:pPr>
      <w:r w:rsidRPr="002E168E">
        <w:t xml:space="preserve">К заявлению прилагаю (подчеркнуть): </w:t>
      </w:r>
    </w:p>
    <w:p w:rsidR="00844350" w:rsidRPr="002E168E" w:rsidRDefault="00844350" w:rsidP="00844350">
      <w:pPr>
        <w:ind w:firstLine="709"/>
        <w:jc w:val="both"/>
      </w:pPr>
      <w:r w:rsidRPr="002E168E">
        <w:t xml:space="preserve">- амбулаторную карту; </w:t>
      </w:r>
    </w:p>
    <w:p w:rsidR="00844350" w:rsidRPr="002E168E" w:rsidRDefault="00844350" w:rsidP="00844350">
      <w:pPr>
        <w:ind w:firstLine="709"/>
        <w:jc w:val="both"/>
      </w:pPr>
      <w:r w:rsidRPr="002E168E">
        <w:t xml:space="preserve">- копию паспорта (для ребёнка – копию свидетельства о рождении); </w:t>
      </w:r>
    </w:p>
    <w:p w:rsidR="00844350" w:rsidRPr="002E168E" w:rsidRDefault="00844350" w:rsidP="00844350">
      <w:pPr>
        <w:ind w:firstLine="709"/>
        <w:jc w:val="both"/>
      </w:pPr>
      <w:r w:rsidRPr="002E168E">
        <w:t xml:space="preserve">- копию трудовой книжки; </w:t>
      </w:r>
    </w:p>
    <w:p w:rsidR="00844350" w:rsidRPr="002E168E" w:rsidRDefault="00844350" w:rsidP="00844350">
      <w:pPr>
        <w:ind w:firstLine="709"/>
        <w:jc w:val="both"/>
      </w:pPr>
      <w:r w:rsidRPr="002E168E">
        <w:t>- документ, удостоверяющий полномочия законного представителя;</w:t>
      </w:r>
    </w:p>
    <w:p w:rsidR="00844350" w:rsidRPr="002E168E" w:rsidRDefault="00844350" w:rsidP="00844350">
      <w:pPr>
        <w:ind w:firstLine="709"/>
        <w:jc w:val="both"/>
      </w:pPr>
      <w:r w:rsidRPr="002E168E">
        <w:t xml:space="preserve">-другое ____________________________________________________________ </w:t>
      </w:r>
    </w:p>
    <w:p w:rsidR="00844350" w:rsidRPr="002E168E" w:rsidRDefault="00844350" w:rsidP="00844350">
      <w:pPr>
        <w:ind w:firstLine="709"/>
        <w:jc w:val="both"/>
      </w:pPr>
      <w:r w:rsidRPr="002E168E">
        <w:t xml:space="preserve">О результатах рассмотрения заявления прошу меня проинформировать (нужное подчеркнуть): по почте, </w:t>
      </w:r>
      <w:r w:rsidRPr="002E168E">
        <w:rPr>
          <w:lang w:val="en-US"/>
        </w:rPr>
        <w:t>e</w:t>
      </w:r>
      <w:r w:rsidRPr="002E168E">
        <w:t>-</w:t>
      </w:r>
      <w:r w:rsidRPr="002E168E">
        <w:rPr>
          <w:lang w:val="en-US"/>
        </w:rPr>
        <w:t>mail</w:t>
      </w:r>
      <w:r w:rsidRPr="002E168E">
        <w:t xml:space="preserve">, в форме </w:t>
      </w:r>
      <w:r w:rsidRPr="002E168E">
        <w:rPr>
          <w:lang w:val="en-US"/>
        </w:rPr>
        <w:t>SMS</w:t>
      </w:r>
      <w:r w:rsidRPr="002E168E">
        <w:t xml:space="preserve"> сообщения.</w:t>
      </w:r>
    </w:p>
    <w:p w:rsidR="00844350" w:rsidRPr="002E168E" w:rsidRDefault="00844350" w:rsidP="00844350">
      <w:pPr>
        <w:ind w:firstLine="708"/>
        <w:jc w:val="both"/>
      </w:pPr>
      <w:r w:rsidRPr="002E168E">
        <w:t>На передачу и обработку персональных данных в федеральных казенных учреждениях медико-социальной экспертизы Министерства труда и социальной защиты России (нужное подчеркнуть): согласен (согласна), не согласен (не согласна)</w:t>
      </w:r>
    </w:p>
    <w:p w:rsidR="00844350" w:rsidRPr="002E168E" w:rsidRDefault="00844350" w:rsidP="00844350">
      <w:pPr>
        <w:jc w:val="center"/>
      </w:pPr>
    </w:p>
    <w:p w:rsidR="00844350" w:rsidRPr="002E168E" w:rsidRDefault="00844350" w:rsidP="00844350">
      <w:pPr>
        <w:ind w:left="2340" w:hanging="2340"/>
      </w:pPr>
    </w:p>
    <w:p w:rsidR="00844350" w:rsidRPr="002E168E" w:rsidRDefault="00844350" w:rsidP="00844350">
      <w:pPr>
        <w:ind w:left="2340" w:hanging="2340"/>
      </w:pPr>
      <w:r w:rsidRPr="002E168E">
        <w:t xml:space="preserve">Дата __________________201__г.                                  </w:t>
      </w:r>
      <w:proofErr w:type="spellStart"/>
      <w:r w:rsidRPr="002E168E">
        <w:t>Подпись__________</w:t>
      </w:r>
      <w:proofErr w:type="spellEnd"/>
      <w:r w:rsidRPr="002E168E">
        <w:t xml:space="preserve">/_________   </w:t>
      </w:r>
    </w:p>
    <w:p w:rsidR="008F50F1" w:rsidRPr="002E168E" w:rsidRDefault="008F50F1" w:rsidP="00D062E8">
      <w:pPr>
        <w:pStyle w:val="Body"/>
        <w:jc w:val="both"/>
        <w:rPr>
          <w:rFonts w:ascii="Times New Roman" w:hAnsi="Times New Roman" w:cs="Times New Roman"/>
        </w:rPr>
      </w:pPr>
    </w:p>
    <w:p w:rsidR="00E75F51" w:rsidRPr="002E168E" w:rsidRDefault="00E75F51" w:rsidP="00D062E8">
      <w:pPr>
        <w:pStyle w:val="Body"/>
        <w:jc w:val="both"/>
        <w:rPr>
          <w:rFonts w:ascii="Times New Roman" w:hAnsi="Times New Roman" w:cs="Times New Roman"/>
        </w:rPr>
      </w:pPr>
    </w:p>
    <w:p w:rsidR="001E2B6D" w:rsidRDefault="001E2B6D">
      <w:pPr>
        <w:rPr>
          <w:rFonts w:eastAsia="Arial Unicode MS"/>
          <w:color w:val="000000"/>
          <w:sz w:val="22"/>
          <w:szCs w:val="22"/>
          <w:u w:color="000000"/>
          <w:bdr w:val="nil"/>
        </w:rPr>
      </w:pPr>
      <w:r>
        <w:br w:type="page"/>
      </w:r>
    </w:p>
    <w:p w:rsidR="00E75F51" w:rsidRPr="001E2B6D" w:rsidRDefault="00E75F51" w:rsidP="001E2B6D">
      <w:pPr>
        <w:pStyle w:val="1"/>
        <w:tabs>
          <w:tab w:val="left" w:pos="1843"/>
        </w:tabs>
        <w:spacing w:before="0" w:after="0"/>
        <w:ind w:right="43"/>
        <w:rPr>
          <w:rFonts w:ascii="Times New Roman" w:hAnsi="Times New Roman"/>
          <w:sz w:val="24"/>
          <w:szCs w:val="24"/>
        </w:rPr>
      </w:pPr>
      <w:r w:rsidRPr="001E2B6D">
        <w:rPr>
          <w:rFonts w:ascii="Times New Roman" w:hAnsi="Times New Roman"/>
          <w:sz w:val="24"/>
          <w:szCs w:val="24"/>
        </w:rPr>
        <w:t>Приложение 7. Образец заявления Губернатору об ускорении очереди по улучшению жилищных условий</w:t>
      </w:r>
    </w:p>
    <w:p w:rsidR="00E75F51" w:rsidRPr="002E168E" w:rsidRDefault="00E75F51" w:rsidP="00E75F51">
      <w:pPr>
        <w:pStyle w:val="Body"/>
        <w:jc w:val="both"/>
        <w:rPr>
          <w:rFonts w:ascii="Times New Roman" w:hAnsi="Times New Roman" w:cs="Times New Roman"/>
          <w:b/>
          <w:bCs/>
        </w:rPr>
      </w:pPr>
    </w:p>
    <w:p w:rsidR="00E75F51" w:rsidRPr="002E168E" w:rsidRDefault="00E75F51" w:rsidP="00E75F51">
      <w:pPr>
        <w:ind w:left="4395"/>
        <w:rPr>
          <w:b/>
        </w:rPr>
      </w:pPr>
      <w:proofErr w:type="spellStart"/>
      <w:r w:rsidRPr="002E168E">
        <w:rPr>
          <w:b/>
        </w:rPr>
        <w:t>ГернаторуВладимирской</w:t>
      </w:r>
      <w:proofErr w:type="spellEnd"/>
      <w:r w:rsidRPr="002E168E">
        <w:rPr>
          <w:b/>
        </w:rPr>
        <w:t xml:space="preserve"> области  </w:t>
      </w:r>
    </w:p>
    <w:p w:rsidR="00E75F51" w:rsidRPr="002E168E" w:rsidRDefault="00E75F51" w:rsidP="00E75F51">
      <w:pPr>
        <w:ind w:left="4395"/>
        <w:rPr>
          <w:b/>
        </w:rPr>
      </w:pPr>
      <w:r w:rsidRPr="002E168E">
        <w:rPr>
          <w:b/>
        </w:rPr>
        <w:t>Орловой С.Ю.</w:t>
      </w:r>
    </w:p>
    <w:p w:rsidR="00E75F51" w:rsidRPr="002E168E" w:rsidRDefault="00E75F51" w:rsidP="00E75F51">
      <w:pPr>
        <w:ind w:left="4395"/>
        <w:rPr>
          <w:b/>
        </w:rPr>
      </w:pPr>
      <w:r w:rsidRPr="002E168E">
        <w:sym w:font="Wingdings" w:char="F02A"/>
      </w:r>
      <w:r w:rsidRPr="002E168E">
        <w:t xml:space="preserve"> 600000 г. Владимир, Октябрьский </w:t>
      </w:r>
      <w:proofErr w:type="spellStart"/>
      <w:r w:rsidRPr="002E168E">
        <w:t>пр-т</w:t>
      </w:r>
      <w:proofErr w:type="spellEnd"/>
      <w:r w:rsidRPr="002E168E">
        <w:t>, д. 21</w:t>
      </w:r>
    </w:p>
    <w:p w:rsidR="00E75F51" w:rsidRPr="002E168E" w:rsidRDefault="00E75F51" w:rsidP="00E75F51">
      <w:pPr>
        <w:ind w:left="4395"/>
      </w:pPr>
    </w:p>
    <w:p w:rsidR="00E75F51" w:rsidRPr="002E168E" w:rsidRDefault="00E75F51" w:rsidP="00E75F51">
      <w:pPr>
        <w:ind w:left="4395"/>
      </w:pPr>
      <w:r w:rsidRPr="002E168E">
        <w:tab/>
      </w:r>
      <w:r w:rsidRPr="002E168E">
        <w:tab/>
      </w:r>
      <w:r w:rsidRPr="002E168E">
        <w:tab/>
      </w:r>
      <w:r w:rsidRPr="002E168E">
        <w:tab/>
      </w:r>
      <w:r w:rsidRPr="002E168E">
        <w:tab/>
      </w:r>
    </w:p>
    <w:p w:rsidR="00E75F51" w:rsidRPr="002E168E" w:rsidRDefault="00E75F51" w:rsidP="00E75F51">
      <w:pPr>
        <w:ind w:left="4395"/>
      </w:pPr>
      <w:r w:rsidRPr="002E168E">
        <w:t xml:space="preserve">от  </w:t>
      </w:r>
      <w:r w:rsidRPr="002E168E">
        <w:rPr>
          <w:b/>
        </w:rPr>
        <w:t>Ивановой Марии Ивановны</w:t>
      </w:r>
    </w:p>
    <w:p w:rsidR="00E75F51" w:rsidRPr="002E168E" w:rsidRDefault="00E75F51" w:rsidP="00E75F51">
      <w:pPr>
        <w:ind w:left="4395"/>
      </w:pPr>
      <w:r w:rsidRPr="002E168E">
        <w:sym w:font="Wingdings" w:char="F02A"/>
      </w:r>
      <w:r w:rsidRPr="002E168E">
        <w:t xml:space="preserve"> 115230 г. Владимир, ул. Куйбышева, д. 5, кв.8.</w:t>
      </w:r>
    </w:p>
    <w:p w:rsidR="00E75F51" w:rsidRPr="002E168E" w:rsidRDefault="00E75F51" w:rsidP="00E75F51">
      <w:pPr>
        <w:ind w:left="4395"/>
      </w:pPr>
      <w:r w:rsidRPr="002E168E">
        <w:sym w:font="Wingdings" w:char="F028"/>
      </w:r>
      <w:r w:rsidRPr="002E168E">
        <w:t xml:space="preserve"> 8-916-213-25-52</w:t>
      </w:r>
    </w:p>
    <w:p w:rsidR="00E75F51" w:rsidRPr="002E168E" w:rsidRDefault="00E75F51" w:rsidP="00E75F51">
      <w:pPr>
        <w:ind w:left="4395"/>
      </w:pPr>
      <w:r w:rsidRPr="002E168E">
        <w:sym w:font="Wingdings" w:char="F02C"/>
      </w:r>
      <w:proofErr w:type="spellStart"/>
      <w:r w:rsidRPr="002E168E">
        <w:t>e-mail</w:t>
      </w:r>
      <w:proofErr w:type="spellEnd"/>
      <w:r w:rsidRPr="002E168E">
        <w:t xml:space="preserve">: </w:t>
      </w:r>
      <w:r w:rsidRPr="002E168E">
        <w:rPr>
          <w:lang w:val="en-US"/>
        </w:rPr>
        <w:t>ivanova</w:t>
      </w:r>
      <w:r w:rsidRPr="002E168E">
        <w:t>@</w:t>
      </w:r>
      <w:r w:rsidRPr="002E168E">
        <w:rPr>
          <w:lang w:val="en-US"/>
        </w:rPr>
        <w:t>gmail</w:t>
      </w:r>
      <w:r w:rsidRPr="002E168E">
        <w:t>.</w:t>
      </w:r>
      <w:r w:rsidRPr="002E168E">
        <w:rPr>
          <w:lang w:val="en-US"/>
        </w:rPr>
        <w:t>com</w:t>
      </w:r>
    </w:p>
    <w:p w:rsidR="00E75F51" w:rsidRPr="002E168E" w:rsidRDefault="00E75F51" w:rsidP="00E75F51">
      <w:pPr>
        <w:ind w:left="5529"/>
      </w:pPr>
      <w:r w:rsidRPr="002E168E">
        <w:tab/>
      </w:r>
      <w:r w:rsidRPr="002E168E">
        <w:tab/>
      </w:r>
      <w:r w:rsidRPr="002E168E">
        <w:tab/>
      </w:r>
      <w:r w:rsidRPr="002E168E">
        <w:tab/>
      </w:r>
      <w:r w:rsidRPr="002E168E">
        <w:tab/>
      </w:r>
      <w:r w:rsidRPr="002E168E">
        <w:tab/>
      </w:r>
      <w:r w:rsidRPr="002E168E">
        <w:tab/>
      </w:r>
      <w:r w:rsidRPr="002E168E">
        <w:tab/>
      </w:r>
    </w:p>
    <w:p w:rsidR="00E75F51" w:rsidRPr="002E168E" w:rsidRDefault="00E75F51" w:rsidP="00E75F51">
      <w:pPr>
        <w:rPr>
          <w:b/>
        </w:rPr>
      </w:pPr>
      <w:r w:rsidRPr="002E168E">
        <w:lastRenderedPageBreak/>
        <w:tab/>
      </w:r>
      <w:r w:rsidRPr="002E168E">
        <w:tab/>
      </w:r>
      <w:r w:rsidRPr="002E168E">
        <w:tab/>
      </w:r>
      <w:r w:rsidRPr="002E168E">
        <w:tab/>
      </w:r>
      <w:r w:rsidRPr="002E168E">
        <w:rPr>
          <w:b/>
        </w:rPr>
        <w:t>Уважаемая Светлана Юрьевна!</w:t>
      </w:r>
    </w:p>
    <w:p w:rsidR="00E75F51" w:rsidRPr="002E168E" w:rsidRDefault="00E75F51" w:rsidP="00E75F51"/>
    <w:p w:rsidR="00E75F51" w:rsidRPr="002E168E" w:rsidRDefault="00E75F51" w:rsidP="00E75F51">
      <w:pPr>
        <w:jc w:val="both"/>
      </w:pPr>
      <w:r w:rsidRPr="002E168E">
        <w:tab/>
        <w:t>В связи со сложившейся ситуацией в семье и невозможностью решить её без помощи на федеральном уровне выражаю Вам свое почтение и прошу рассмотреть следующий вопрос.</w:t>
      </w:r>
    </w:p>
    <w:p w:rsidR="00E75F51" w:rsidRPr="002E168E" w:rsidRDefault="00E75F51" w:rsidP="00E75F51"/>
    <w:p w:rsidR="00E75F51" w:rsidRPr="002E168E" w:rsidRDefault="00E75F51" w:rsidP="00E75F51">
      <w:pPr>
        <w:jc w:val="both"/>
      </w:pPr>
      <w:r w:rsidRPr="002E168E">
        <w:tab/>
        <w:t xml:space="preserve">Мы, Иванов В.С. и Иванова М.И. являемся родителями Иванова А.В.  (ФИО ребенка) 2010г. рождения. Наш ребёнок является инвалидом с детства, что подтверждается справкой об инвалидности. </w:t>
      </w:r>
    </w:p>
    <w:p w:rsidR="00E75F51" w:rsidRPr="002E168E" w:rsidRDefault="00E75F51" w:rsidP="00E75F51">
      <w:pPr>
        <w:ind w:firstLine="709"/>
        <w:jc w:val="both"/>
      </w:pPr>
      <w:r w:rsidRPr="002E168E">
        <w:t xml:space="preserve">10 апреля 2017г. на основании решения комиссии  </w:t>
      </w:r>
      <w:proofErr w:type="spellStart"/>
      <w:r w:rsidRPr="002E168E">
        <w:t>и__________________</w:t>
      </w:r>
      <w:proofErr w:type="spellEnd"/>
      <w:r w:rsidRPr="002E168E">
        <w:t>(возможно решение ещё какого-нибудь органа) наша семья состоит на учёте как нуждающаяся в улучшении жилищных условий жилого помещения, находящегося по адресу:  115230 г. Владимир, ул. Куйбышева, д. 5, кв.8.</w:t>
      </w:r>
    </w:p>
    <w:p w:rsidR="00E75F51" w:rsidRPr="002E168E" w:rsidRDefault="00E75F51" w:rsidP="00E75F51">
      <w:pPr>
        <w:jc w:val="both"/>
      </w:pPr>
      <w:r w:rsidRPr="002E168E">
        <w:tab/>
        <w:t>К большому сожалению, реально улучшить жилищные условия, с учетом очерёдности, станет возможным только по прошествии нескольких лет.</w:t>
      </w:r>
    </w:p>
    <w:p w:rsidR="00E75F51" w:rsidRPr="002E168E" w:rsidRDefault="00E75F51" w:rsidP="00E75F51">
      <w:pPr>
        <w:jc w:val="both"/>
      </w:pPr>
      <w:r w:rsidRPr="002E168E">
        <w:tab/>
        <w:t>Согласно медицинским заключениям о течении болезни нашего ребенка и индивидуальной программе реабилитации ему необходима отдельная жилая площадь.</w:t>
      </w:r>
    </w:p>
    <w:p w:rsidR="00E75F51" w:rsidRPr="002E168E" w:rsidRDefault="00E75F51" w:rsidP="00E75F51">
      <w:pPr>
        <w:jc w:val="both"/>
      </w:pPr>
      <w:r w:rsidRPr="002E168E">
        <w:tab/>
        <w:t xml:space="preserve">Убедительно просим Вас помочь в кратчайшие сроки улучшить наши жилищные условия, а именно: квартиру № 8 по адресу: 115230 г. Владимир, ул. Куйбышева, д. 5, как то: </w:t>
      </w:r>
    </w:p>
    <w:p w:rsidR="00E75F51" w:rsidRPr="002E168E" w:rsidRDefault="00E75F51" w:rsidP="008F1185">
      <w:pPr>
        <w:widowControl w:val="0"/>
        <w:numPr>
          <w:ilvl w:val="0"/>
          <w:numId w:val="38"/>
        </w:numPr>
        <w:suppressAutoHyphens/>
        <w:jc w:val="both"/>
      </w:pPr>
      <w:r w:rsidRPr="002E168E">
        <w:t>предоставив новое жилое помещение</w:t>
      </w:r>
      <w:r w:rsidRPr="002E168E">
        <w:rPr>
          <w:lang w:val="en-US"/>
        </w:rPr>
        <w:t>;</w:t>
      </w:r>
    </w:p>
    <w:p w:rsidR="00E75F51" w:rsidRPr="002E168E" w:rsidRDefault="00E75F51" w:rsidP="008F1185">
      <w:pPr>
        <w:widowControl w:val="0"/>
        <w:numPr>
          <w:ilvl w:val="0"/>
          <w:numId w:val="38"/>
        </w:numPr>
        <w:suppressAutoHyphens/>
        <w:jc w:val="both"/>
      </w:pPr>
      <w:r w:rsidRPr="002E168E">
        <w:t>улучшить имеющееся жилое помещение до состояния, пригодного для проживания нашей семьи с учетом потребностей нашего ребенка-инвалида;</w:t>
      </w:r>
    </w:p>
    <w:p w:rsidR="00E75F51" w:rsidRPr="002E168E" w:rsidRDefault="00E75F51" w:rsidP="008F1185">
      <w:pPr>
        <w:widowControl w:val="0"/>
        <w:numPr>
          <w:ilvl w:val="0"/>
          <w:numId w:val="38"/>
        </w:numPr>
        <w:suppressAutoHyphens/>
        <w:jc w:val="both"/>
      </w:pPr>
      <w:r w:rsidRPr="002E168E">
        <w:t>решить вопрос о выделении временного жилья с улучшенными условиями.</w:t>
      </w:r>
    </w:p>
    <w:p w:rsidR="00E75F51" w:rsidRPr="002E168E" w:rsidRDefault="00E75F51" w:rsidP="00E75F51">
      <w:pPr>
        <w:jc w:val="both"/>
      </w:pPr>
    </w:p>
    <w:p w:rsidR="00E75F51" w:rsidRPr="002E168E" w:rsidRDefault="00E75F51" w:rsidP="00E75F51">
      <w:pPr>
        <w:ind w:left="420"/>
        <w:jc w:val="both"/>
      </w:pPr>
      <w:r w:rsidRPr="002E168E">
        <w:t>Письменный ответ просим выдать на руки!</w:t>
      </w:r>
    </w:p>
    <w:p w:rsidR="00E75F51" w:rsidRPr="002E168E" w:rsidRDefault="00E75F51" w:rsidP="00E75F51">
      <w:pPr>
        <w:ind w:left="420"/>
        <w:jc w:val="both"/>
      </w:pPr>
    </w:p>
    <w:p w:rsidR="00E75F51" w:rsidRPr="002E168E" w:rsidRDefault="00E75F51" w:rsidP="00E75F51">
      <w:pPr>
        <w:jc w:val="both"/>
      </w:pPr>
      <w:r w:rsidRPr="002E168E">
        <w:t>Приложения:</w:t>
      </w:r>
    </w:p>
    <w:p w:rsidR="00E75F51" w:rsidRPr="002E168E" w:rsidRDefault="00E75F51" w:rsidP="008F1185">
      <w:pPr>
        <w:widowControl w:val="0"/>
        <w:numPr>
          <w:ilvl w:val="0"/>
          <w:numId w:val="37"/>
        </w:numPr>
        <w:suppressAutoHyphens/>
        <w:jc w:val="both"/>
      </w:pPr>
      <w:r w:rsidRPr="002E168E">
        <w:t>Копия решения о постановке на учет как нуждающихся в улучшении жилищных условий от 10.04.2017г.;</w:t>
      </w:r>
    </w:p>
    <w:p w:rsidR="00E75F51" w:rsidRPr="002E168E" w:rsidRDefault="00E75F51" w:rsidP="008F1185">
      <w:pPr>
        <w:pStyle w:val="afd"/>
        <w:numPr>
          <w:ilvl w:val="0"/>
          <w:numId w:val="37"/>
        </w:numPr>
        <w:rPr>
          <w:rFonts w:ascii="Times New Roman" w:hAnsi="Times New Roman"/>
          <w:sz w:val="24"/>
          <w:szCs w:val="24"/>
        </w:rPr>
      </w:pPr>
      <w:r w:rsidRPr="002E168E">
        <w:rPr>
          <w:rFonts w:ascii="Times New Roman" w:hAnsi="Times New Roman"/>
          <w:sz w:val="24"/>
          <w:szCs w:val="24"/>
        </w:rPr>
        <w:t>Копия документов, подтверждающих родство</w:t>
      </w:r>
      <w:r w:rsidRPr="002E168E">
        <w:rPr>
          <w:rFonts w:ascii="Times New Roman" w:hAnsi="Times New Roman"/>
          <w:sz w:val="24"/>
          <w:szCs w:val="24"/>
          <w:lang w:val="en-US"/>
        </w:rPr>
        <w:t>;</w:t>
      </w:r>
    </w:p>
    <w:p w:rsidR="00E75F51" w:rsidRPr="002E168E" w:rsidRDefault="00E75F51" w:rsidP="008F1185">
      <w:pPr>
        <w:pStyle w:val="afd"/>
        <w:numPr>
          <w:ilvl w:val="0"/>
          <w:numId w:val="37"/>
        </w:numPr>
        <w:rPr>
          <w:rFonts w:ascii="Times New Roman" w:hAnsi="Times New Roman"/>
          <w:sz w:val="24"/>
          <w:szCs w:val="24"/>
        </w:rPr>
      </w:pPr>
      <w:r w:rsidRPr="002E168E">
        <w:rPr>
          <w:rFonts w:ascii="Times New Roman" w:hAnsi="Times New Roman"/>
          <w:sz w:val="24"/>
          <w:szCs w:val="24"/>
        </w:rPr>
        <w:t>Копия медицинского заключения и признании ребёнка инвалидом;</w:t>
      </w:r>
    </w:p>
    <w:p w:rsidR="00E75F51" w:rsidRPr="002E168E" w:rsidRDefault="00E75F51" w:rsidP="008F1185">
      <w:pPr>
        <w:pStyle w:val="afd"/>
        <w:numPr>
          <w:ilvl w:val="0"/>
          <w:numId w:val="37"/>
        </w:numPr>
        <w:rPr>
          <w:rFonts w:ascii="Times New Roman" w:hAnsi="Times New Roman"/>
          <w:sz w:val="24"/>
          <w:szCs w:val="24"/>
        </w:rPr>
      </w:pPr>
      <w:r w:rsidRPr="002E168E">
        <w:rPr>
          <w:rFonts w:ascii="Times New Roman" w:hAnsi="Times New Roman"/>
          <w:sz w:val="24"/>
          <w:szCs w:val="24"/>
        </w:rPr>
        <w:t>Копия медицинских заключений.</w:t>
      </w:r>
    </w:p>
    <w:p w:rsidR="00E75F51" w:rsidRPr="002E168E" w:rsidRDefault="00E75F51" w:rsidP="00E75F51">
      <w:pPr>
        <w:ind w:left="2340" w:hanging="2340"/>
      </w:pPr>
      <w:r w:rsidRPr="002E168E">
        <w:t xml:space="preserve">Дата __________________201__г.                                  </w:t>
      </w:r>
      <w:proofErr w:type="spellStart"/>
      <w:r w:rsidRPr="002E168E">
        <w:t>Подпись__________</w:t>
      </w:r>
      <w:proofErr w:type="spellEnd"/>
      <w:r w:rsidRPr="002E168E">
        <w:t xml:space="preserve">/_________   </w:t>
      </w:r>
    </w:p>
    <w:p w:rsidR="00E75F51" w:rsidRPr="002E168E" w:rsidRDefault="00E75F51" w:rsidP="00D062E8">
      <w:pPr>
        <w:pStyle w:val="Body"/>
        <w:jc w:val="both"/>
        <w:rPr>
          <w:rFonts w:ascii="Times New Roman" w:hAnsi="Times New Roman" w:cs="Times New Roman"/>
        </w:rPr>
      </w:pPr>
    </w:p>
    <w:sectPr w:rsidR="00E75F51" w:rsidRPr="002E168E" w:rsidSect="002E168E">
      <w:pgSz w:w="11909" w:h="16834"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5F1" w:rsidRDefault="008525F1">
      <w:r>
        <w:separator/>
      </w:r>
    </w:p>
  </w:endnote>
  <w:endnote w:type="continuationSeparator" w:id="1">
    <w:p w:rsidR="008525F1" w:rsidRDefault="0085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DejaVu Sans">
    <w:charset w:val="CC"/>
    <w:family w:val="swiss"/>
    <w:pitch w:val="variable"/>
    <w:sig w:usb0="E7003EFF" w:usb1="D200F5FF" w:usb2="00042029" w:usb3="00000000" w:csb0="0000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1" w:rsidRDefault="008525F1" w:rsidP="0003268C">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525F1" w:rsidRDefault="008525F1" w:rsidP="00CE7FD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586001"/>
      <w:docPartObj>
        <w:docPartGallery w:val="Page Numbers (Bottom of Page)"/>
        <w:docPartUnique/>
      </w:docPartObj>
    </w:sdtPr>
    <w:sdtContent>
      <w:p w:rsidR="008525F1" w:rsidRDefault="008525F1" w:rsidP="00493364">
        <w:pPr>
          <w:pStyle w:val="af3"/>
          <w:jc w:val="center"/>
        </w:pPr>
        <w:fldSimple w:instr=" PAGE   \* MERGEFORMAT ">
          <w:r w:rsidR="00A3670F">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1" w:rsidRDefault="008525F1">
    <w:pPr>
      <w:pStyle w:val="af3"/>
      <w:jc w:val="center"/>
    </w:pPr>
    <w:fldSimple w:instr=" PAGE   \* MERGEFORMAT ">
      <w:r w:rsidR="00A3670F">
        <w:rPr>
          <w:noProof/>
        </w:rPr>
        <w:t>5</w:t>
      </w:r>
    </w:fldSimple>
  </w:p>
  <w:p w:rsidR="008525F1" w:rsidRDefault="008525F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5F1" w:rsidRDefault="008525F1">
      <w:r>
        <w:separator/>
      </w:r>
    </w:p>
  </w:footnote>
  <w:footnote w:type="continuationSeparator" w:id="1">
    <w:p w:rsidR="008525F1" w:rsidRDefault="008525F1">
      <w:r>
        <w:continuationSeparator/>
      </w:r>
    </w:p>
  </w:footnote>
  <w:footnote w:id="2">
    <w:p w:rsidR="008525F1" w:rsidRDefault="008525F1" w:rsidP="000B63F6">
      <w:pPr>
        <w:pStyle w:val="a8"/>
        <w:jc w:val="both"/>
      </w:pPr>
      <w:r w:rsidRPr="000B63F6">
        <w:rPr>
          <w:rStyle w:val="aa"/>
        </w:rPr>
        <w:footnoteRef/>
      </w:r>
      <w:r w:rsidRPr="00102A29">
        <w:rPr>
          <w:rFonts w:ascii="Sylfaen" w:hAnsi="Sylfaen" w:cs="Arial"/>
          <w:sz w:val="18"/>
          <w:szCs w:val="18"/>
        </w:rPr>
        <w:t>Форма бланка листка нетрудоспособности утверждена Приказом Министерства здравоохранения и социального развития Российской Федерации от 26 апреля 2011 г. N 347н (зарегистрирован Минюстом России 10 июня 2011 г. N 21026)</w:t>
      </w:r>
    </w:p>
  </w:footnote>
  <w:footnote w:id="3">
    <w:p w:rsidR="008525F1" w:rsidRPr="007C30CB" w:rsidRDefault="008525F1" w:rsidP="000B63F6">
      <w:pPr>
        <w:pStyle w:val="a8"/>
        <w:jc w:val="both"/>
        <w:rPr>
          <w:rFonts w:ascii="Sylfaen" w:hAnsi="Sylfaen" w:cs="Arial"/>
          <w:sz w:val="18"/>
          <w:szCs w:val="18"/>
        </w:rPr>
      </w:pPr>
      <w:r w:rsidRPr="004572EF">
        <w:rPr>
          <w:rStyle w:val="aa"/>
          <w:rFonts w:ascii="Arial" w:hAnsi="Arial" w:cs="Arial"/>
          <w:sz w:val="18"/>
          <w:szCs w:val="18"/>
        </w:rPr>
        <w:footnoteRef/>
      </w:r>
      <w:r w:rsidRPr="007C30CB">
        <w:rPr>
          <w:rFonts w:ascii="Sylfaen" w:hAnsi="Sylfaen" w:cs="Arial"/>
          <w:sz w:val="18"/>
          <w:szCs w:val="18"/>
        </w:rPr>
        <w:t>Часть 2 статьи 5 Федерального закона от 29.12.2006 №255-ФЗ</w:t>
      </w:r>
      <w:r>
        <w:rPr>
          <w:rFonts w:ascii="Sylfaen" w:hAnsi="Sylfaen" w:cs="Arial"/>
          <w:sz w:val="18"/>
          <w:szCs w:val="18"/>
        </w:rPr>
        <w:t>.</w:t>
      </w:r>
    </w:p>
  </w:footnote>
  <w:footnote w:id="4">
    <w:p w:rsidR="008525F1" w:rsidRPr="007C30CB" w:rsidRDefault="008525F1" w:rsidP="000B63F6">
      <w:pPr>
        <w:pStyle w:val="a8"/>
        <w:jc w:val="both"/>
        <w:rPr>
          <w:rFonts w:ascii="Sylfaen" w:hAnsi="Sylfaen" w:cs="Arial"/>
          <w:sz w:val="18"/>
          <w:szCs w:val="18"/>
        </w:rPr>
      </w:pPr>
      <w:r w:rsidRPr="007C30CB">
        <w:rPr>
          <w:rStyle w:val="aa"/>
          <w:rFonts w:ascii="Sylfaen" w:hAnsi="Sylfaen" w:cs="Arial"/>
          <w:sz w:val="18"/>
          <w:szCs w:val="18"/>
        </w:rPr>
        <w:footnoteRef/>
      </w:r>
      <w:r w:rsidRPr="007C30CB">
        <w:rPr>
          <w:rFonts w:ascii="Sylfaen" w:hAnsi="Sylfaen" w:cs="Arial"/>
          <w:sz w:val="18"/>
          <w:szCs w:val="18"/>
        </w:rPr>
        <w:t xml:space="preserve">  Абзац 2 статьи 6 Федерального закона от 19.05.1995 №81-ФЗ «О государственных пособиях гражданам, имеющих детей»</w:t>
      </w:r>
      <w:r>
        <w:rPr>
          <w:rFonts w:ascii="Sylfaen" w:hAnsi="Sylfaen" w:cs="Arial"/>
          <w:sz w:val="18"/>
          <w:szCs w:val="18"/>
        </w:rPr>
        <w:t>.</w:t>
      </w:r>
    </w:p>
  </w:footnote>
  <w:footnote w:id="5">
    <w:p w:rsidR="008525F1" w:rsidRPr="007C30CB" w:rsidRDefault="008525F1" w:rsidP="000B63F6">
      <w:pPr>
        <w:pStyle w:val="a8"/>
        <w:jc w:val="both"/>
        <w:rPr>
          <w:rFonts w:ascii="Sylfaen" w:hAnsi="Sylfaen" w:cs="Arial"/>
          <w:sz w:val="18"/>
          <w:szCs w:val="18"/>
        </w:rPr>
      </w:pPr>
      <w:r w:rsidRPr="007C30CB">
        <w:rPr>
          <w:rStyle w:val="aa"/>
          <w:rFonts w:ascii="Sylfaen" w:hAnsi="Sylfaen" w:cs="Arial"/>
          <w:sz w:val="18"/>
          <w:szCs w:val="18"/>
        </w:rPr>
        <w:footnoteRef/>
      </w:r>
      <w:r w:rsidRPr="007C30CB">
        <w:rPr>
          <w:rFonts w:ascii="Sylfaen" w:hAnsi="Sylfaen" w:cs="Arial"/>
          <w:sz w:val="18"/>
          <w:szCs w:val="18"/>
        </w:rPr>
        <w:t xml:space="preserve">   Статья 28 Закона РФ от 19.04.1991 №1032-1 «О занятости населения в Российской Федерации»</w:t>
      </w:r>
      <w:r>
        <w:rPr>
          <w:rFonts w:ascii="Sylfaen" w:hAnsi="Sylfaen" w:cs="Arial"/>
          <w:sz w:val="18"/>
          <w:szCs w:val="18"/>
        </w:rPr>
        <w:t>.</w:t>
      </w:r>
    </w:p>
  </w:footnote>
  <w:footnote w:id="6">
    <w:p w:rsidR="008525F1" w:rsidRDefault="008525F1" w:rsidP="000B63F6">
      <w:pPr>
        <w:pStyle w:val="a8"/>
        <w:jc w:val="both"/>
      </w:pPr>
      <w:r w:rsidRPr="007C30CB">
        <w:rPr>
          <w:rStyle w:val="aa"/>
          <w:rFonts w:ascii="Sylfaen" w:hAnsi="Sylfaen" w:cs="Arial"/>
          <w:sz w:val="18"/>
          <w:szCs w:val="18"/>
        </w:rPr>
        <w:footnoteRef/>
      </w:r>
      <w:r w:rsidRPr="007C30CB">
        <w:rPr>
          <w:rFonts w:ascii="Sylfaen" w:hAnsi="Sylfaen" w:cs="Arial"/>
          <w:sz w:val="18"/>
          <w:szCs w:val="18"/>
        </w:rPr>
        <w:t xml:space="preserve"> Статья 5 Федерального закона от 24.07.1998 №125-ФЗ «Об обязательном страховании от несчастных случаев на производстве и профессиональных заболеваний»</w:t>
      </w:r>
      <w:r>
        <w:rPr>
          <w:rFonts w:ascii="Sylfaen" w:hAnsi="Sylfaen" w:cs="Arial"/>
          <w:sz w:val="18"/>
          <w:szCs w:val="18"/>
        </w:rPr>
        <w:t>.</w:t>
      </w:r>
    </w:p>
  </w:footnote>
  <w:footnote w:id="7">
    <w:p w:rsidR="008525F1" w:rsidRPr="00EC7F0E" w:rsidRDefault="008525F1" w:rsidP="000B63F6">
      <w:pPr>
        <w:pStyle w:val="a8"/>
        <w:jc w:val="both"/>
        <w:rPr>
          <w:rFonts w:ascii="Arial" w:hAnsi="Arial" w:cs="Arial"/>
          <w:sz w:val="18"/>
          <w:szCs w:val="18"/>
        </w:rPr>
      </w:pPr>
      <w:r w:rsidRPr="00EC7F0E">
        <w:rPr>
          <w:rStyle w:val="aa"/>
          <w:rFonts w:ascii="Arial" w:hAnsi="Arial" w:cs="Arial"/>
          <w:sz w:val="18"/>
          <w:szCs w:val="18"/>
        </w:rPr>
        <w:footnoteRef/>
      </w:r>
      <w:r w:rsidRPr="007C30CB">
        <w:rPr>
          <w:rFonts w:ascii="Sylfaen" w:hAnsi="Sylfaen" w:cs="Arial"/>
          <w:sz w:val="18"/>
          <w:szCs w:val="18"/>
        </w:rPr>
        <w:t xml:space="preserve"> Раздел </w:t>
      </w:r>
      <w:r w:rsidRPr="007C30CB">
        <w:rPr>
          <w:rFonts w:ascii="Sylfaen" w:hAnsi="Sylfaen" w:cs="Arial"/>
          <w:sz w:val="18"/>
          <w:szCs w:val="18"/>
          <w:lang w:val="en-US"/>
        </w:rPr>
        <w:t>V</w:t>
      </w:r>
      <w:r>
        <w:fldChar w:fldCharType="begin"/>
      </w:r>
      <w:r>
        <w:instrText>HYPERLINK "consultantplus://offline/main?base=LAW;n=128267;fld=134;dst=100121"</w:instrText>
      </w:r>
      <w:r>
        <w:fldChar w:fldCharType="separate"/>
      </w:r>
      <w:r w:rsidRPr="007C30CB">
        <w:rPr>
          <w:rFonts w:ascii="Sylfaen" w:hAnsi="Sylfaen" w:cs="Arial"/>
          <w:iCs/>
          <w:sz w:val="18"/>
          <w:szCs w:val="18"/>
        </w:rPr>
        <w:t xml:space="preserve">Приказа </w:t>
      </w:r>
      <w:proofErr w:type="spellStart"/>
      <w:r w:rsidRPr="007C30CB">
        <w:rPr>
          <w:rFonts w:ascii="Sylfaen" w:hAnsi="Sylfaen" w:cs="Arial"/>
          <w:iCs/>
          <w:sz w:val="18"/>
          <w:szCs w:val="18"/>
        </w:rPr>
        <w:t>Минздравсоцразвития</w:t>
      </w:r>
      <w:proofErr w:type="spellEnd"/>
      <w:r w:rsidRPr="007C30CB">
        <w:rPr>
          <w:rFonts w:ascii="Sylfaen" w:hAnsi="Sylfaen" w:cs="Arial"/>
          <w:iCs/>
          <w:sz w:val="18"/>
          <w:szCs w:val="18"/>
        </w:rPr>
        <w:t xml:space="preserve"> России от 29.06.2011 N 624н (ред. от 02.07.2014) "Об утверждении Порядка выдачи листков нетрудоспособности"</w:t>
      </w:r>
      <w:r>
        <w:fldChar w:fldCharType="end"/>
      </w:r>
    </w:p>
  </w:footnote>
  <w:footnote w:id="8">
    <w:p w:rsidR="008525F1" w:rsidRPr="00D652E4" w:rsidRDefault="008525F1" w:rsidP="000B63F6">
      <w:pPr>
        <w:pStyle w:val="a8"/>
        <w:jc w:val="both"/>
        <w:rPr>
          <w:rFonts w:ascii="Arial" w:hAnsi="Arial" w:cs="Arial"/>
          <w:sz w:val="18"/>
          <w:szCs w:val="18"/>
        </w:rPr>
      </w:pPr>
      <w:r w:rsidRPr="00D652E4">
        <w:rPr>
          <w:rStyle w:val="aa"/>
          <w:rFonts w:ascii="Arial" w:hAnsi="Arial" w:cs="Arial"/>
          <w:sz w:val="18"/>
          <w:szCs w:val="18"/>
        </w:rPr>
        <w:footnoteRef/>
      </w:r>
      <w:r w:rsidRPr="00102A29">
        <w:rPr>
          <w:rFonts w:ascii="Sylfaen" w:hAnsi="Sylfaen" w:cs="Arial"/>
          <w:sz w:val="18"/>
          <w:szCs w:val="18"/>
        </w:rPr>
        <w:t xml:space="preserve">Решение Верховного Суда РФ от 17.04.2013 N АКПИ13-178 "О признании частично недействующим абзаца четвертого пункта 35 Порядка выдачи листков нетрудоспособности, утв. Приказом </w:t>
      </w:r>
      <w:proofErr w:type="spellStart"/>
      <w:r w:rsidRPr="00102A29">
        <w:rPr>
          <w:rFonts w:ascii="Sylfaen" w:hAnsi="Sylfaen" w:cs="Arial"/>
          <w:sz w:val="18"/>
          <w:szCs w:val="18"/>
        </w:rPr>
        <w:t>Минздравсоцразвития</w:t>
      </w:r>
      <w:proofErr w:type="spellEnd"/>
      <w:r w:rsidRPr="00102A29">
        <w:rPr>
          <w:rFonts w:ascii="Sylfaen" w:hAnsi="Sylfaen" w:cs="Arial"/>
          <w:sz w:val="18"/>
          <w:szCs w:val="18"/>
        </w:rPr>
        <w:t xml:space="preserve"> России от 29.06.2011 N 624н"</w:t>
      </w:r>
    </w:p>
  </w:footnote>
  <w:footnote w:id="9">
    <w:p w:rsidR="008525F1" w:rsidRPr="00525EF6" w:rsidRDefault="008525F1" w:rsidP="00C961D7">
      <w:pPr>
        <w:pStyle w:val="a8"/>
        <w:jc w:val="both"/>
        <w:rPr>
          <w:rFonts w:ascii="Sylfaen" w:hAnsi="Sylfaen" w:cs="Arial"/>
          <w:sz w:val="18"/>
          <w:szCs w:val="18"/>
        </w:rPr>
      </w:pPr>
      <w:r w:rsidRPr="00CE0B65">
        <w:rPr>
          <w:rStyle w:val="aa"/>
          <w:rFonts w:ascii="Arial" w:hAnsi="Arial" w:cs="Arial"/>
          <w:sz w:val="18"/>
          <w:szCs w:val="18"/>
        </w:rPr>
        <w:footnoteRef/>
      </w:r>
      <w:r w:rsidRPr="00525EF6">
        <w:rPr>
          <w:rFonts w:ascii="Sylfaen" w:hAnsi="Sylfaen" w:cs="Arial"/>
          <w:sz w:val="18"/>
          <w:szCs w:val="18"/>
        </w:rPr>
        <w:t>п.5 ст. 6 Федерального закона № 255-ФЗ «</w:t>
      </w:r>
      <w:r w:rsidRPr="00525EF6">
        <w:rPr>
          <w:rFonts w:ascii="Sylfaen" w:hAnsi="Sylfaen" w:cs="Arial"/>
          <w:color w:val="262626"/>
          <w:sz w:val="18"/>
          <w:szCs w:val="1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Pr="00525EF6">
        <w:rPr>
          <w:rFonts w:ascii="Sylfaen" w:hAnsi="Sylfaen" w:cs="Arial"/>
          <w:sz w:val="18"/>
          <w:szCs w:val="18"/>
        </w:rPr>
        <w:t>» от 29 декабря 2006 г. (ред. от 09.03.2016),  (далее - «Закон № 255»).</w:t>
      </w:r>
    </w:p>
  </w:footnote>
  <w:footnote w:id="10">
    <w:p w:rsidR="008525F1" w:rsidRPr="000B63F6" w:rsidRDefault="008525F1" w:rsidP="000B63F6">
      <w:pPr>
        <w:pStyle w:val="a8"/>
        <w:jc w:val="both"/>
      </w:pPr>
      <w:r w:rsidRPr="00525EF6">
        <w:rPr>
          <w:rStyle w:val="aa"/>
          <w:rFonts w:ascii="Sylfaen" w:hAnsi="Sylfaen" w:cs="Arial"/>
          <w:sz w:val="18"/>
          <w:szCs w:val="18"/>
        </w:rPr>
        <w:footnoteRef/>
      </w:r>
      <w:r w:rsidRPr="00525EF6">
        <w:rPr>
          <w:rFonts w:ascii="Sylfaen" w:hAnsi="Sylfaen" w:cs="Arial"/>
          <w:sz w:val="18"/>
          <w:szCs w:val="18"/>
          <w:lang w:eastAsia="en-US"/>
        </w:rPr>
        <w:t>Приказ Министерства здравоохранения и социального развития РФ от 20 февраля 2008 г. N 84н</w:t>
      </w:r>
      <w:r w:rsidRPr="00525EF6">
        <w:rPr>
          <w:rFonts w:ascii="Sylfaen" w:hAnsi="Sylfaen" w:cs="Arial"/>
          <w:bCs/>
          <w:iCs/>
          <w:sz w:val="18"/>
          <w:szCs w:val="18"/>
          <w:lang w:eastAsia="en-US"/>
        </w:rPr>
        <w:t xml:space="preserve"> «Об утверждении перечня заболеваний ребенка в возрасте до 7 лет, при возникновении которых выплата пособия по временной нетрудоспособности за период ухода за ребенком осуществляется не более чем за 90 календарных дней в году по всем случаям ухода за этим ребенком в связи с указанными заболеваниями».</w:t>
      </w:r>
    </w:p>
  </w:footnote>
  <w:footnote w:id="11">
    <w:p w:rsidR="008525F1" w:rsidRPr="00525EF6" w:rsidRDefault="008525F1">
      <w:pPr>
        <w:pStyle w:val="a8"/>
        <w:rPr>
          <w:rFonts w:ascii="Sylfaen" w:hAnsi="Sylfaen" w:cs="Arial"/>
          <w:sz w:val="18"/>
          <w:szCs w:val="18"/>
        </w:rPr>
      </w:pPr>
      <w:r w:rsidRPr="00525EF6">
        <w:rPr>
          <w:rStyle w:val="aa"/>
          <w:rFonts w:ascii="Sylfaen" w:hAnsi="Sylfaen" w:cs="Arial"/>
          <w:sz w:val="18"/>
          <w:szCs w:val="18"/>
        </w:rPr>
        <w:footnoteRef/>
      </w:r>
      <w:r w:rsidRPr="00525EF6">
        <w:rPr>
          <w:rFonts w:ascii="Sylfaen" w:hAnsi="Sylfaen" w:cs="Arial"/>
          <w:sz w:val="18"/>
          <w:szCs w:val="18"/>
        </w:rPr>
        <w:t xml:space="preserve"> П. 1 ст. 14 Закона № 255</w:t>
      </w:r>
    </w:p>
  </w:footnote>
  <w:footnote w:id="12">
    <w:p w:rsidR="008525F1" w:rsidRPr="00525EF6" w:rsidRDefault="008525F1">
      <w:pPr>
        <w:pStyle w:val="a8"/>
        <w:rPr>
          <w:rFonts w:ascii="Sylfaen" w:hAnsi="Sylfaen" w:cs="Arial"/>
          <w:sz w:val="18"/>
          <w:szCs w:val="18"/>
        </w:rPr>
      </w:pPr>
      <w:r w:rsidRPr="00525EF6">
        <w:rPr>
          <w:rStyle w:val="aa"/>
          <w:rFonts w:ascii="Sylfaen" w:hAnsi="Sylfaen" w:cs="Arial"/>
          <w:sz w:val="18"/>
          <w:szCs w:val="18"/>
        </w:rPr>
        <w:footnoteRef/>
      </w:r>
      <w:r w:rsidRPr="00525EF6">
        <w:rPr>
          <w:rFonts w:ascii="Sylfaen" w:hAnsi="Sylfaen" w:cs="Arial"/>
          <w:sz w:val="18"/>
          <w:szCs w:val="18"/>
        </w:rPr>
        <w:t xml:space="preserve"> П.1 ст.7 Закона № 255</w:t>
      </w:r>
    </w:p>
  </w:footnote>
  <w:footnote w:id="13">
    <w:p w:rsidR="008525F1" w:rsidRPr="00525EF6" w:rsidRDefault="008525F1">
      <w:pPr>
        <w:pStyle w:val="a8"/>
        <w:rPr>
          <w:rFonts w:ascii="Sylfaen" w:hAnsi="Sylfaen" w:cs="Arial"/>
          <w:sz w:val="18"/>
          <w:szCs w:val="18"/>
        </w:rPr>
      </w:pPr>
      <w:r w:rsidRPr="00525EF6">
        <w:rPr>
          <w:rStyle w:val="aa"/>
          <w:rFonts w:ascii="Sylfaen" w:hAnsi="Sylfaen" w:cs="Arial"/>
          <w:sz w:val="18"/>
          <w:szCs w:val="18"/>
        </w:rPr>
        <w:footnoteRef/>
      </w:r>
      <w:r w:rsidRPr="00525EF6">
        <w:rPr>
          <w:rFonts w:ascii="Sylfaen" w:hAnsi="Sylfaen" w:cs="Arial"/>
          <w:sz w:val="18"/>
          <w:szCs w:val="18"/>
        </w:rPr>
        <w:t xml:space="preserve"> П.6 ст. 7  Закона № 255</w:t>
      </w:r>
    </w:p>
  </w:footnote>
  <w:footnote w:id="14">
    <w:p w:rsidR="008525F1" w:rsidRPr="00C9767B" w:rsidRDefault="008525F1">
      <w:pPr>
        <w:pStyle w:val="a8"/>
      </w:pPr>
      <w:r w:rsidRPr="00C9767B">
        <w:rPr>
          <w:rStyle w:val="aa"/>
          <w:rFonts w:ascii="Sylfaen" w:hAnsi="Sylfaen" w:cs="Arial"/>
          <w:sz w:val="18"/>
          <w:szCs w:val="18"/>
        </w:rPr>
        <w:footnoteRef/>
      </w:r>
      <w:r w:rsidRPr="00C9767B">
        <w:rPr>
          <w:rFonts w:ascii="Sylfaen" w:hAnsi="Sylfaen" w:cs="Arial"/>
          <w:sz w:val="18"/>
          <w:szCs w:val="18"/>
        </w:rPr>
        <w:t xml:space="preserve"> П. 3 ст.7 Закона № 255</w:t>
      </w:r>
    </w:p>
  </w:footnote>
  <w:footnote w:id="15">
    <w:p w:rsidR="008525F1" w:rsidRPr="00C9767B" w:rsidRDefault="008525F1" w:rsidP="00C9767B">
      <w:pPr>
        <w:pStyle w:val="a8"/>
        <w:jc w:val="both"/>
      </w:pPr>
      <w:r w:rsidRPr="00C9767B">
        <w:rPr>
          <w:rStyle w:val="aa"/>
        </w:rPr>
        <w:footnoteRef/>
      </w:r>
      <w:r w:rsidRPr="00C9767B">
        <w:t xml:space="preserve"> За</w:t>
      </w:r>
      <w:r w:rsidRPr="00C9767B">
        <w:rPr>
          <w:color w:val="000000"/>
        </w:rPr>
        <w:t>кон № 250-ФЗ от 03.07.2016г.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пенсионной, социальное и медицинское страхование»</w:t>
      </w:r>
    </w:p>
  </w:footnote>
  <w:footnote w:id="16">
    <w:p w:rsidR="008525F1" w:rsidRPr="00C9767B" w:rsidRDefault="008525F1" w:rsidP="00C9767B">
      <w:pPr>
        <w:pStyle w:val="a8"/>
      </w:pPr>
      <w:r w:rsidRPr="00C9767B">
        <w:rPr>
          <w:rStyle w:val="aa"/>
        </w:rPr>
        <w:footnoteRef/>
      </w:r>
      <w:r w:rsidRPr="00C9767B">
        <w:t xml:space="preserve"> П. 4. ст. 421 Налогового кодекса РФ</w:t>
      </w:r>
    </w:p>
  </w:footnote>
  <w:footnote w:id="17">
    <w:p w:rsidR="008525F1" w:rsidRPr="00C9767B" w:rsidRDefault="008525F1" w:rsidP="00C9767B">
      <w:pPr>
        <w:pStyle w:val="a8"/>
      </w:pPr>
      <w:r w:rsidRPr="00C9767B">
        <w:rPr>
          <w:rStyle w:val="aa"/>
        </w:rPr>
        <w:footnoteRef/>
      </w:r>
      <w:r w:rsidRPr="00C9767B">
        <w:t xml:space="preserve"> Постановление Правительства РФ от 29.11.2016 № 1255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w:t>
      </w:r>
      <w:smartTag w:uri="urn:schemas-microsoft-com:office:smarttags" w:element="metricconverter">
        <w:smartTagPr>
          <w:attr w:name="ProductID" w:val="2017 г"/>
        </w:smartTagPr>
        <w:r w:rsidRPr="00C9767B">
          <w:t>2017 г</w:t>
        </w:r>
      </w:smartTag>
      <w:r w:rsidRPr="00C9767B">
        <w:t>.»</w:t>
      </w:r>
    </w:p>
  </w:footnote>
  <w:footnote w:id="18">
    <w:p w:rsidR="008525F1" w:rsidRPr="0032138B" w:rsidRDefault="008525F1" w:rsidP="00C9767B">
      <w:pPr>
        <w:pStyle w:val="a8"/>
        <w:rPr>
          <w:highlight w:val="yellow"/>
        </w:rPr>
      </w:pPr>
      <w:r w:rsidRPr="00C9767B">
        <w:rPr>
          <w:rStyle w:val="aa"/>
        </w:rPr>
        <w:footnoteRef/>
      </w:r>
      <w:r w:rsidRPr="00C9767B">
        <w:t xml:space="preserve"> Ст. 14 Закона № 255-ФЗ от 29.12.2006</w:t>
      </w:r>
    </w:p>
  </w:footnote>
  <w:footnote w:id="19">
    <w:p w:rsidR="008525F1" w:rsidRPr="00C9767B" w:rsidRDefault="008525F1" w:rsidP="00C9767B">
      <w:pPr>
        <w:pStyle w:val="a8"/>
      </w:pPr>
      <w:r w:rsidRPr="00C9767B">
        <w:rPr>
          <w:rStyle w:val="aa"/>
        </w:rPr>
        <w:footnoteRef/>
      </w:r>
      <w:r w:rsidRPr="00C9767B">
        <w:t xml:space="preserve"> П. 1 ст. 16 Закона № 255-ФЗ от 29.12.2006</w:t>
      </w:r>
    </w:p>
  </w:footnote>
  <w:footnote w:id="20">
    <w:p w:rsidR="008525F1" w:rsidRPr="00C9767B" w:rsidRDefault="008525F1" w:rsidP="00C9767B">
      <w:pPr>
        <w:pStyle w:val="a8"/>
      </w:pPr>
      <w:r w:rsidRPr="00C9767B">
        <w:rPr>
          <w:rStyle w:val="aa"/>
        </w:rPr>
        <w:footnoteRef/>
      </w:r>
      <w:r w:rsidRPr="00C9767B">
        <w:t xml:space="preserve"> П.2 ст. 16 Закона № 255-ФЗ от 29.12.2006</w:t>
      </w:r>
    </w:p>
  </w:footnote>
  <w:footnote w:id="21">
    <w:p w:rsidR="008525F1" w:rsidRPr="00C9767B" w:rsidRDefault="008525F1" w:rsidP="00C9767B">
      <w:pPr>
        <w:pStyle w:val="a8"/>
      </w:pPr>
      <w:r w:rsidRPr="00C9767B">
        <w:rPr>
          <w:rStyle w:val="aa"/>
        </w:rPr>
        <w:footnoteRef/>
      </w:r>
      <w:r w:rsidRPr="00C9767B">
        <w:rPr>
          <w:color w:val="000000"/>
        </w:rPr>
        <w:t xml:space="preserve">Приказ </w:t>
      </w:r>
      <w:proofErr w:type="spellStart"/>
      <w:r w:rsidRPr="00C9767B">
        <w:rPr>
          <w:color w:val="000000"/>
        </w:rPr>
        <w:t>Минздравсоцразвития</w:t>
      </w:r>
      <w:proofErr w:type="spellEnd"/>
      <w:r w:rsidRPr="00C9767B">
        <w:rPr>
          <w:color w:val="000000"/>
        </w:rPr>
        <w:t xml:space="preserve"> РФ от 06.02.2007 №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(Зарегистрировано в Минюсте РФ 14.03.2007 № 9103)</w:t>
      </w:r>
    </w:p>
  </w:footnote>
  <w:footnote w:id="22">
    <w:p w:rsidR="008525F1" w:rsidRPr="00C9767B" w:rsidRDefault="008525F1" w:rsidP="00C9767B">
      <w:pPr>
        <w:pStyle w:val="a8"/>
      </w:pPr>
      <w:r w:rsidRPr="00C9767B">
        <w:rPr>
          <w:rStyle w:val="aa"/>
        </w:rPr>
        <w:footnoteRef/>
      </w:r>
      <w:r w:rsidRPr="00C9767B">
        <w:t xml:space="preserve"> П. 4 ст. 15 Закона № 255-ФЗ от 29.12.2006</w:t>
      </w:r>
    </w:p>
  </w:footnote>
  <w:footnote w:id="23">
    <w:p w:rsidR="008525F1" w:rsidRDefault="008525F1" w:rsidP="00C9767B">
      <w:pPr>
        <w:pStyle w:val="a8"/>
      </w:pPr>
      <w:r w:rsidRPr="00C9767B">
        <w:rPr>
          <w:rStyle w:val="aa"/>
        </w:rPr>
        <w:footnoteRef/>
      </w:r>
      <w:r w:rsidRPr="00C9767B">
        <w:t xml:space="preserve"> П. 1 ст. 9 Закона № 255-ФЗ от 29.12.2006</w:t>
      </w:r>
    </w:p>
  </w:footnote>
  <w:footnote w:id="24">
    <w:p w:rsidR="008525F1" w:rsidRPr="009F0E6F" w:rsidRDefault="008525F1">
      <w:pPr>
        <w:pStyle w:val="a8"/>
        <w:rPr>
          <w:rFonts w:ascii="Sylfaen" w:hAnsi="Sylfaen" w:cs="Arial"/>
          <w:sz w:val="18"/>
          <w:szCs w:val="18"/>
        </w:rPr>
      </w:pPr>
      <w:r w:rsidRPr="009F0E6F">
        <w:rPr>
          <w:rStyle w:val="aa"/>
          <w:rFonts w:ascii="Sylfaen" w:hAnsi="Sylfaen" w:cs="Arial"/>
          <w:sz w:val="18"/>
          <w:szCs w:val="18"/>
        </w:rPr>
        <w:footnoteRef/>
      </w:r>
      <w:r w:rsidRPr="009F0E6F">
        <w:rPr>
          <w:rFonts w:ascii="Sylfaen" w:hAnsi="Sylfaen" w:cs="Arial"/>
          <w:sz w:val="18"/>
          <w:szCs w:val="18"/>
        </w:rPr>
        <w:t xml:space="preserve"> П.1 ст. 12 Закона № 255</w:t>
      </w:r>
    </w:p>
  </w:footnote>
  <w:footnote w:id="25">
    <w:p w:rsidR="008525F1" w:rsidRPr="009F0E6F" w:rsidRDefault="008525F1" w:rsidP="000B63F6">
      <w:pPr>
        <w:pStyle w:val="a8"/>
        <w:jc w:val="both"/>
        <w:rPr>
          <w:rFonts w:ascii="Sylfaen" w:hAnsi="Sylfaen" w:cs="Arial"/>
          <w:sz w:val="18"/>
          <w:szCs w:val="18"/>
        </w:rPr>
      </w:pPr>
      <w:r w:rsidRPr="009F0E6F">
        <w:rPr>
          <w:rStyle w:val="aa"/>
          <w:rFonts w:ascii="Sylfaen" w:hAnsi="Sylfaen" w:cs="Arial"/>
          <w:sz w:val="18"/>
          <w:szCs w:val="18"/>
        </w:rPr>
        <w:footnoteRef/>
      </w:r>
      <w:r w:rsidRPr="009F0E6F">
        <w:rPr>
          <w:rFonts w:ascii="Sylfaen" w:hAnsi="Sylfaen" w:cs="Arial"/>
          <w:sz w:val="18"/>
          <w:szCs w:val="18"/>
        </w:rPr>
        <w:t xml:space="preserve"> Приказ </w:t>
      </w:r>
      <w:proofErr w:type="spellStart"/>
      <w:r w:rsidRPr="009F0E6F">
        <w:rPr>
          <w:rFonts w:ascii="Sylfaen" w:hAnsi="Sylfaen" w:cs="Arial"/>
          <w:sz w:val="18"/>
          <w:szCs w:val="18"/>
        </w:rPr>
        <w:t>Минздравсоцразвития</w:t>
      </w:r>
      <w:proofErr w:type="spellEnd"/>
      <w:r w:rsidRPr="009F0E6F">
        <w:rPr>
          <w:rFonts w:ascii="Sylfaen" w:hAnsi="Sylfaen" w:cs="Arial"/>
          <w:sz w:val="18"/>
          <w:szCs w:val="18"/>
        </w:rPr>
        <w:t xml:space="preserve"> РФ от 31.01.2007 № 74 (ред. от 05.10.2009) "Об утверждении Перечня уважительных причин пропуска срока обращения за пособием по временной нетрудоспособности, по беременности и родам, ежемесячным пособием по уходу за ребенком" (Зарегистрировано в Минюсте РФ 05.03.2007 № 9019)</w:t>
      </w:r>
    </w:p>
  </w:footnote>
  <w:footnote w:id="26">
    <w:p w:rsidR="008525F1" w:rsidRPr="009F0E6F" w:rsidRDefault="008525F1">
      <w:pPr>
        <w:pStyle w:val="a8"/>
        <w:rPr>
          <w:rFonts w:ascii="Sylfaen" w:hAnsi="Sylfaen"/>
        </w:rPr>
      </w:pPr>
      <w:r w:rsidRPr="009F0E6F">
        <w:rPr>
          <w:rStyle w:val="aa"/>
          <w:rFonts w:ascii="Sylfaen" w:hAnsi="Sylfaen" w:cs="Arial"/>
          <w:sz w:val="18"/>
          <w:szCs w:val="18"/>
        </w:rPr>
        <w:footnoteRef/>
      </w:r>
      <w:r w:rsidRPr="009F0E6F">
        <w:rPr>
          <w:rFonts w:ascii="Sylfaen" w:hAnsi="Sylfaen" w:cs="Arial"/>
          <w:sz w:val="18"/>
          <w:szCs w:val="18"/>
        </w:rPr>
        <w:t xml:space="preserve"> Ст. 13 ФЗ Закона № 255</w:t>
      </w:r>
    </w:p>
  </w:footnote>
  <w:footnote w:id="27">
    <w:p w:rsidR="008525F1" w:rsidRPr="00EE7B2D" w:rsidRDefault="008525F1">
      <w:pPr>
        <w:pStyle w:val="a8"/>
        <w:rPr>
          <w:rFonts w:ascii="Arial" w:hAnsi="Arial" w:cs="Arial"/>
          <w:sz w:val="18"/>
          <w:szCs w:val="18"/>
        </w:rPr>
      </w:pPr>
      <w:r w:rsidRPr="00EE7B2D">
        <w:rPr>
          <w:rStyle w:val="aa"/>
          <w:rFonts w:ascii="Arial" w:hAnsi="Arial" w:cs="Arial"/>
          <w:sz w:val="18"/>
          <w:szCs w:val="18"/>
        </w:rPr>
        <w:footnoteRef/>
      </w:r>
      <w:r w:rsidRPr="009F0E6F">
        <w:rPr>
          <w:rFonts w:ascii="Sylfaen" w:hAnsi="Sylfaen" w:cs="Arial"/>
          <w:sz w:val="18"/>
          <w:szCs w:val="18"/>
        </w:rPr>
        <w:t>П.5 статьи 13 ФЗ № 255</w:t>
      </w:r>
    </w:p>
  </w:footnote>
  <w:footnote w:id="28">
    <w:p w:rsidR="008525F1" w:rsidRPr="009F0E6F" w:rsidRDefault="008525F1" w:rsidP="00322C9F">
      <w:pPr>
        <w:pStyle w:val="a8"/>
        <w:jc w:val="both"/>
        <w:rPr>
          <w:rFonts w:ascii="Sylfaen" w:hAnsi="Sylfaen" w:cs="Arial"/>
          <w:sz w:val="18"/>
          <w:szCs w:val="18"/>
        </w:rPr>
      </w:pPr>
      <w:r w:rsidRPr="009E6517">
        <w:rPr>
          <w:rStyle w:val="aa"/>
          <w:rFonts w:ascii="Arial" w:hAnsi="Arial" w:cs="Arial"/>
          <w:sz w:val="18"/>
          <w:szCs w:val="18"/>
        </w:rPr>
        <w:footnoteRef/>
      </w:r>
      <w:r w:rsidRPr="009F0E6F">
        <w:rPr>
          <w:rFonts w:ascii="Sylfaen" w:hAnsi="Sylfaen" w:cs="Arial"/>
          <w:sz w:val="18"/>
          <w:szCs w:val="18"/>
        </w:rPr>
        <w:t>ст.1 ФЗ "О социальной защите инвалидов в Российской Федерации" от 24.11.1995 N 181-ФЗ.</w:t>
      </w:r>
    </w:p>
  </w:footnote>
  <w:footnote w:id="29">
    <w:p w:rsidR="008525F1" w:rsidRPr="00A3523B" w:rsidRDefault="008525F1" w:rsidP="00322C9F">
      <w:pPr>
        <w:pStyle w:val="3f3f3f3f3f3f"/>
        <w:jc w:val="both"/>
        <w:rPr>
          <w:rFonts w:ascii="Cambria" w:hAnsi="Cambria" w:cs="Cambria"/>
          <w:sz w:val="20"/>
          <w:szCs w:val="20"/>
        </w:rPr>
      </w:pPr>
      <w:r w:rsidRPr="009F0E6F">
        <w:rPr>
          <w:rStyle w:val="aa"/>
          <w:rFonts w:ascii="Sylfaen" w:hAnsi="Sylfaen" w:cs="Arial"/>
          <w:sz w:val="18"/>
          <w:szCs w:val="18"/>
        </w:rPr>
        <w:footnoteRef/>
      </w:r>
      <w:r w:rsidRPr="009F0E6F">
        <w:rPr>
          <w:rFonts w:ascii="Sylfaen" w:hAnsi="Sylfaen" w:cs="Arial"/>
          <w:sz w:val="18"/>
          <w:szCs w:val="18"/>
        </w:rPr>
        <w:t xml:space="preserve"> Приказ Министерства труда и социального развития РФ от 11.10.2012 № 310н "Об утверждении Порядка организации и деятельности федеральных государственных учреждений медико-социальной экспертизы".</w:t>
      </w:r>
    </w:p>
  </w:footnote>
  <w:footnote w:id="30">
    <w:p w:rsidR="008525F1" w:rsidRPr="009F0E6F" w:rsidRDefault="008525F1" w:rsidP="009F0E6F">
      <w:pPr>
        <w:pStyle w:val="a8"/>
        <w:jc w:val="both"/>
        <w:rPr>
          <w:rFonts w:ascii="Sylfaen" w:hAnsi="Sylfaen" w:cs="Arial"/>
          <w:sz w:val="18"/>
          <w:szCs w:val="18"/>
        </w:rPr>
      </w:pPr>
      <w:r w:rsidRPr="005B2BFA">
        <w:rPr>
          <w:rStyle w:val="aa"/>
          <w:rFonts w:ascii="Arial" w:hAnsi="Arial" w:cs="Arial"/>
          <w:sz w:val="16"/>
          <w:szCs w:val="16"/>
        </w:rPr>
        <w:footnoteRef/>
      </w:r>
      <w:r w:rsidRPr="009F0E6F">
        <w:rPr>
          <w:rFonts w:ascii="Sylfaen" w:hAnsi="Sylfaen" w:cs="Arial"/>
          <w:sz w:val="18"/>
          <w:szCs w:val="18"/>
        </w:rPr>
        <w:t>Постановление Правительства РФ от 20.02.2006 N 95 "О порядке и условиях признания лица инвалидом" (ред. от 06.08.2015)</w:t>
      </w:r>
    </w:p>
  </w:footnote>
  <w:footnote w:id="31">
    <w:p w:rsidR="008525F1" w:rsidRPr="009F0E6F" w:rsidRDefault="008525F1" w:rsidP="009F0E6F">
      <w:pPr>
        <w:pStyle w:val="a8"/>
        <w:jc w:val="both"/>
        <w:rPr>
          <w:rFonts w:ascii="Sylfaen" w:hAnsi="Sylfaen"/>
          <w:sz w:val="18"/>
          <w:szCs w:val="18"/>
        </w:rPr>
      </w:pPr>
      <w:r w:rsidRPr="009F0E6F">
        <w:rPr>
          <w:rStyle w:val="aa"/>
          <w:rFonts w:ascii="Sylfaen" w:hAnsi="Sylfaen" w:cs="Arial"/>
          <w:sz w:val="18"/>
          <w:szCs w:val="18"/>
        </w:rPr>
        <w:footnoteRef/>
      </w:r>
      <w:r w:rsidRPr="009F0E6F">
        <w:rPr>
          <w:rFonts w:ascii="Sylfaen" w:hAnsi="Sylfaen" w:cs="Arial"/>
          <w:sz w:val="18"/>
          <w:szCs w:val="18"/>
        </w:rPr>
        <w:t xml:space="preserve"> п.19 Постановления Правительства РФ от 20.02.2006 N 95 (ред. от 06.08.2015).</w:t>
      </w:r>
    </w:p>
  </w:footnote>
  <w:footnote w:id="32">
    <w:p w:rsidR="008525F1" w:rsidRPr="00461984" w:rsidRDefault="008525F1" w:rsidP="009F0E6F">
      <w:pPr>
        <w:pStyle w:val="a8"/>
        <w:jc w:val="both"/>
        <w:rPr>
          <w:rFonts w:ascii="Arial" w:hAnsi="Arial" w:cs="Arial"/>
          <w:sz w:val="18"/>
          <w:szCs w:val="18"/>
        </w:rPr>
      </w:pPr>
      <w:r w:rsidRPr="005B2BFA">
        <w:rPr>
          <w:rStyle w:val="aa"/>
          <w:rFonts w:ascii="Arial" w:hAnsi="Arial" w:cs="Arial"/>
          <w:sz w:val="18"/>
          <w:szCs w:val="18"/>
        </w:rPr>
        <w:footnoteRef/>
      </w:r>
      <w:proofErr w:type="spellStart"/>
      <w:r w:rsidRPr="009F0E6F">
        <w:rPr>
          <w:rFonts w:ascii="Sylfaen" w:hAnsi="Sylfaen" w:cs="Arial"/>
          <w:sz w:val="18"/>
          <w:szCs w:val="18"/>
        </w:rPr>
        <w:t>Пп</w:t>
      </w:r>
      <w:proofErr w:type="spellEnd"/>
      <w:r w:rsidRPr="009F0E6F">
        <w:rPr>
          <w:rFonts w:ascii="Sylfaen" w:hAnsi="Sylfaen" w:cs="Arial"/>
          <w:sz w:val="18"/>
          <w:szCs w:val="18"/>
        </w:rPr>
        <w:t>. «е» п. 29 6.Приказ Минтруда России от 29.01.2014 N 59н "Об утверждении Административного регламента по предоставлению государственной услуги по проведению медико-социальной экспертизы"</w:t>
      </w:r>
    </w:p>
  </w:footnote>
  <w:footnote w:id="33">
    <w:p w:rsidR="008525F1" w:rsidRPr="00A3523B" w:rsidRDefault="008525F1" w:rsidP="000F2FF7">
      <w:pPr>
        <w:pStyle w:val="3f3f3f3f3f3f"/>
        <w:rPr>
          <w:rFonts w:ascii="Cambria" w:hAnsi="Cambria" w:cs="Cambria"/>
          <w:sz w:val="20"/>
          <w:szCs w:val="20"/>
        </w:rPr>
      </w:pPr>
      <w:r w:rsidRPr="003353C1">
        <w:rPr>
          <w:rStyle w:val="aa"/>
          <w:rFonts w:ascii="Cambria" w:hAnsi="Cambria" w:cs="Cambria"/>
        </w:rPr>
        <w:footnoteRef/>
      </w:r>
      <w:r>
        <w:rPr>
          <w:rFonts w:ascii="Cambria" w:hAnsi="Cambria" w:cs="Cambria"/>
          <w:sz w:val="20"/>
          <w:szCs w:val="20"/>
        </w:rPr>
        <w:t>п</w:t>
      </w:r>
      <w:r w:rsidRPr="00A3523B">
        <w:rPr>
          <w:rFonts w:ascii="Cambria" w:hAnsi="Cambria" w:cs="Cambria"/>
          <w:sz w:val="20"/>
          <w:szCs w:val="20"/>
        </w:rPr>
        <w:t xml:space="preserve">. 10 </w:t>
      </w:r>
      <w:r w:rsidRPr="003353C1">
        <w:rPr>
          <w:rFonts w:ascii="Cambria" w:hAnsi="Cambria" w:cs="Cambria"/>
          <w:sz w:val="20"/>
          <w:szCs w:val="20"/>
        </w:rPr>
        <w:t xml:space="preserve">Постановления Правительства РФ от 20.02.2006 N 95 </w:t>
      </w:r>
    </w:p>
  </w:footnote>
  <w:footnote w:id="34">
    <w:p w:rsidR="008525F1" w:rsidRPr="0050021E" w:rsidRDefault="008525F1" w:rsidP="0050021E">
      <w:pPr>
        <w:pStyle w:val="a8"/>
        <w:jc w:val="both"/>
      </w:pPr>
      <w:r>
        <w:rPr>
          <w:rStyle w:val="aa"/>
        </w:rPr>
        <w:footnoteRef/>
      </w:r>
      <w:r w:rsidRPr="0050021E">
        <w:rPr>
          <w:rFonts w:ascii="Sylfaen" w:hAnsi="Sylfaen"/>
          <w:sz w:val="18"/>
          <w:szCs w:val="18"/>
        </w:rPr>
        <w:t>П. 13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8525F1" w:rsidRPr="0050021E" w:rsidRDefault="008525F1">
      <w:pPr>
        <w:pStyle w:val="a8"/>
      </w:pPr>
    </w:p>
  </w:footnote>
  <w:footnote w:id="35">
    <w:p w:rsidR="008525F1" w:rsidRPr="00512683" w:rsidRDefault="008525F1" w:rsidP="00512683">
      <w:pPr>
        <w:pStyle w:val="a8"/>
        <w:jc w:val="both"/>
        <w:rPr>
          <w:rFonts w:ascii="Sylfaen" w:hAnsi="Sylfaen" w:cs="Arial"/>
          <w:sz w:val="18"/>
          <w:szCs w:val="18"/>
        </w:rPr>
      </w:pPr>
      <w:r w:rsidRPr="00075C82">
        <w:rPr>
          <w:rStyle w:val="aa"/>
          <w:rFonts w:ascii="Arial" w:hAnsi="Arial" w:cs="Arial"/>
          <w:sz w:val="18"/>
          <w:szCs w:val="18"/>
        </w:rPr>
        <w:footnoteRef/>
      </w:r>
      <w:r w:rsidRPr="00512683">
        <w:rPr>
          <w:rFonts w:ascii="Sylfaen" w:hAnsi="Sylfaen" w:cs="Arial"/>
          <w:sz w:val="18"/>
          <w:szCs w:val="18"/>
        </w:rPr>
        <w:t>п.1 ст.6.1 ФЗ от 17.07.1999 N 178-ФЗ  "О государственной социальной помощи" (ред. от 28.11.2015).</w:t>
      </w:r>
    </w:p>
  </w:footnote>
  <w:footnote w:id="36">
    <w:p w:rsidR="008525F1" w:rsidRPr="00512683" w:rsidRDefault="008525F1" w:rsidP="00512683">
      <w:pPr>
        <w:pStyle w:val="3f3f3f3f3f3f"/>
        <w:jc w:val="both"/>
        <w:rPr>
          <w:rFonts w:ascii="Sylfaen" w:hAnsi="Sylfaen" w:cs="Cambria"/>
          <w:sz w:val="20"/>
          <w:szCs w:val="20"/>
        </w:rPr>
      </w:pPr>
      <w:r w:rsidRPr="00512683">
        <w:rPr>
          <w:rStyle w:val="aa"/>
          <w:rFonts w:ascii="Sylfaen" w:hAnsi="Sylfaen" w:cs="Arial"/>
          <w:sz w:val="18"/>
          <w:szCs w:val="18"/>
        </w:rPr>
        <w:footnoteRef/>
      </w:r>
      <w:r w:rsidRPr="00512683">
        <w:rPr>
          <w:rFonts w:ascii="Sylfaen" w:hAnsi="Sylfaen" w:cs="Arial"/>
          <w:sz w:val="18"/>
          <w:szCs w:val="18"/>
        </w:rPr>
        <w:t xml:space="preserve">Приказ </w:t>
      </w:r>
      <w:proofErr w:type="spellStart"/>
      <w:r w:rsidRPr="00512683">
        <w:rPr>
          <w:rFonts w:ascii="Sylfaen" w:hAnsi="Sylfaen" w:cs="Arial"/>
          <w:sz w:val="18"/>
          <w:szCs w:val="18"/>
        </w:rPr>
        <w:t>Минздравсоцразвития</w:t>
      </w:r>
      <w:proofErr w:type="spellEnd"/>
      <w:r w:rsidRPr="00512683">
        <w:rPr>
          <w:rFonts w:ascii="Sylfaen" w:hAnsi="Sylfaen" w:cs="Arial"/>
          <w:sz w:val="18"/>
          <w:szCs w:val="18"/>
        </w:rPr>
        <w:t xml:space="preserve"> России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footnote>
  <w:footnote w:id="37">
    <w:p w:rsidR="008525F1" w:rsidRPr="00A9179E" w:rsidRDefault="008525F1" w:rsidP="00CA6247">
      <w:pPr>
        <w:pStyle w:val="a8"/>
        <w:jc w:val="both"/>
        <w:rPr>
          <w:rFonts w:ascii="Sylfaen" w:hAnsi="Sylfaen" w:cs="Arial"/>
          <w:sz w:val="18"/>
          <w:szCs w:val="18"/>
        </w:rPr>
      </w:pPr>
      <w:r w:rsidRPr="00CA6247">
        <w:rPr>
          <w:rStyle w:val="aa"/>
          <w:rFonts w:ascii="Arial" w:hAnsi="Arial" w:cs="Arial"/>
          <w:sz w:val="16"/>
          <w:szCs w:val="16"/>
        </w:rPr>
        <w:footnoteRef/>
      </w:r>
      <w:r w:rsidRPr="00A9179E">
        <w:rPr>
          <w:rFonts w:ascii="Sylfaen" w:hAnsi="Sylfaen" w:cs="Arial"/>
          <w:sz w:val="18"/>
          <w:szCs w:val="18"/>
        </w:rPr>
        <w:t>Распоряжение Правительства РФ «О федеральном перечне реабилитационных мероприятий, технических средств реабилитации и услуг, предоставляемых инвалиду» от 30.12.2005 N 2347-р.</w:t>
      </w:r>
    </w:p>
  </w:footnote>
  <w:footnote w:id="38">
    <w:p w:rsidR="008525F1" w:rsidRPr="00A9179E" w:rsidRDefault="008525F1" w:rsidP="00CA6247">
      <w:pPr>
        <w:pStyle w:val="a8"/>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 ст.11.1 ФЗ "О социальной защите инвалидов в Российской Федерации" от 24.11.1995 N 181-ФЗ.</w:t>
      </w:r>
    </w:p>
  </w:footnote>
  <w:footnote w:id="39">
    <w:p w:rsidR="008525F1" w:rsidRPr="00A9179E" w:rsidRDefault="008525F1" w:rsidP="00CA6247">
      <w:pPr>
        <w:pStyle w:val="3f3f3f3f3f3f"/>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 Статья 28.1. ФЗ от 24.11.1995 № 181-ФЗ "О социальной защите инвалидов в Российской Федерации".</w:t>
      </w:r>
    </w:p>
  </w:footnote>
  <w:footnote w:id="40">
    <w:p w:rsidR="008525F1" w:rsidRPr="00A9179E" w:rsidRDefault="008525F1" w:rsidP="00CA6247">
      <w:pPr>
        <w:pStyle w:val="a8"/>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 ст.11 ФЗ "О государственном пенсионном обеспечении в Российской Федерации" от 15.12.2001 N 166-ФЗ.</w:t>
      </w:r>
    </w:p>
  </w:footnote>
  <w:footnote w:id="41">
    <w:p w:rsidR="008525F1" w:rsidRPr="00A9179E" w:rsidRDefault="008525F1" w:rsidP="00CA6247">
      <w:pPr>
        <w:pStyle w:val="3f3f3f3f3f3f"/>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 ст.17 . ФЗ "О социальной защите инвалидов в Российской Федерации" от 24.11.1995 N 181-ФЗ.</w:t>
      </w:r>
    </w:p>
  </w:footnote>
  <w:footnote w:id="42">
    <w:p w:rsidR="008525F1" w:rsidRPr="00A9179E" w:rsidRDefault="008525F1" w:rsidP="00CA6247">
      <w:pPr>
        <w:pStyle w:val="3f3f3f3f3f3f"/>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Постановление Правительства РФ от 21.12.2004 № 817 "Об утверждении перечня заболеваний, дающих инвалидам, страдающим ими, право на дополнительную жилую площадь" </w:t>
      </w:r>
    </w:p>
  </w:footnote>
  <w:footnote w:id="43">
    <w:p w:rsidR="008525F1" w:rsidRPr="00A9179E" w:rsidRDefault="008525F1" w:rsidP="00CA6247">
      <w:pPr>
        <w:pStyle w:val="a8"/>
        <w:jc w:val="both"/>
        <w:rPr>
          <w:rFonts w:ascii="Sylfaen" w:hAnsi="Sylfaen" w:cs="Arial"/>
          <w:sz w:val="18"/>
          <w:szCs w:val="18"/>
        </w:rPr>
      </w:pPr>
      <w:r w:rsidRPr="00A9179E">
        <w:rPr>
          <w:rStyle w:val="aa"/>
          <w:rFonts w:ascii="Sylfaen" w:hAnsi="Sylfaen" w:cs="Arial"/>
          <w:sz w:val="18"/>
          <w:szCs w:val="18"/>
        </w:rPr>
        <w:footnoteRef/>
      </w:r>
      <w:r w:rsidRPr="00A9179E">
        <w:rPr>
          <w:rFonts w:ascii="Sylfaen" w:hAnsi="Sylfaen" w:cs="Arial"/>
          <w:sz w:val="18"/>
          <w:szCs w:val="18"/>
        </w:rPr>
        <w:t xml:space="preserve"> ст.17 . ФЗ от 24.11.1995 № 181-ФЗ "О социальной защите инвалидов в Российской Федерации".</w:t>
      </w:r>
    </w:p>
  </w:footnote>
  <w:footnote w:id="44">
    <w:p w:rsidR="008525F1" w:rsidRPr="003B7B17" w:rsidRDefault="008525F1" w:rsidP="00CA6247">
      <w:pPr>
        <w:pStyle w:val="a8"/>
        <w:jc w:val="both"/>
        <w:rPr>
          <w:rFonts w:ascii="Cambria" w:hAnsi="Cambria" w:cs="Cambria"/>
        </w:rPr>
      </w:pPr>
      <w:r w:rsidRPr="00A9179E">
        <w:rPr>
          <w:rStyle w:val="aa"/>
          <w:rFonts w:ascii="Sylfaen" w:hAnsi="Sylfaen" w:cs="Arial"/>
          <w:sz w:val="18"/>
          <w:szCs w:val="18"/>
        </w:rPr>
        <w:footnoteRef/>
      </w:r>
      <w:r w:rsidRPr="00A9179E">
        <w:rPr>
          <w:rFonts w:ascii="Sylfaen" w:hAnsi="Sylfaen" w:cs="Arial"/>
          <w:sz w:val="18"/>
          <w:szCs w:val="18"/>
        </w:rPr>
        <w:t>ст.19 ФЗ от 24.11.1995 № 181-ФЗ "О социальной защите инвалидов в Российской Федерации".</w:t>
      </w:r>
    </w:p>
  </w:footnote>
  <w:footnote w:id="45">
    <w:p w:rsidR="008525F1" w:rsidRDefault="008525F1">
      <w:pPr>
        <w:pStyle w:val="a8"/>
      </w:pPr>
      <w:r>
        <w:rPr>
          <w:rStyle w:val="aa"/>
        </w:rPr>
        <w:footnoteRef/>
      </w:r>
      <w:r w:rsidRPr="00F04F06">
        <w:rPr>
          <w:rFonts w:ascii="Sylfaen" w:hAnsi="Sylfaen"/>
          <w:sz w:val="18"/>
          <w:szCs w:val="18"/>
        </w:rPr>
        <w:t>Федеральный закон от 17.07.1999 N 178-ФЗ "О государственной социальной помощи"</w:t>
      </w:r>
      <w:r>
        <w:rPr>
          <w:rFonts w:ascii="Sylfaen" w:hAnsi="Sylfaen"/>
          <w:sz w:val="18"/>
          <w:szCs w:val="18"/>
        </w:rPr>
        <w:t>.</w:t>
      </w:r>
    </w:p>
  </w:footnote>
  <w:footnote w:id="46">
    <w:p w:rsidR="008525F1" w:rsidRPr="00F04F06" w:rsidRDefault="008525F1" w:rsidP="00F04F06">
      <w:pPr>
        <w:pStyle w:val="a8"/>
        <w:jc w:val="both"/>
        <w:rPr>
          <w:rFonts w:ascii="Sylfaen" w:hAnsi="Sylfaen" w:cs="Arial"/>
          <w:sz w:val="18"/>
          <w:szCs w:val="18"/>
        </w:rPr>
      </w:pPr>
      <w:r w:rsidRPr="002A5CFE">
        <w:rPr>
          <w:rStyle w:val="aa"/>
          <w:rFonts w:ascii="Arial" w:hAnsi="Arial" w:cs="Arial"/>
          <w:sz w:val="18"/>
          <w:szCs w:val="18"/>
        </w:rPr>
        <w:footnoteRef/>
      </w:r>
      <w:r w:rsidRPr="00F04F06">
        <w:rPr>
          <w:rFonts w:ascii="Sylfaen" w:hAnsi="Sylfaen" w:cs="Arial"/>
          <w:sz w:val="18"/>
          <w:szCs w:val="18"/>
        </w:rPr>
        <w:t xml:space="preserve">Приложение 1 к Приказу </w:t>
      </w:r>
      <w:proofErr w:type="spellStart"/>
      <w:r w:rsidRPr="00F04F06">
        <w:rPr>
          <w:rFonts w:ascii="Sylfaen" w:hAnsi="Sylfaen" w:cs="Arial"/>
          <w:sz w:val="18"/>
          <w:szCs w:val="18"/>
        </w:rPr>
        <w:t>Минздравсоцразвития</w:t>
      </w:r>
      <w:proofErr w:type="spellEnd"/>
      <w:r w:rsidRPr="00F04F06">
        <w:rPr>
          <w:rFonts w:ascii="Sylfaen" w:hAnsi="Sylfaen" w:cs="Arial"/>
          <w:sz w:val="18"/>
          <w:szCs w:val="18"/>
        </w:rPr>
        <w:t xml:space="preserve"> России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r>
        <w:rPr>
          <w:rFonts w:ascii="Sylfaen" w:hAnsi="Sylfaen" w:cs="Arial"/>
          <w:sz w:val="18"/>
          <w:szCs w:val="18"/>
        </w:rPr>
        <w:t>.</w:t>
      </w:r>
    </w:p>
  </w:footnote>
  <w:footnote w:id="47">
    <w:p w:rsidR="008525F1" w:rsidRPr="002A5CFE" w:rsidRDefault="008525F1" w:rsidP="00F04F06">
      <w:pPr>
        <w:pStyle w:val="a8"/>
        <w:jc w:val="both"/>
        <w:rPr>
          <w:rFonts w:ascii="Arial" w:hAnsi="Arial" w:cs="Arial"/>
          <w:sz w:val="18"/>
          <w:szCs w:val="18"/>
        </w:rPr>
      </w:pPr>
      <w:r w:rsidRPr="00F04F06">
        <w:rPr>
          <w:rStyle w:val="aa"/>
          <w:rFonts w:ascii="Sylfaen" w:hAnsi="Sylfaen" w:cs="Arial"/>
          <w:sz w:val="18"/>
          <w:szCs w:val="18"/>
        </w:rPr>
        <w:footnoteRef/>
      </w:r>
      <w:r w:rsidRPr="00F04F06">
        <w:rPr>
          <w:rFonts w:ascii="Sylfaen" w:hAnsi="Sylfaen" w:cs="Arial"/>
          <w:sz w:val="18"/>
          <w:szCs w:val="18"/>
        </w:rPr>
        <w:t xml:space="preserve"> п.1.5.1. Приказа </w:t>
      </w:r>
      <w:proofErr w:type="spellStart"/>
      <w:r w:rsidRPr="00F04F06">
        <w:rPr>
          <w:rFonts w:ascii="Sylfaen" w:hAnsi="Sylfaen" w:cs="Arial"/>
          <w:sz w:val="18"/>
          <w:szCs w:val="18"/>
        </w:rPr>
        <w:t>Минздравсоцразвития</w:t>
      </w:r>
      <w:proofErr w:type="spellEnd"/>
      <w:r w:rsidRPr="00F04F06">
        <w:rPr>
          <w:rFonts w:ascii="Sylfaen" w:hAnsi="Sylfaen" w:cs="Arial"/>
          <w:sz w:val="18"/>
          <w:szCs w:val="18"/>
        </w:rPr>
        <w:t xml:space="preserve"> России от 29.12.2004 N 328 "Об утверждении Порядка предоставления набора социальных услуг отдельным категориям граждан".</w:t>
      </w:r>
    </w:p>
  </w:footnote>
  <w:footnote w:id="48">
    <w:p w:rsidR="008525F1" w:rsidRPr="009B20B6" w:rsidRDefault="008525F1" w:rsidP="009B20B6">
      <w:pPr>
        <w:pStyle w:val="a8"/>
        <w:jc w:val="both"/>
        <w:rPr>
          <w:rFonts w:ascii="Sylfaen" w:hAnsi="Sylfaen" w:cs="Arial"/>
          <w:sz w:val="18"/>
          <w:szCs w:val="18"/>
        </w:rPr>
      </w:pPr>
      <w:r w:rsidRPr="002A5CFE">
        <w:rPr>
          <w:rStyle w:val="aa"/>
          <w:rFonts w:ascii="Arial" w:hAnsi="Arial" w:cs="Arial"/>
          <w:sz w:val="18"/>
          <w:szCs w:val="18"/>
        </w:rPr>
        <w:footnoteRef/>
      </w:r>
      <w:r w:rsidRPr="009B20B6">
        <w:rPr>
          <w:rFonts w:ascii="Sylfaen" w:hAnsi="Sylfaen" w:cs="Arial"/>
          <w:sz w:val="18"/>
          <w:szCs w:val="18"/>
        </w:rPr>
        <w:t>п.4.2. Постановления Правительства МО от 26.01.2011 N 61/2 (ред. от 30.12.2014) "Об оказании государственной социальной помощи в виде набора социальных услуг, включающего предоставление при наличии медицинских показаний путевок на санаторно-курортное лечение и бесплатный проезд на междугородном транспорте к месту лечения и обратно"</w:t>
      </w:r>
    </w:p>
  </w:footnote>
  <w:footnote w:id="49">
    <w:p w:rsidR="008525F1" w:rsidRPr="009B20B6" w:rsidRDefault="008525F1" w:rsidP="009B20B6">
      <w:pPr>
        <w:pStyle w:val="a8"/>
        <w:jc w:val="both"/>
        <w:rPr>
          <w:rFonts w:ascii="Sylfaen" w:hAnsi="Sylfaen" w:cs="Arial"/>
          <w:sz w:val="18"/>
          <w:szCs w:val="18"/>
        </w:rPr>
      </w:pPr>
      <w:r w:rsidRPr="00715569">
        <w:rPr>
          <w:rStyle w:val="aa"/>
          <w:rFonts w:ascii="Arial" w:hAnsi="Arial" w:cs="Arial"/>
          <w:sz w:val="18"/>
          <w:szCs w:val="18"/>
        </w:rPr>
        <w:footnoteRef/>
      </w:r>
      <w:r w:rsidRPr="009B20B6">
        <w:rPr>
          <w:rFonts w:ascii="Sylfaen" w:hAnsi="Sylfaen" w:cs="Arial"/>
          <w:sz w:val="18"/>
          <w:szCs w:val="18"/>
        </w:rPr>
        <w:t xml:space="preserve">п.4.4. Приказа </w:t>
      </w:r>
      <w:proofErr w:type="spellStart"/>
      <w:r w:rsidRPr="009B20B6">
        <w:rPr>
          <w:rFonts w:ascii="Sylfaen" w:hAnsi="Sylfaen" w:cs="Arial"/>
          <w:sz w:val="18"/>
          <w:szCs w:val="18"/>
        </w:rPr>
        <w:t>Минздравсоцразвития</w:t>
      </w:r>
      <w:proofErr w:type="spellEnd"/>
      <w:r w:rsidRPr="009B20B6">
        <w:rPr>
          <w:rFonts w:ascii="Sylfaen" w:hAnsi="Sylfaen" w:cs="Arial"/>
          <w:sz w:val="18"/>
          <w:szCs w:val="18"/>
        </w:rPr>
        <w:t xml:space="preserve"> России от 29.12.2004 N 328 "Об утверждении Порядка предоставления набора социальных услуг отдельным категориям граждан"</w:t>
      </w:r>
    </w:p>
  </w:footnote>
  <w:footnote w:id="50">
    <w:p w:rsidR="008525F1" w:rsidRPr="006E3CDB" w:rsidRDefault="008525F1" w:rsidP="009B20B6">
      <w:pPr>
        <w:pStyle w:val="a8"/>
        <w:jc w:val="both"/>
        <w:rPr>
          <w:rFonts w:ascii="Cambria" w:hAnsi="Cambria"/>
        </w:rPr>
      </w:pPr>
      <w:r w:rsidRPr="009B20B6">
        <w:rPr>
          <w:rStyle w:val="aa"/>
          <w:rFonts w:ascii="Sylfaen" w:hAnsi="Sylfaen" w:cs="Arial"/>
          <w:sz w:val="18"/>
          <w:szCs w:val="18"/>
        </w:rPr>
        <w:footnoteRef/>
      </w:r>
      <w:r w:rsidRPr="009B20B6">
        <w:rPr>
          <w:rFonts w:ascii="Sylfaen" w:hAnsi="Sylfaen" w:cs="Arial"/>
          <w:sz w:val="18"/>
          <w:szCs w:val="18"/>
        </w:rPr>
        <w:t xml:space="preserve"> http://www.mosgortrans.ru/</w:t>
      </w:r>
    </w:p>
  </w:footnote>
  <w:footnote w:id="51">
    <w:p w:rsidR="008525F1" w:rsidRPr="009B20B6" w:rsidRDefault="008525F1" w:rsidP="0046564E">
      <w:pPr>
        <w:pStyle w:val="a8"/>
        <w:jc w:val="both"/>
        <w:rPr>
          <w:rFonts w:ascii="Sylfaen" w:hAnsi="Sylfaen" w:cs="Arial"/>
          <w:sz w:val="18"/>
          <w:szCs w:val="18"/>
        </w:rPr>
      </w:pPr>
      <w:r w:rsidRPr="009B20B6">
        <w:rPr>
          <w:rStyle w:val="aa"/>
          <w:rFonts w:ascii="Sylfaen" w:hAnsi="Sylfaen" w:cs="Arial"/>
          <w:sz w:val="18"/>
          <w:szCs w:val="18"/>
        </w:rPr>
        <w:footnoteRef/>
      </w:r>
      <w:r w:rsidRPr="009B20B6">
        <w:rPr>
          <w:rStyle w:val="blk"/>
          <w:rFonts w:ascii="Sylfaen" w:hAnsi="Sylfaen" w:cs="Arial"/>
          <w:sz w:val="18"/>
          <w:szCs w:val="18"/>
        </w:rPr>
        <w:t>ст.</w:t>
      </w:r>
      <w:r w:rsidRPr="009B20B6">
        <w:rPr>
          <w:rFonts w:ascii="Sylfaen" w:hAnsi="Sylfaen" w:cs="Arial"/>
          <w:sz w:val="18"/>
          <w:szCs w:val="18"/>
        </w:rPr>
        <w:t>79 Федерального закона от 29.12.2012 № 273-ФЗ "Об образовании в Российской Федерации"</w:t>
      </w:r>
    </w:p>
  </w:footnote>
  <w:footnote w:id="52">
    <w:p w:rsidR="008525F1" w:rsidRPr="009B20B6" w:rsidRDefault="008525F1" w:rsidP="00575A63">
      <w:pPr>
        <w:pStyle w:val="a8"/>
        <w:jc w:val="both"/>
        <w:rPr>
          <w:rFonts w:ascii="Sylfaen" w:hAnsi="Sylfaen" w:cs="Arial"/>
          <w:sz w:val="18"/>
          <w:szCs w:val="18"/>
        </w:rPr>
      </w:pPr>
      <w:r w:rsidRPr="00575A63">
        <w:rPr>
          <w:rStyle w:val="aa"/>
          <w:rFonts w:ascii="Arial" w:hAnsi="Arial" w:cs="Arial"/>
          <w:sz w:val="18"/>
          <w:szCs w:val="18"/>
        </w:rPr>
        <w:footnoteRef/>
      </w:r>
      <w:r w:rsidRPr="009B20B6">
        <w:rPr>
          <w:rFonts w:ascii="Sylfaen" w:hAnsi="Sylfaen" w:cs="Arial"/>
          <w:sz w:val="18"/>
          <w:szCs w:val="18"/>
        </w:rPr>
        <w:t xml:space="preserve">Например, для г. Москвы действует Приказ Департамента Образования города Москвы от 18.04.2014 </w:t>
      </w:r>
      <w:r w:rsidRPr="009B20B6">
        <w:rPr>
          <w:rFonts w:ascii="Sylfaen" w:hAnsi="Sylfaen" w:cs="Arial"/>
          <w:sz w:val="18"/>
          <w:szCs w:val="18"/>
          <w:lang w:val="en-US"/>
        </w:rPr>
        <w:t>N</w:t>
      </w:r>
      <w:r w:rsidRPr="009B20B6">
        <w:rPr>
          <w:rFonts w:ascii="Sylfaen" w:hAnsi="Sylfaen" w:cs="Arial"/>
          <w:sz w:val="18"/>
          <w:szCs w:val="18"/>
        </w:rPr>
        <w:t xml:space="preserve"> 281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осваивающих основные общеобразовательные программы на дому".</w:t>
      </w:r>
    </w:p>
    <w:p w:rsidR="008525F1" w:rsidRPr="009B20B6" w:rsidRDefault="008525F1" w:rsidP="00575A63">
      <w:pPr>
        <w:autoSpaceDE w:val="0"/>
        <w:autoSpaceDN w:val="0"/>
        <w:adjustRightInd w:val="0"/>
        <w:ind w:firstLine="540"/>
        <w:jc w:val="both"/>
        <w:rPr>
          <w:rFonts w:ascii="Sylfaen" w:hAnsi="Sylfaen" w:cs="Arial"/>
          <w:sz w:val="18"/>
          <w:szCs w:val="18"/>
        </w:rPr>
      </w:pPr>
      <w:r w:rsidRPr="009B20B6">
        <w:rPr>
          <w:rFonts w:ascii="Sylfaen" w:hAnsi="Sylfaen" w:cs="Arial"/>
          <w:sz w:val="18"/>
          <w:szCs w:val="18"/>
        </w:rPr>
        <w:t xml:space="preserve">Документы и материалы (курсы) размещены на сайте ГОУ "Центр образования "Технологии обучения" </w:t>
      </w:r>
      <w:hyperlink r:id="rId1" w:history="1">
        <w:r w:rsidRPr="005D0213">
          <w:rPr>
            <w:rStyle w:val="af0"/>
            <w:rFonts w:ascii="Sylfaen" w:hAnsi="Sylfaen" w:cs="Arial"/>
            <w:sz w:val="18"/>
            <w:szCs w:val="18"/>
          </w:rPr>
          <w:t>http://cotg.mskobr.ru/</w:t>
        </w:r>
      </w:hyperlink>
      <w:r w:rsidRPr="009B20B6">
        <w:rPr>
          <w:rFonts w:ascii="Sylfaen" w:hAnsi="Sylfaen" w:cs="Arial"/>
          <w:sz w:val="18"/>
          <w:szCs w:val="18"/>
        </w:rPr>
        <w:t>Контактный телефон  8(495)232-3007.</w:t>
      </w:r>
    </w:p>
  </w:footnote>
  <w:footnote w:id="53">
    <w:p w:rsidR="008525F1" w:rsidRPr="009B20B6" w:rsidRDefault="008525F1" w:rsidP="00575A63">
      <w:pPr>
        <w:pStyle w:val="a8"/>
        <w:jc w:val="both"/>
        <w:rPr>
          <w:rFonts w:ascii="Sylfaen" w:hAnsi="Sylfaen" w:cs="Arial"/>
          <w:sz w:val="18"/>
          <w:szCs w:val="18"/>
        </w:rPr>
      </w:pPr>
      <w:r w:rsidRPr="009B20B6">
        <w:rPr>
          <w:rStyle w:val="aa"/>
          <w:rFonts w:ascii="Sylfaen" w:hAnsi="Sylfaen" w:cs="Arial"/>
          <w:sz w:val="18"/>
          <w:szCs w:val="18"/>
        </w:rPr>
        <w:footnoteRef/>
      </w:r>
      <w:r w:rsidRPr="009B20B6">
        <w:rPr>
          <w:rFonts w:ascii="Sylfaen" w:hAnsi="Sylfaen" w:cs="Arial"/>
          <w:sz w:val="18"/>
          <w:szCs w:val="18"/>
        </w:rPr>
        <w:t xml:space="preserve"> ст. 17 Федерального закона № 273-ФЗ "Об образовании в Российской Федерации"</w:t>
      </w:r>
    </w:p>
  </w:footnote>
  <w:footnote w:id="54">
    <w:p w:rsidR="008525F1" w:rsidRPr="009B20B6" w:rsidRDefault="008525F1" w:rsidP="00575A63">
      <w:pPr>
        <w:pStyle w:val="a8"/>
        <w:jc w:val="both"/>
        <w:rPr>
          <w:rFonts w:ascii="Sylfaen" w:hAnsi="Sylfaen"/>
        </w:rPr>
      </w:pPr>
      <w:r w:rsidRPr="009B20B6">
        <w:rPr>
          <w:rStyle w:val="aa"/>
          <w:rFonts w:ascii="Sylfaen" w:hAnsi="Sylfaen" w:cs="Arial"/>
          <w:sz w:val="18"/>
          <w:szCs w:val="18"/>
        </w:rPr>
        <w:footnoteRef/>
      </w:r>
      <w:r w:rsidRPr="009B20B6">
        <w:rPr>
          <w:rFonts w:ascii="Sylfaen" w:hAnsi="Sylfaen" w:cs="Arial"/>
          <w:sz w:val="18"/>
          <w:szCs w:val="18"/>
        </w:rPr>
        <w:t xml:space="preserve"> ст.19 Федерального закона от 24.11.1995 № 181-ФЗ "О социальной защите инвалидов в Российской Федерации"</w:t>
      </w:r>
    </w:p>
  </w:footnote>
  <w:footnote w:id="55">
    <w:p w:rsidR="008525F1" w:rsidRPr="009B20B6" w:rsidRDefault="008525F1" w:rsidP="009B20B6">
      <w:pPr>
        <w:pStyle w:val="a8"/>
        <w:jc w:val="both"/>
        <w:rPr>
          <w:rFonts w:ascii="Sylfaen" w:hAnsi="Sylfaen" w:cs="Arial"/>
          <w:sz w:val="18"/>
          <w:szCs w:val="18"/>
        </w:rPr>
      </w:pPr>
      <w:r w:rsidRPr="00507B3D">
        <w:rPr>
          <w:rStyle w:val="aa"/>
          <w:rFonts w:ascii="Arial" w:hAnsi="Arial" w:cs="Arial"/>
          <w:sz w:val="18"/>
          <w:szCs w:val="18"/>
        </w:rPr>
        <w:footnoteRef/>
      </w:r>
      <w:r w:rsidRPr="009B20B6">
        <w:rPr>
          <w:rFonts w:ascii="Sylfaen" w:hAnsi="Sylfaen" w:cs="Arial"/>
          <w:sz w:val="18"/>
          <w:szCs w:val="18"/>
        </w:rPr>
        <w:t xml:space="preserve">Для Москвы действует  Приказ Департамента здравоохранения г. Москвы от 01.04.2013 </w:t>
      </w:r>
      <w:r w:rsidRPr="009B20B6">
        <w:rPr>
          <w:rFonts w:ascii="Sylfaen" w:hAnsi="Sylfaen" w:cs="Arial"/>
          <w:sz w:val="18"/>
          <w:szCs w:val="18"/>
          <w:lang w:val="en-US"/>
        </w:rPr>
        <w:t>N</w:t>
      </w:r>
      <w:r w:rsidRPr="009B20B6">
        <w:rPr>
          <w:rFonts w:ascii="Sylfaen" w:hAnsi="Sylfaen" w:cs="Arial"/>
          <w:sz w:val="18"/>
          <w:szCs w:val="18"/>
        </w:rPr>
        <w:t xml:space="preserve"> 297 "О совершенствовании порядка выдачи медицинскими организациями государственной системы здравоохранения города Москвы медицинских заключений о состоянии здоровья и рекомендаций по организации образовательного процесса для лиц с ограниченными возможностями здоровья"</w:t>
      </w:r>
    </w:p>
  </w:footnote>
  <w:footnote w:id="56">
    <w:p w:rsidR="008525F1" w:rsidRPr="00A3523B" w:rsidRDefault="008525F1" w:rsidP="009B20B6">
      <w:pPr>
        <w:pStyle w:val="3f3f3f3f3f3f"/>
        <w:jc w:val="both"/>
        <w:rPr>
          <w:rFonts w:ascii="Cambria" w:hAnsi="Cambria" w:cs="Cambria"/>
          <w:sz w:val="20"/>
          <w:szCs w:val="20"/>
        </w:rPr>
      </w:pPr>
      <w:r w:rsidRPr="009B20B6">
        <w:rPr>
          <w:rStyle w:val="aa"/>
          <w:rFonts w:ascii="Sylfaen" w:hAnsi="Sylfaen" w:cs="Arial"/>
          <w:sz w:val="18"/>
          <w:szCs w:val="18"/>
        </w:rPr>
        <w:footnoteRef/>
      </w:r>
      <w:r w:rsidRPr="009B20B6">
        <w:rPr>
          <w:rFonts w:ascii="Sylfaen" w:hAnsi="Sylfaen" w:cs="Arial"/>
          <w:sz w:val="18"/>
          <w:szCs w:val="18"/>
        </w:rPr>
        <w:t xml:space="preserve"> ст. 49, 51, 52, 57 Жилищного кодекса Российской Федерации, ст. 17 ФЗ «О социальной защите инвалидов»</w:t>
      </w:r>
    </w:p>
  </w:footnote>
  <w:footnote w:id="57">
    <w:p w:rsidR="008525F1" w:rsidRPr="005210E3" w:rsidRDefault="008525F1" w:rsidP="00507B3D">
      <w:pPr>
        <w:pStyle w:val="3f3f3f3f3f3f"/>
        <w:jc w:val="both"/>
        <w:rPr>
          <w:rFonts w:ascii="Sylfaen" w:hAnsi="Sylfaen" w:cs="Arial"/>
          <w:sz w:val="18"/>
          <w:szCs w:val="18"/>
        </w:rPr>
      </w:pPr>
      <w:r w:rsidRPr="005210E3">
        <w:rPr>
          <w:rStyle w:val="aa"/>
          <w:rFonts w:ascii="Sylfaen" w:hAnsi="Sylfaen" w:cs="Arial"/>
          <w:sz w:val="18"/>
          <w:szCs w:val="18"/>
        </w:rPr>
        <w:footnoteRef/>
      </w:r>
      <w:r w:rsidRPr="005210E3">
        <w:rPr>
          <w:rFonts w:ascii="Sylfaen" w:hAnsi="Sylfaen" w:cs="Arial"/>
          <w:sz w:val="18"/>
          <w:szCs w:val="18"/>
        </w:rPr>
        <w:t xml:space="preserve"> ст. 50 ЖК РФ: «Учетной нормой площади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t>
      </w:r>
      <w:r w:rsidRPr="005210E3">
        <w:rPr>
          <w:rFonts w:ascii="Sylfaen" w:hAnsi="Sylfaen" w:cs="Arial"/>
          <w:i/>
          <w:sz w:val="18"/>
          <w:szCs w:val="18"/>
        </w:rPr>
        <w:t>Обеспеченность на каждого пользователя менее учетной нормы означает, что граждане являются нуждающимися в жилье</w:t>
      </w:r>
      <w:r w:rsidRPr="005210E3">
        <w:rPr>
          <w:rFonts w:ascii="Sylfaen" w:hAnsi="Sylfaen" w:cs="Arial"/>
          <w:sz w:val="18"/>
          <w:szCs w:val="18"/>
        </w:rPr>
        <w:t>). Учетная норма» устанавливается органом местного самоуправления.</w:t>
      </w:r>
    </w:p>
  </w:footnote>
  <w:footnote w:id="58">
    <w:p w:rsidR="008525F1" w:rsidRPr="005210E3" w:rsidRDefault="008525F1" w:rsidP="00507B3D">
      <w:pPr>
        <w:pStyle w:val="3f3f3f3f3f3f"/>
        <w:jc w:val="both"/>
        <w:rPr>
          <w:rFonts w:ascii="Sylfaen" w:hAnsi="Sylfaen" w:cs="Cambria"/>
          <w:sz w:val="20"/>
          <w:szCs w:val="20"/>
        </w:rPr>
      </w:pPr>
      <w:r w:rsidRPr="005210E3">
        <w:rPr>
          <w:rStyle w:val="aa"/>
          <w:rFonts w:ascii="Sylfaen" w:hAnsi="Sylfaen" w:cs="Arial"/>
          <w:sz w:val="18"/>
          <w:szCs w:val="18"/>
        </w:rPr>
        <w:footnoteRef/>
      </w:r>
      <w:r w:rsidRPr="005210E3">
        <w:rPr>
          <w:rFonts w:ascii="Sylfaen" w:hAnsi="Sylfaen" w:cs="Arial"/>
          <w:sz w:val="18"/>
          <w:szCs w:val="18"/>
        </w:rPr>
        <w:t xml:space="preserve"> Постановление Правительства РФ от 16</w:t>
      </w:r>
      <w:r>
        <w:rPr>
          <w:rFonts w:ascii="Sylfaen" w:hAnsi="Sylfaen" w:cs="Arial"/>
          <w:sz w:val="18"/>
          <w:szCs w:val="18"/>
        </w:rPr>
        <w:t>.06.</w:t>
      </w:r>
      <w:r w:rsidRPr="005210E3">
        <w:rPr>
          <w:rFonts w:ascii="Sylfaen" w:hAnsi="Sylfaen" w:cs="Arial"/>
          <w:sz w:val="18"/>
          <w:szCs w:val="18"/>
        </w:rPr>
        <w:t>2006 г. № 378 "Об утверждении перечня тяжелых форм хронических заболеваний, при которых невозможно совместное проживание граждан в одной квартире".</w:t>
      </w:r>
    </w:p>
  </w:footnote>
  <w:footnote w:id="59">
    <w:p w:rsidR="008525F1" w:rsidRPr="005210E3" w:rsidRDefault="008525F1" w:rsidP="00507B3D">
      <w:pPr>
        <w:pStyle w:val="3f3f3f3f3f3f"/>
        <w:jc w:val="both"/>
        <w:rPr>
          <w:rFonts w:ascii="Sylfaen" w:hAnsi="Sylfaen" w:cs="Arial"/>
          <w:sz w:val="18"/>
          <w:szCs w:val="18"/>
        </w:rPr>
      </w:pPr>
      <w:r w:rsidRPr="005210E3">
        <w:rPr>
          <w:rStyle w:val="aa"/>
          <w:rFonts w:ascii="Sylfaen" w:hAnsi="Sylfaen" w:cs="Arial"/>
          <w:sz w:val="18"/>
          <w:szCs w:val="18"/>
        </w:rPr>
        <w:footnoteRef/>
      </w:r>
      <w:r w:rsidRPr="005210E3">
        <w:rPr>
          <w:rFonts w:ascii="Sylfaen" w:hAnsi="Sylfaen" w:cs="Arial"/>
          <w:sz w:val="18"/>
          <w:szCs w:val="18"/>
        </w:rPr>
        <w:t xml:space="preserve"> ст. 57 Жилищного кодекса РФ. До </w:t>
      </w:r>
      <w:r>
        <w:rPr>
          <w:rFonts w:ascii="Sylfaen" w:hAnsi="Sylfaen" w:cs="Arial"/>
          <w:sz w:val="18"/>
          <w:szCs w:val="18"/>
        </w:rPr>
        <w:t>0</w:t>
      </w:r>
      <w:r w:rsidRPr="005210E3">
        <w:rPr>
          <w:rFonts w:ascii="Sylfaen" w:hAnsi="Sylfaen" w:cs="Arial"/>
          <w:sz w:val="18"/>
          <w:szCs w:val="18"/>
        </w:rPr>
        <w:t>1</w:t>
      </w:r>
      <w:r>
        <w:rPr>
          <w:rFonts w:ascii="Sylfaen" w:hAnsi="Sylfaen" w:cs="Arial"/>
          <w:sz w:val="18"/>
          <w:szCs w:val="18"/>
        </w:rPr>
        <w:t>.01.</w:t>
      </w:r>
      <w:r w:rsidRPr="005210E3">
        <w:rPr>
          <w:rFonts w:ascii="Sylfaen" w:hAnsi="Sylfaen" w:cs="Arial"/>
          <w:sz w:val="18"/>
          <w:szCs w:val="18"/>
        </w:rPr>
        <w:t>2013 г. право на внеочередное получение жилья также было у выпускников детских домов</w:t>
      </w:r>
    </w:p>
  </w:footnote>
  <w:footnote w:id="60">
    <w:p w:rsidR="008525F1" w:rsidRPr="00507B3D" w:rsidRDefault="008525F1" w:rsidP="00507B3D">
      <w:pPr>
        <w:pStyle w:val="3f3f3f3f3f3f"/>
        <w:jc w:val="both"/>
        <w:rPr>
          <w:rFonts w:ascii="Arial" w:hAnsi="Arial" w:cs="Arial"/>
          <w:sz w:val="18"/>
          <w:szCs w:val="18"/>
        </w:rPr>
      </w:pPr>
      <w:r w:rsidRPr="005210E3">
        <w:rPr>
          <w:rStyle w:val="aa"/>
          <w:rFonts w:ascii="Sylfaen" w:hAnsi="Sylfaen" w:cs="Arial"/>
          <w:sz w:val="18"/>
          <w:szCs w:val="18"/>
        </w:rPr>
        <w:footnoteRef/>
      </w:r>
      <w:r w:rsidRPr="005210E3">
        <w:rPr>
          <w:rFonts w:ascii="Sylfaen" w:hAnsi="Sylfaen" w:cs="Arial"/>
          <w:sz w:val="18"/>
          <w:szCs w:val="18"/>
        </w:rPr>
        <w:t xml:space="preserve">  Жилищный кодекс ссылается на Постановление Правительства Российской Федерации от 16</w:t>
      </w:r>
      <w:r>
        <w:rPr>
          <w:rFonts w:ascii="Sylfaen" w:hAnsi="Sylfaen" w:cs="Arial"/>
          <w:sz w:val="18"/>
          <w:szCs w:val="18"/>
        </w:rPr>
        <w:t>.06.</w:t>
      </w:r>
      <w:r w:rsidRPr="005210E3">
        <w:rPr>
          <w:rFonts w:ascii="Sylfaen" w:hAnsi="Sylfaen" w:cs="Arial"/>
          <w:sz w:val="18"/>
          <w:szCs w:val="18"/>
        </w:rPr>
        <w:t>2006 г. № 378 "Об утверждении перечня тяжелых форм хронических заболеваний, при которых невозможно совместное проживание граждан в одной квартире"</w:t>
      </w:r>
    </w:p>
  </w:footnote>
  <w:footnote w:id="61">
    <w:p w:rsidR="008525F1" w:rsidRPr="005210E3" w:rsidRDefault="008525F1" w:rsidP="00507B3D">
      <w:pPr>
        <w:pStyle w:val="3f3f3f3f3f3f"/>
        <w:jc w:val="both"/>
        <w:rPr>
          <w:rFonts w:ascii="Sylfaen" w:hAnsi="Sylfaen" w:cs="Arial"/>
          <w:sz w:val="18"/>
          <w:szCs w:val="18"/>
        </w:rPr>
      </w:pPr>
      <w:r w:rsidRPr="00507B3D">
        <w:rPr>
          <w:rStyle w:val="aa"/>
          <w:rFonts w:ascii="Arial" w:hAnsi="Arial" w:cs="Arial"/>
          <w:sz w:val="18"/>
          <w:szCs w:val="18"/>
        </w:rPr>
        <w:footnoteRef/>
      </w:r>
      <w:r w:rsidRPr="005210E3">
        <w:rPr>
          <w:rFonts w:ascii="Sylfaen" w:hAnsi="Sylfaen" w:cs="Arial"/>
          <w:sz w:val="18"/>
          <w:szCs w:val="18"/>
        </w:rPr>
        <w:t>Постановление Правительства РФ от 16 июня 2006 г. № 378 "Об утверждении перечня тяжелых форм хронических заболеваний, при которых невозможно совместное проживание граждан в одной квартире".</w:t>
      </w:r>
    </w:p>
  </w:footnote>
  <w:footnote w:id="62">
    <w:p w:rsidR="008525F1" w:rsidRPr="005210E3" w:rsidRDefault="008525F1" w:rsidP="00507B3D">
      <w:pPr>
        <w:pStyle w:val="3f3f3f3f3f3f"/>
        <w:jc w:val="both"/>
        <w:rPr>
          <w:rFonts w:ascii="Sylfaen" w:hAnsi="Sylfaen" w:cs="Arial"/>
          <w:sz w:val="18"/>
          <w:szCs w:val="18"/>
        </w:rPr>
      </w:pPr>
      <w:r w:rsidRPr="005210E3">
        <w:rPr>
          <w:rStyle w:val="aa"/>
          <w:rFonts w:ascii="Sylfaen" w:hAnsi="Sylfaen" w:cs="Arial"/>
          <w:sz w:val="18"/>
          <w:szCs w:val="18"/>
        </w:rPr>
        <w:footnoteRef/>
      </w:r>
      <w:r w:rsidRPr="005210E3">
        <w:rPr>
          <w:rFonts w:ascii="Sylfaen" w:hAnsi="Sylfaen" w:cs="Arial"/>
          <w:sz w:val="18"/>
          <w:szCs w:val="18"/>
        </w:rPr>
        <w:t xml:space="preserve"> ст.17 ФЗ «О социальной защите инвалидов в Российской Федерации».</w:t>
      </w:r>
    </w:p>
  </w:footnote>
  <w:footnote w:id="63">
    <w:p w:rsidR="008525F1" w:rsidRPr="005210E3" w:rsidRDefault="008525F1" w:rsidP="00507B3D">
      <w:pPr>
        <w:pStyle w:val="3f3f3f3f3f3f"/>
        <w:jc w:val="both"/>
        <w:rPr>
          <w:rFonts w:ascii="Sylfaen" w:hAnsi="Sylfaen" w:cs="Cambria"/>
          <w:sz w:val="20"/>
          <w:szCs w:val="20"/>
        </w:rPr>
      </w:pPr>
      <w:r w:rsidRPr="005210E3">
        <w:rPr>
          <w:rStyle w:val="aa"/>
          <w:rFonts w:ascii="Sylfaen" w:hAnsi="Sylfaen" w:cs="Arial"/>
          <w:sz w:val="18"/>
          <w:szCs w:val="18"/>
        </w:rPr>
        <w:footnoteRef/>
      </w:r>
      <w:r w:rsidRPr="005210E3">
        <w:rPr>
          <w:rFonts w:ascii="Sylfaen" w:hAnsi="Sylfaen" w:cs="Arial"/>
          <w:sz w:val="18"/>
          <w:szCs w:val="18"/>
        </w:rPr>
        <w:t xml:space="preserve"> Постановление Правительства Российской Федерации от 21 декабря 2004 г. N 817. «Об утверждении перечня заболеваний, дающих инвалидам, страдающим ими, право на дополнительную жилую площадь».</w:t>
      </w:r>
    </w:p>
  </w:footnote>
  <w:footnote w:id="64">
    <w:p w:rsidR="008525F1" w:rsidRPr="005210E3" w:rsidRDefault="008525F1" w:rsidP="00507B3D">
      <w:pPr>
        <w:pStyle w:val="3f3f3f3f3f3f"/>
        <w:jc w:val="both"/>
        <w:rPr>
          <w:rFonts w:ascii="Sylfaen" w:hAnsi="Sylfaen" w:cs="Arial"/>
          <w:sz w:val="18"/>
          <w:szCs w:val="18"/>
        </w:rPr>
      </w:pPr>
      <w:r w:rsidRPr="005210E3">
        <w:rPr>
          <w:rStyle w:val="aa"/>
          <w:rFonts w:ascii="Sylfaen" w:hAnsi="Sylfaen" w:cs="Arial"/>
          <w:sz w:val="18"/>
          <w:szCs w:val="18"/>
        </w:rPr>
        <w:footnoteRef/>
      </w:r>
      <w:r w:rsidRPr="005210E3">
        <w:rPr>
          <w:rFonts w:ascii="Sylfaen" w:hAnsi="Sylfaen" w:cs="Arial"/>
          <w:sz w:val="18"/>
          <w:szCs w:val="18"/>
        </w:rPr>
        <w:t xml:space="preserve"> Постановление Правительства РФ от 27.07.1996 N 901 "О предоставлении льгот инвалидам и семьям, имеющим детей - инвалидов, по обеспечению их жилыми помещениями, оплате жилья и коммунальных услуг"</w:t>
      </w:r>
    </w:p>
  </w:footnote>
  <w:footnote w:id="65">
    <w:p w:rsidR="008525F1" w:rsidRPr="00304BA3" w:rsidRDefault="008525F1" w:rsidP="00304BA3">
      <w:pPr>
        <w:pStyle w:val="a8"/>
        <w:jc w:val="both"/>
        <w:rPr>
          <w:rFonts w:ascii="Sylfaen" w:hAnsi="Sylfaen"/>
        </w:rPr>
      </w:pPr>
      <w:r w:rsidRPr="00507B3D">
        <w:rPr>
          <w:rStyle w:val="aa"/>
          <w:rFonts w:ascii="Arial" w:hAnsi="Arial" w:cs="Arial"/>
          <w:sz w:val="18"/>
          <w:szCs w:val="18"/>
        </w:rPr>
        <w:footnoteRef/>
      </w:r>
      <w:r w:rsidRPr="00304BA3">
        <w:rPr>
          <w:rFonts w:ascii="Sylfaen" w:hAnsi="Sylfaen" w:cs="Arial"/>
          <w:sz w:val="18"/>
          <w:szCs w:val="18"/>
        </w:rPr>
        <w:t>ст.17 ФЗ «О социальной защите инвалидов в Российской Федерации».</w:t>
      </w:r>
    </w:p>
  </w:footnote>
  <w:footnote w:id="66">
    <w:p w:rsidR="008525F1" w:rsidRPr="00304BA3" w:rsidRDefault="008525F1" w:rsidP="00304BA3">
      <w:pPr>
        <w:pStyle w:val="3f3f3f3f3f3f"/>
        <w:jc w:val="both"/>
        <w:rPr>
          <w:rFonts w:ascii="Sylfaen" w:hAnsi="Sylfaen" w:cs="Arial"/>
          <w:sz w:val="18"/>
          <w:szCs w:val="18"/>
        </w:rPr>
      </w:pPr>
      <w:r w:rsidRPr="00304BA3">
        <w:rPr>
          <w:rStyle w:val="aa"/>
          <w:rFonts w:ascii="Sylfaen" w:hAnsi="Sylfaen" w:cs="Arial"/>
          <w:sz w:val="18"/>
          <w:szCs w:val="18"/>
        </w:rPr>
        <w:footnoteRef/>
      </w:r>
      <w:r w:rsidRPr="00304BA3">
        <w:rPr>
          <w:rFonts w:ascii="Sylfaen" w:hAnsi="Sylfaen" w:cs="Arial"/>
          <w:sz w:val="18"/>
          <w:szCs w:val="18"/>
        </w:rPr>
        <w:t>Форма справки утверждена Приложением №1</w:t>
      </w:r>
      <w:r w:rsidRPr="00304BA3">
        <w:rPr>
          <w:rFonts w:ascii="Sylfaen" w:hAnsi="Sylfaen" w:cs="Arial"/>
          <w:b/>
          <w:sz w:val="18"/>
          <w:szCs w:val="18"/>
        </w:rPr>
        <w:t xml:space="preserve"> к</w:t>
      </w:r>
      <w:r w:rsidRPr="00304BA3">
        <w:rPr>
          <w:rFonts w:ascii="Sylfaen" w:hAnsi="Sylfaen" w:cs="Arial"/>
          <w:sz w:val="18"/>
          <w:szCs w:val="18"/>
        </w:rPr>
        <w:t xml:space="preserve"> Приказу </w:t>
      </w:r>
      <w:proofErr w:type="spellStart"/>
      <w:r w:rsidRPr="00304BA3">
        <w:rPr>
          <w:rFonts w:ascii="Sylfaen" w:hAnsi="Sylfaen" w:cs="Arial"/>
          <w:sz w:val="18"/>
          <w:szCs w:val="18"/>
        </w:rPr>
        <w:t>Минздравсоцразвития</w:t>
      </w:r>
      <w:proofErr w:type="spellEnd"/>
      <w:r w:rsidRPr="00304BA3">
        <w:rPr>
          <w:rFonts w:ascii="Sylfaen" w:hAnsi="Sylfaen" w:cs="Arial"/>
          <w:sz w:val="18"/>
          <w:szCs w:val="18"/>
        </w:rPr>
        <w:t xml:space="preserve"> РФ от 24.11.2010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footnote>
  <w:footnote w:id="67">
    <w:p w:rsidR="008525F1" w:rsidRPr="00304BA3" w:rsidRDefault="008525F1" w:rsidP="00FC64A5">
      <w:pPr>
        <w:pStyle w:val="a8"/>
        <w:jc w:val="both"/>
        <w:rPr>
          <w:rFonts w:ascii="Sylfaen" w:hAnsi="Sylfaen" w:cs="Arial"/>
          <w:sz w:val="18"/>
          <w:szCs w:val="18"/>
        </w:rPr>
      </w:pPr>
      <w:r w:rsidRPr="00FC64A5">
        <w:rPr>
          <w:rStyle w:val="aa"/>
          <w:rFonts w:ascii="Arial" w:hAnsi="Arial" w:cs="Arial"/>
          <w:sz w:val="18"/>
          <w:szCs w:val="18"/>
        </w:rPr>
        <w:footnoteRef/>
      </w:r>
      <w:r w:rsidRPr="00304BA3">
        <w:rPr>
          <w:rFonts w:ascii="Sylfaen" w:hAnsi="Sylfaen" w:cs="Arial"/>
          <w:sz w:val="18"/>
          <w:szCs w:val="18"/>
        </w:rPr>
        <w:t>п.21 Приказа Минтруда России от 30.10.2012 N 353н "Об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w:t>
      </w:r>
    </w:p>
  </w:footnote>
  <w:footnote w:id="68">
    <w:p w:rsidR="008525F1" w:rsidRPr="00304BA3" w:rsidRDefault="008525F1" w:rsidP="00FC64A5">
      <w:pPr>
        <w:pStyle w:val="a8"/>
        <w:jc w:val="both"/>
        <w:rPr>
          <w:rFonts w:ascii="Sylfaen" w:hAnsi="Sylfaen" w:cs="Arial"/>
          <w:sz w:val="18"/>
          <w:szCs w:val="18"/>
        </w:rPr>
      </w:pPr>
      <w:r w:rsidRPr="00304BA3">
        <w:rPr>
          <w:rStyle w:val="aa"/>
          <w:rFonts w:ascii="Sylfaen" w:hAnsi="Sylfaen" w:cs="Arial"/>
          <w:sz w:val="18"/>
          <w:szCs w:val="18"/>
        </w:rPr>
        <w:footnoteRef/>
      </w:r>
      <w:r w:rsidRPr="00304BA3">
        <w:rPr>
          <w:rFonts w:ascii="Sylfaen" w:hAnsi="Sylfaen" w:cs="Arial"/>
          <w:sz w:val="18"/>
          <w:szCs w:val="18"/>
        </w:rPr>
        <w:t xml:space="preserve"> Приложение 1 к Приказу </w:t>
      </w:r>
      <w:proofErr w:type="spellStart"/>
      <w:r w:rsidRPr="00304BA3">
        <w:rPr>
          <w:rFonts w:ascii="Sylfaen" w:hAnsi="Sylfaen" w:cs="Arial"/>
          <w:sz w:val="18"/>
          <w:szCs w:val="18"/>
        </w:rPr>
        <w:t>Минздравсоцразвития</w:t>
      </w:r>
      <w:proofErr w:type="spellEnd"/>
      <w:r w:rsidRPr="00304BA3">
        <w:rPr>
          <w:rFonts w:ascii="Sylfaen" w:hAnsi="Sylfaen" w:cs="Arial"/>
          <w:sz w:val="18"/>
          <w:szCs w:val="18"/>
        </w:rPr>
        <w:t xml:space="preserve"> России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footnote>
  <w:footnote w:id="69">
    <w:p w:rsidR="008525F1" w:rsidRPr="00304BA3" w:rsidRDefault="008525F1" w:rsidP="00FC64A5">
      <w:pPr>
        <w:pStyle w:val="3f3f3f3f3f3f"/>
        <w:jc w:val="both"/>
        <w:rPr>
          <w:rFonts w:ascii="Sylfaen" w:hAnsi="Sylfaen" w:cs="Cambria"/>
          <w:sz w:val="18"/>
          <w:szCs w:val="18"/>
        </w:rPr>
      </w:pPr>
      <w:r w:rsidRPr="00304BA3">
        <w:rPr>
          <w:rStyle w:val="aa"/>
          <w:rFonts w:ascii="Sylfaen" w:hAnsi="Sylfaen" w:cs="Arial"/>
          <w:sz w:val="18"/>
          <w:szCs w:val="18"/>
        </w:rPr>
        <w:footnoteRef/>
      </w:r>
      <w:r w:rsidRPr="00304BA3">
        <w:rPr>
          <w:rFonts w:ascii="Sylfaen" w:hAnsi="Sylfaen" w:cs="Arial"/>
          <w:sz w:val="18"/>
          <w:szCs w:val="18"/>
        </w:rPr>
        <w:t xml:space="preserve"> Это положение не относится к случаям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Pr="00304BA3">
        <w:rPr>
          <w:rFonts w:ascii="Sylfaen" w:hAnsi="Sylfaen" w:cs="Cambria"/>
          <w:sz w:val="18"/>
          <w:szCs w:val="18"/>
        </w:rPr>
        <w:t>".</w:t>
      </w:r>
    </w:p>
  </w:footnote>
  <w:footnote w:id="70">
    <w:p w:rsidR="008525F1" w:rsidRPr="0039247A" w:rsidRDefault="008525F1" w:rsidP="00FC64A5">
      <w:pPr>
        <w:pStyle w:val="3f3f3f3f3f3f"/>
        <w:jc w:val="both"/>
        <w:rPr>
          <w:rFonts w:ascii="Sylfaen" w:hAnsi="Sylfaen" w:cs="Arial"/>
          <w:sz w:val="18"/>
          <w:szCs w:val="18"/>
        </w:rPr>
      </w:pPr>
      <w:r w:rsidRPr="00FC64A5">
        <w:rPr>
          <w:rStyle w:val="aa"/>
          <w:rFonts w:ascii="Arial" w:hAnsi="Arial" w:cs="Arial"/>
          <w:sz w:val="18"/>
          <w:szCs w:val="18"/>
        </w:rPr>
        <w:footnoteRef/>
      </w:r>
      <w:r w:rsidRPr="0039247A">
        <w:rPr>
          <w:rFonts w:ascii="Sylfaen" w:hAnsi="Sylfaen" w:cs="Arial"/>
          <w:sz w:val="18"/>
          <w:szCs w:val="18"/>
        </w:rPr>
        <w:t>Указ Президента РФ от 26.02.2013 №  175 "О ежемесячных выплатах лицам, осуществляющим уход за  детьми-инвалидами и инвалидами с детства I группы»; Постановление Правительства РФ от 02.05.2013 № 397   "Об осуществлении ежемесячных  выплат неработающим трудоспособным лицам, осуществляющим уход за  детьми-инвалидами в возрасте до 18 лет и инвалидами с детства I группы”.</w:t>
      </w:r>
    </w:p>
  </w:footnote>
  <w:footnote w:id="71">
    <w:p w:rsidR="008525F1" w:rsidRPr="00A3523B" w:rsidRDefault="008525F1" w:rsidP="00FC64A5">
      <w:pPr>
        <w:pStyle w:val="3f3f3f3f3f3f"/>
        <w:jc w:val="both"/>
        <w:rPr>
          <w:rFonts w:ascii="Cambria" w:hAnsi="Cambria" w:cs="Cambria"/>
          <w:sz w:val="20"/>
          <w:szCs w:val="20"/>
        </w:rPr>
      </w:pPr>
      <w:r w:rsidRPr="0039247A">
        <w:rPr>
          <w:rStyle w:val="aa"/>
          <w:rFonts w:ascii="Sylfaen" w:hAnsi="Sylfaen" w:cs="Arial"/>
          <w:sz w:val="18"/>
          <w:szCs w:val="18"/>
        </w:rPr>
        <w:footnoteRef/>
      </w:r>
      <w:r w:rsidRPr="0039247A">
        <w:rPr>
          <w:rFonts w:ascii="Sylfaen" w:hAnsi="Sylfaen" w:cs="Arial"/>
          <w:sz w:val="18"/>
          <w:szCs w:val="18"/>
        </w:rPr>
        <w:t>Указ Президента РФ от 26.02.2013 №  175 "О  ежемесячных выплатах лицам, осуществляющим уход за  детьми-инвалидами и инвалидами с детства I группы»; Постановление Правительства РФ от 02.05.2013 № 397   "Об осуществлении ежемесячных  выплат неработающим трудоспособным лицам, осуществляющим уход за  детьми-инвалидами в возрасте до 18 лет и инвалидами с детства I группы</w:t>
      </w:r>
      <w:r w:rsidRPr="00FC64A5">
        <w:rPr>
          <w:rFonts w:ascii="Arial" w:hAnsi="Arial" w:cs="Arial"/>
          <w:sz w:val="18"/>
          <w:szCs w:val="18"/>
        </w:rPr>
        <w:t>”.</w:t>
      </w:r>
    </w:p>
  </w:footnote>
  <w:footnote w:id="72">
    <w:p w:rsidR="008525F1" w:rsidRPr="00CA366B" w:rsidRDefault="008525F1" w:rsidP="0088740A">
      <w:pPr>
        <w:pStyle w:val="a8"/>
        <w:rPr>
          <w:rFonts w:ascii="Sylfaen" w:hAnsi="Sylfaen" w:cs="Arial"/>
          <w:sz w:val="18"/>
          <w:szCs w:val="18"/>
        </w:rPr>
      </w:pPr>
      <w:r w:rsidRPr="00CA366B">
        <w:rPr>
          <w:rStyle w:val="aa"/>
          <w:rFonts w:ascii="Sylfaen" w:hAnsi="Sylfaen" w:cs="Arial"/>
          <w:sz w:val="18"/>
          <w:szCs w:val="18"/>
        </w:rPr>
        <w:footnoteRef/>
      </w:r>
      <w:r w:rsidRPr="00CA366B">
        <w:rPr>
          <w:rFonts w:ascii="Sylfaen" w:hAnsi="Sylfaen" w:cs="Arial"/>
          <w:sz w:val="18"/>
          <w:szCs w:val="18"/>
        </w:rPr>
        <w:t xml:space="preserve"> ст.262 Трудового Кодекса РФ  от 30.12.2001 N 197-ФЗ </w:t>
      </w:r>
    </w:p>
  </w:footnote>
  <w:footnote w:id="73">
    <w:p w:rsidR="008525F1" w:rsidRPr="00CA366B" w:rsidRDefault="008525F1" w:rsidP="00CA366B">
      <w:pPr>
        <w:rPr>
          <w:rFonts w:ascii="Sylfaen" w:hAnsi="Sylfaen"/>
          <w:sz w:val="18"/>
          <w:szCs w:val="18"/>
        </w:rPr>
      </w:pPr>
      <w:r w:rsidRPr="00CA366B">
        <w:rPr>
          <w:rFonts w:ascii="Sylfaen" w:hAnsi="Sylfaen"/>
          <w:sz w:val="18"/>
          <w:szCs w:val="18"/>
        </w:rPr>
        <w:footnoteRef/>
      </w:r>
      <w:r w:rsidRPr="00CA366B">
        <w:rPr>
          <w:rFonts w:ascii="Sylfaen" w:hAnsi="Sylfaen"/>
          <w:sz w:val="18"/>
          <w:szCs w:val="18"/>
        </w:rPr>
        <w:t xml:space="preserve"> ст.261 Трудового Кодекса РФ  от 30.12.2001 N 197-ФЗ</w:t>
      </w:r>
    </w:p>
  </w:footnote>
  <w:footnote w:id="74">
    <w:p w:rsidR="008525F1" w:rsidRPr="00CA366B" w:rsidRDefault="008525F1" w:rsidP="00CA366B">
      <w:pPr>
        <w:rPr>
          <w:sz w:val="18"/>
          <w:szCs w:val="18"/>
        </w:rPr>
      </w:pPr>
      <w:r w:rsidRPr="00CA366B">
        <w:rPr>
          <w:rFonts w:ascii="Sylfaen" w:hAnsi="Sylfaen"/>
          <w:sz w:val="18"/>
          <w:szCs w:val="18"/>
        </w:rPr>
        <w:footnoteRef/>
      </w:r>
      <w:r w:rsidRPr="00CA366B">
        <w:rPr>
          <w:rFonts w:ascii="Sylfaen" w:hAnsi="Sylfaen"/>
          <w:sz w:val="18"/>
          <w:szCs w:val="18"/>
        </w:rPr>
        <w:t xml:space="preserve"> ст.262.1. Трудового Кодекса РФ  от 30.12.2001 N 197-ФЗ </w:t>
      </w:r>
    </w:p>
  </w:footnote>
  <w:footnote w:id="75">
    <w:p w:rsidR="008525F1" w:rsidRPr="0039247A" w:rsidRDefault="008525F1" w:rsidP="0088740A">
      <w:pPr>
        <w:pStyle w:val="a8"/>
        <w:rPr>
          <w:rFonts w:ascii="Sylfaen" w:hAnsi="Sylfaen" w:cs="Arial"/>
          <w:sz w:val="18"/>
          <w:szCs w:val="18"/>
        </w:rPr>
      </w:pPr>
      <w:r w:rsidRPr="00CA366B">
        <w:rPr>
          <w:rStyle w:val="aa"/>
          <w:rFonts w:ascii="Sylfaen" w:hAnsi="Sylfaen" w:cs="Arial"/>
          <w:sz w:val="18"/>
          <w:szCs w:val="18"/>
        </w:rPr>
        <w:footnoteRef/>
      </w:r>
      <w:r w:rsidRPr="00CA366B">
        <w:rPr>
          <w:rFonts w:ascii="Sylfaen" w:hAnsi="Sylfaen" w:cs="Arial"/>
          <w:sz w:val="18"/>
          <w:szCs w:val="18"/>
        </w:rPr>
        <w:t xml:space="preserve"> ст.93 Трудового Кодекса РФ  от 30.12.2001 N 197-ФЗ</w:t>
      </w:r>
    </w:p>
  </w:footnote>
  <w:footnote w:id="76">
    <w:p w:rsidR="008525F1" w:rsidRPr="00CA366B" w:rsidRDefault="008525F1" w:rsidP="00CA366B">
      <w:pPr>
        <w:rPr>
          <w:rFonts w:ascii="Sylfaen" w:hAnsi="Sylfaen"/>
          <w:sz w:val="18"/>
          <w:szCs w:val="18"/>
        </w:rPr>
      </w:pPr>
      <w:r w:rsidRPr="00CA366B">
        <w:rPr>
          <w:rFonts w:ascii="Sylfaen" w:hAnsi="Sylfaen"/>
          <w:sz w:val="18"/>
          <w:szCs w:val="18"/>
        </w:rPr>
        <w:footnoteRef/>
      </w:r>
      <w:r w:rsidRPr="00CA366B">
        <w:rPr>
          <w:rFonts w:ascii="Sylfaen" w:hAnsi="Sylfaen"/>
          <w:sz w:val="18"/>
          <w:szCs w:val="18"/>
        </w:rPr>
        <w:t xml:space="preserve"> ст.12 Федерального </w:t>
      </w:r>
      <w:proofErr w:type="spellStart"/>
      <w:r w:rsidRPr="00CA366B">
        <w:rPr>
          <w:rFonts w:ascii="Sylfaen" w:hAnsi="Sylfaen"/>
          <w:sz w:val="18"/>
          <w:szCs w:val="18"/>
        </w:rPr>
        <w:t>законаот</w:t>
      </w:r>
      <w:proofErr w:type="spellEnd"/>
      <w:r w:rsidRPr="00CA366B">
        <w:rPr>
          <w:rFonts w:ascii="Sylfaen" w:hAnsi="Sylfaen"/>
          <w:sz w:val="18"/>
          <w:szCs w:val="18"/>
        </w:rPr>
        <w:t xml:space="preserve"> 28.12.2013 N 400-ФЗ (ред. от 28.12.2017) "О страховых пенсиях"</w:t>
      </w:r>
    </w:p>
  </w:footnote>
  <w:footnote w:id="77">
    <w:p w:rsidR="008525F1" w:rsidRPr="00CA366B" w:rsidRDefault="008525F1" w:rsidP="00CA366B">
      <w:pPr>
        <w:rPr>
          <w:rFonts w:ascii="Sylfaen" w:hAnsi="Sylfaen"/>
          <w:sz w:val="18"/>
          <w:szCs w:val="18"/>
        </w:rPr>
      </w:pPr>
      <w:r w:rsidRPr="00CA366B">
        <w:rPr>
          <w:rFonts w:ascii="Sylfaen" w:hAnsi="Sylfaen"/>
          <w:sz w:val="18"/>
          <w:szCs w:val="18"/>
        </w:rPr>
        <w:footnoteRef/>
      </w:r>
      <w:r w:rsidRPr="00CA366B">
        <w:rPr>
          <w:rFonts w:ascii="Sylfaen" w:hAnsi="Sylfaen"/>
          <w:sz w:val="18"/>
          <w:szCs w:val="18"/>
        </w:rPr>
        <w:t xml:space="preserve"> ст.8 Федерального </w:t>
      </w:r>
      <w:proofErr w:type="spellStart"/>
      <w:r w:rsidRPr="00CA366B">
        <w:rPr>
          <w:rFonts w:ascii="Sylfaen" w:hAnsi="Sylfaen"/>
          <w:sz w:val="18"/>
          <w:szCs w:val="18"/>
        </w:rPr>
        <w:t>законаот</w:t>
      </w:r>
      <w:proofErr w:type="spellEnd"/>
      <w:r w:rsidRPr="00CA366B">
        <w:rPr>
          <w:rFonts w:ascii="Sylfaen" w:hAnsi="Sylfaen"/>
          <w:sz w:val="18"/>
          <w:szCs w:val="18"/>
        </w:rPr>
        <w:t xml:space="preserve"> 28.12.2013 N 400-ФЗ (ред. от 28.12.2017) "О страховых пенсиях"</w:t>
      </w:r>
    </w:p>
  </w:footnote>
  <w:footnote w:id="78">
    <w:p w:rsidR="008525F1" w:rsidRPr="00CA366B" w:rsidRDefault="008525F1" w:rsidP="00CA366B">
      <w:pPr>
        <w:rPr>
          <w:rFonts w:ascii="Sylfaen" w:hAnsi="Sylfaen"/>
          <w:sz w:val="18"/>
          <w:szCs w:val="18"/>
        </w:rPr>
      </w:pPr>
      <w:r w:rsidRPr="00CA366B">
        <w:rPr>
          <w:rFonts w:ascii="Sylfaen" w:hAnsi="Sylfaen"/>
          <w:sz w:val="18"/>
          <w:szCs w:val="18"/>
        </w:rPr>
        <w:footnoteRef/>
      </w:r>
      <w:r>
        <w:rPr>
          <w:rFonts w:ascii="Sylfaen" w:hAnsi="Sylfaen"/>
          <w:sz w:val="18"/>
          <w:szCs w:val="18"/>
        </w:rPr>
        <w:t>с</w:t>
      </w:r>
      <w:r w:rsidRPr="00CA366B">
        <w:rPr>
          <w:rFonts w:ascii="Sylfaen" w:hAnsi="Sylfaen"/>
          <w:sz w:val="18"/>
          <w:szCs w:val="18"/>
        </w:rPr>
        <w:t>т</w:t>
      </w:r>
      <w:r>
        <w:rPr>
          <w:rFonts w:ascii="Sylfaen" w:hAnsi="Sylfaen"/>
          <w:sz w:val="18"/>
          <w:szCs w:val="18"/>
        </w:rPr>
        <w:t>.</w:t>
      </w:r>
      <w:r w:rsidRPr="00CA366B">
        <w:rPr>
          <w:rFonts w:ascii="Sylfaen" w:hAnsi="Sylfaen"/>
          <w:sz w:val="18"/>
          <w:szCs w:val="18"/>
        </w:rPr>
        <w:t xml:space="preserve"> 32 Федерального </w:t>
      </w:r>
      <w:proofErr w:type="spellStart"/>
      <w:r w:rsidRPr="00CA366B">
        <w:rPr>
          <w:rFonts w:ascii="Sylfaen" w:hAnsi="Sylfaen"/>
          <w:sz w:val="18"/>
          <w:szCs w:val="18"/>
        </w:rPr>
        <w:t>законаот</w:t>
      </w:r>
      <w:proofErr w:type="spellEnd"/>
      <w:r w:rsidRPr="00CA366B">
        <w:rPr>
          <w:rFonts w:ascii="Sylfaen" w:hAnsi="Sylfaen"/>
          <w:sz w:val="18"/>
          <w:szCs w:val="18"/>
        </w:rPr>
        <w:t xml:space="preserve"> 28.12.2013 N 400-ФЗ (ред. от 28.12.2017) "О страховых пенсиях"</w:t>
      </w:r>
    </w:p>
  </w:footnote>
  <w:footnote w:id="79">
    <w:p w:rsidR="008525F1" w:rsidRPr="0039247A" w:rsidRDefault="008525F1" w:rsidP="0088740A">
      <w:pPr>
        <w:pStyle w:val="a8"/>
        <w:rPr>
          <w:rFonts w:ascii="Sylfaen" w:hAnsi="Sylfaen" w:cs="Arial"/>
          <w:sz w:val="18"/>
          <w:szCs w:val="18"/>
        </w:rPr>
      </w:pPr>
      <w:r w:rsidRPr="00FC64A5">
        <w:rPr>
          <w:rStyle w:val="aa"/>
          <w:rFonts w:ascii="Arial" w:hAnsi="Arial" w:cs="Arial"/>
          <w:sz w:val="18"/>
          <w:szCs w:val="18"/>
        </w:rPr>
        <w:footnoteRef/>
      </w:r>
      <w:r w:rsidRPr="0039247A">
        <w:rPr>
          <w:rFonts w:ascii="Sylfaen" w:hAnsi="Sylfaen" w:cs="Arial"/>
          <w:sz w:val="18"/>
          <w:szCs w:val="18"/>
        </w:rPr>
        <w:t xml:space="preserve">ст.259 Трудового Кодекса РФ  от 30.12.2001 N 197-ФЗ </w:t>
      </w:r>
    </w:p>
  </w:footnote>
  <w:footnote w:id="80">
    <w:p w:rsidR="008525F1" w:rsidRPr="007F5869" w:rsidRDefault="008525F1" w:rsidP="0088740A">
      <w:pPr>
        <w:pStyle w:val="a8"/>
        <w:rPr>
          <w:rFonts w:ascii="Cambria" w:hAnsi="Cambria"/>
        </w:rPr>
      </w:pPr>
      <w:r w:rsidRPr="0039247A">
        <w:rPr>
          <w:rStyle w:val="aa"/>
          <w:rFonts w:ascii="Sylfaen" w:hAnsi="Sylfaen" w:cs="Arial"/>
          <w:sz w:val="18"/>
          <w:szCs w:val="18"/>
        </w:rPr>
        <w:footnoteRef/>
      </w:r>
      <w:r w:rsidRPr="0039247A">
        <w:rPr>
          <w:rFonts w:ascii="Sylfaen" w:hAnsi="Sylfaen" w:cs="Arial"/>
          <w:sz w:val="18"/>
          <w:szCs w:val="18"/>
        </w:rPr>
        <w:t xml:space="preserve"> ст.261 Трудового Кодекса РФ  от 30.12.2001 N 197-ФЗ</w:t>
      </w:r>
    </w:p>
  </w:footnote>
  <w:footnote w:id="81">
    <w:p w:rsidR="008525F1" w:rsidRPr="0039247A" w:rsidRDefault="008525F1" w:rsidP="002E61FF">
      <w:pPr>
        <w:pStyle w:val="a8"/>
        <w:jc w:val="both"/>
        <w:rPr>
          <w:rFonts w:ascii="Sylfaen" w:hAnsi="Sylfaen" w:cs="Arial"/>
          <w:sz w:val="18"/>
          <w:szCs w:val="18"/>
        </w:rPr>
      </w:pPr>
      <w:r w:rsidRPr="00FC64A5">
        <w:rPr>
          <w:rStyle w:val="aa"/>
          <w:rFonts w:ascii="Arial" w:hAnsi="Arial" w:cs="Arial"/>
          <w:sz w:val="18"/>
          <w:szCs w:val="18"/>
        </w:rPr>
        <w:footnoteRef/>
      </w:r>
      <w:r w:rsidRPr="0039247A">
        <w:rPr>
          <w:rFonts w:ascii="Sylfaen" w:hAnsi="Sylfaen" w:cs="Arial"/>
          <w:color w:val="000000"/>
          <w:sz w:val="18"/>
          <w:szCs w:val="18"/>
        </w:rPr>
        <w:t>По общему правилу резиденты – лица, находящихся в РФ не менее 183 календарных дней в течение 12 следующих подряд месяцев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F1" w:rsidRDefault="008525F1" w:rsidP="002E168E">
    <w:pPr>
      <w:autoSpaceDE w:val="0"/>
      <w:autoSpaceDN w:val="0"/>
      <w:adjustRightInd w:val="0"/>
      <w:jc w:val="center"/>
      <w:rPr>
        <w:b/>
        <w:sz w:val="20"/>
        <w:szCs w:val="20"/>
      </w:rPr>
    </w:pPr>
    <w:r w:rsidRPr="00004FA0">
      <w:rPr>
        <w:b/>
        <w:sz w:val="20"/>
        <w:szCs w:val="20"/>
      </w:rPr>
      <w:t xml:space="preserve">БЛАГОТВОРИТЕЛЬНЫЙ </w:t>
    </w:r>
    <w:r>
      <w:rPr>
        <w:b/>
        <w:sz w:val="20"/>
        <w:szCs w:val="20"/>
        <w:lang w:val="en-US"/>
      </w:rPr>
      <w:t xml:space="preserve">  </w:t>
    </w:r>
    <w:r w:rsidRPr="00004FA0">
      <w:rPr>
        <w:b/>
        <w:sz w:val="20"/>
        <w:szCs w:val="20"/>
      </w:rPr>
      <w:t>ФОНД</w:t>
    </w:r>
    <w:r>
      <w:rPr>
        <w:b/>
        <w:sz w:val="20"/>
        <w:szCs w:val="20"/>
        <w:lang w:val="en-US"/>
      </w:rPr>
      <w:t xml:space="preserve">  </w:t>
    </w:r>
    <w:r w:rsidRPr="00004FA0">
      <w:rPr>
        <w:b/>
        <w:sz w:val="20"/>
        <w:szCs w:val="20"/>
      </w:rPr>
      <w:t xml:space="preserve"> </w:t>
    </w:r>
    <w:r>
      <w:rPr>
        <w:b/>
        <w:sz w:val="20"/>
        <w:szCs w:val="20"/>
      </w:rPr>
      <w:t>«</w:t>
    </w:r>
    <w:r>
      <w:rPr>
        <w:b/>
        <w:sz w:val="20"/>
        <w:szCs w:val="20"/>
        <w:lang w:val="en-US"/>
      </w:rPr>
      <w:t>ПОДАРИ ЖИЗНЬ</w:t>
    </w:r>
    <w:r w:rsidRPr="00004FA0">
      <w:rPr>
        <w:b/>
        <w:sz w:val="20"/>
        <w:szCs w:val="20"/>
      </w:rPr>
      <w:t>»</w:t>
    </w:r>
  </w:p>
  <w:p w:rsidR="008525F1" w:rsidRDefault="008525F1" w:rsidP="002E168E">
    <w:pPr>
      <w:autoSpaceDE w:val="0"/>
      <w:autoSpaceDN w:val="0"/>
      <w:adjustRightInd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hanging="18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hanging="18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hanging="180"/>
      </w:pPr>
      <w:rPr>
        <w:rFonts w:eastAsia="Times New Roman"/>
      </w:rPr>
    </w:lvl>
  </w:abstractNum>
  <w:abstractNum w:abstractNumId="1">
    <w:nsid w:val="00000006"/>
    <w:multiLevelType w:val="multilevel"/>
    <w:tmpl w:val="00000006"/>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Times New Roman" w:hAnsi="Times New Roman"/>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Times New Roman" w:hAnsi="Times New Roman"/>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Times New Roman" w:hAnsi="Times New Roman"/>
      </w:rPr>
    </w:lvl>
  </w:abstractNum>
  <w:abstractNum w:abstractNumId="2">
    <w:nsid w:val="00000009"/>
    <w:multiLevelType w:val="multilevel"/>
    <w:tmpl w:val="00000009"/>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Times New Roman" w:hAnsi="Times New Roman"/>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Times New Roman" w:hAnsi="Times New Roman"/>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Times New Roman" w:hAnsi="Times New Roman"/>
      </w:rPr>
    </w:lvl>
  </w:abstractNum>
  <w:abstractNum w:abstractNumId="3">
    <w:nsid w:val="0000000A"/>
    <w:multiLevelType w:val="multilevel"/>
    <w:tmpl w:val="0000000A"/>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Times New Roman" w:hAnsi="Times New Roman"/>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Times New Roman" w:hAnsi="Times New Roman"/>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Times New Roman" w:hAnsi="Times New Roman"/>
      </w:rPr>
    </w:lvl>
  </w:abstractNum>
  <w:abstractNum w:abstractNumId="4">
    <w:nsid w:val="00F447BC"/>
    <w:multiLevelType w:val="hybridMultilevel"/>
    <w:tmpl w:val="99BA0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42717C"/>
    <w:multiLevelType w:val="hybridMultilevel"/>
    <w:tmpl w:val="E27EC1A8"/>
    <w:lvl w:ilvl="0" w:tplc="46B292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27436A"/>
    <w:multiLevelType w:val="multilevel"/>
    <w:tmpl w:val="140A3B1C"/>
    <w:lvl w:ilvl="0">
      <w:start w:val="11"/>
      <w:numFmt w:val="decimal"/>
      <w:lvlText w:val="%1."/>
      <w:lvlJc w:val="left"/>
      <w:pPr>
        <w:ind w:left="525" w:hanging="52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7">
    <w:nsid w:val="03FF7110"/>
    <w:multiLevelType w:val="multilevel"/>
    <w:tmpl w:val="84F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484263"/>
    <w:multiLevelType w:val="hybridMultilevel"/>
    <w:tmpl w:val="01686AC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64F2558"/>
    <w:multiLevelType w:val="hybridMultilevel"/>
    <w:tmpl w:val="D57EECBA"/>
    <w:lvl w:ilvl="0" w:tplc="46B292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C6476D"/>
    <w:multiLevelType w:val="hybridMultilevel"/>
    <w:tmpl w:val="E056C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017F7E"/>
    <w:multiLevelType w:val="hybridMultilevel"/>
    <w:tmpl w:val="CD42E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AC7F6A"/>
    <w:multiLevelType w:val="hybridMultilevel"/>
    <w:tmpl w:val="FB488512"/>
    <w:lvl w:ilvl="0" w:tplc="73CE39B0">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0E4645"/>
    <w:multiLevelType w:val="hybridMultilevel"/>
    <w:tmpl w:val="18C6D8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2D2E65"/>
    <w:multiLevelType w:val="hybridMultilevel"/>
    <w:tmpl w:val="0D5612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D6330B"/>
    <w:multiLevelType w:val="hybridMultilevel"/>
    <w:tmpl w:val="F7504D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CC4C27"/>
    <w:multiLevelType w:val="hybridMultilevel"/>
    <w:tmpl w:val="4D3C4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w:hAnsi="Courier"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w:hAnsi="Courier"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w:hAnsi="Courier"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05772C"/>
    <w:multiLevelType w:val="hybridMultilevel"/>
    <w:tmpl w:val="6FBCFC24"/>
    <w:lvl w:ilvl="0" w:tplc="7640F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E356E2"/>
    <w:multiLevelType w:val="hybridMultilevel"/>
    <w:tmpl w:val="C3D20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F275502"/>
    <w:multiLevelType w:val="hybridMultilevel"/>
    <w:tmpl w:val="F3406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8B04F6"/>
    <w:multiLevelType w:val="hybridMultilevel"/>
    <w:tmpl w:val="BF0A8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A92709"/>
    <w:multiLevelType w:val="hybridMultilevel"/>
    <w:tmpl w:val="96862046"/>
    <w:lvl w:ilvl="0" w:tplc="46B2924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2D42918"/>
    <w:multiLevelType w:val="hybridMultilevel"/>
    <w:tmpl w:val="EC0C12E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600F12"/>
    <w:multiLevelType w:val="hybridMultilevel"/>
    <w:tmpl w:val="B80C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0763D6"/>
    <w:multiLevelType w:val="hybridMultilevel"/>
    <w:tmpl w:val="85D84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0678E0"/>
    <w:multiLevelType w:val="hybridMultilevel"/>
    <w:tmpl w:val="07161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3BC3"/>
    <w:multiLevelType w:val="hybridMultilevel"/>
    <w:tmpl w:val="B75E3B4A"/>
    <w:lvl w:ilvl="0" w:tplc="46B292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B76E83"/>
    <w:multiLevelType w:val="hybridMultilevel"/>
    <w:tmpl w:val="BF0A8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465B9"/>
    <w:multiLevelType w:val="multilevel"/>
    <w:tmpl w:val="5E3C95AE"/>
    <w:lvl w:ilvl="0">
      <w:start w:val="14"/>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D366618"/>
    <w:multiLevelType w:val="hybridMultilevel"/>
    <w:tmpl w:val="D05620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A20445"/>
    <w:multiLevelType w:val="hybridMultilevel"/>
    <w:tmpl w:val="F0EA06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F134365"/>
    <w:multiLevelType w:val="hybridMultilevel"/>
    <w:tmpl w:val="862CA6BA"/>
    <w:lvl w:ilvl="0" w:tplc="B1361C00">
      <w:start w:val="1"/>
      <w:numFmt w:val="decimal"/>
      <w:lvlText w:val="13.%1"/>
      <w:lvlJc w:val="left"/>
      <w:pPr>
        <w:ind w:left="2160" w:hanging="1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60657F"/>
    <w:multiLevelType w:val="hybridMultilevel"/>
    <w:tmpl w:val="0E10C580"/>
    <w:lvl w:ilvl="0" w:tplc="46B292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016F21"/>
    <w:multiLevelType w:val="hybridMultilevel"/>
    <w:tmpl w:val="2D047550"/>
    <w:lvl w:ilvl="0" w:tplc="46B292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A45C35"/>
    <w:multiLevelType w:val="hybridMultilevel"/>
    <w:tmpl w:val="56545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003512"/>
    <w:multiLevelType w:val="multilevel"/>
    <w:tmpl w:val="45868B7C"/>
    <w:lvl w:ilvl="0">
      <w:start w:val="3"/>
      <w:numFmt w:val="decimal"/>
      <w:lvlText w:val="%1."/>
      <w:lvlJc w:val="left"/>
      <w:pPr>
        <w:ind w:left="390" w:hanging="39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6">
    <w:nsid w:val="60666DE2"/>
    <w:multiLevelType w:val="hybridMultilevel"/>
    <w:tmpl w:val="ABD81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B6055"/>
    <w:multiLevelType w:val="hybridMultilevel"/>
    <w:tmpl w:val="EC0C12E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EF687A"/>
    <w:multiLevelType w:val="hybridMultilevel"/>
    <w:tmpl w:val="96640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E8107C"/>
    <w:multiLevelType w:val="hybridMultilevel"/>
    <w:tmpl w:val="31FA96F4"/>
    <w:lvl w:ilvl="0" w:tplc="46B292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CC0286"/>
    <w:multiLevelType w:val="hybridMultilevel"/>
    <w:tmpl w:val="FD287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6066FE"/>
    <w:multiLevelType w:val="hybridMultilevel"/>
    <w:tmpl w:val="D43ED92A"/>
    <w:lvl w:ilvl="0" w:tplc="38988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550819"/>
    <w:multiLevelType w:val="hybridMultilevel"/>
    <w:tmpl w:val="91F4A7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476510"/>
    <w:multiLevelType w:val="hybridMultilevel"/>
    <w:tmpl w:val="315E7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w:hAnsi="Courie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w:hAnsi="Courier"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w:hAnsi="Courier"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59C2163"/>
    <w:multiLevelType w:val="hybridMultilevel"/>
    <w:tmpl w:val="109E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w:hAnsi="Courie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w:hAnsi="Courier"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w:hAnsi="Courier"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32F82"/>
    <w:multiLevelType w:val="hybridMultilevel"/>
    <w:tmpl w:val="70BE8710"/>
    <w:lvl w:ilvl="0" w:tplc="71F6758C">
      <w:start w:val="1"/>
      <w:numFmt w:val="decimal"/>
      <w:lvlText w:val="Приложение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5C3215"/>
    <w:multiLevelType w:val="hybridMultilevel"/>
    <w:tmpl w:val="1A84BD7E"/>
    <w:lvl w:ilvl="0" w:tplc="0409000F">
      <w:start w:val="1"/>
      <w:numFmt w:val="decimal"/>
      <w:lvlText w:val="%1."/>
      <w:lvlJc w:val="left"/>
      <w:pPr>
        <w:ind w:left="1287" w:hanging="360"/>
      </w:pPr>
    </w:lvl>
    <w:lvl w:ilvl="1" w:tplc="8126F6E4">
      <w:start w:val="1"/>
      <w:numFmt w:val="decimal"/>
      <w:lvlText w:val="2.%2."/>
      <w:lvlJc w:val="left"/>
      <w:pPr>
        <w:ind w:left="128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BC92B4B"/>
    <w:multiLevelType w:val="hybridMultilevel"/>
    <w:tmpl w:val="15085C7C"/>
    <w:lvl w:ilvl="0" w:tplc="46B29244">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30"/>
  </w:num>
  <w:num w:numId="2">
    <w:abstractNumId w:val="39"/>
  </w:num>
  <w:num w:numId="3">
    <w:abstractNumId w:val="9"/>
  </w:num>
  <w:num w:numId="4">
    <w:abstractNumId w:val="5"/>
  </w:num>
  <w:num w:numId="5">
    <w:abstractNumId w:val="26"/>
  </w:num>
  <w:num w:numId="6">
    <w:abstractNumId w:val="32"/>
  </w:num>
  <w:num w:numId="7">
    <w:abstractNumId w:val="33"/>
  </w:num>
  <w:num w:numId="8">
    <w:abstractNumId w:val="40"/>
  </w:num>
  <w:num w:numId="9">
    <w:abstractNumId w:val="19"/>
  </w:num>
  <w:num w:numId="10">
    <w:abstractNumId w:val="12"/>
  </w:num>
  <w:num w:numId="11">
    <w:abstractNumId w:val="45"/>
  </w:num>
  <w:num w:numId="12">
    <w:abstractNumId w:val="46"/>
  </w:num>
  <w:num w:numId="13">
    <w:abstractNumId w:val="31"/>
  </w:num>
  <w:num w:numId="14">
    <w:abstractNumId w:val="2"/>
  </w:num>
  <w:num w:numId="15">
    <w:abstractNumId w:val="3"/>
  </w:num>
  <w:num w:numId="16">
    <w:abstractNumId w:val="43"/>
  </w:num>
  <w:num w:numId="17">
    <w:abstractNumId w:val="11"/>
  </w:num>
  <w:num w:numId="18">
    <w:abstractNumId w:val="42"/>
  </w:num>
  <w:num w:numId="19">
    <w:abstractNumId w:val="14"/>
  </w:num>
  <w:num w:numId="20">
    <w:abstractNumId w:val="10"/>
  </w:num>
  <w:num w:numId="21">
    <w:abstractNumId w:val="34"/>
  </w:num>
  <w:num w:numId="22">
    <w:abstractNumId w:val="0"/>
  </w:num>
  <w:num w:numId="23">
    <w:abstractNumId w:val="1"/>
  </w:num>
  <w:num w:numId="24">
    <w:abstractNumId w:val="37"/>
  </w:num>
  <w:num w:numId="25">
    <w:abstractNumId w:val="22"/>
  </w:num>
  <w:num w:numId="26">
    <w:abstractNumId w:val="44"/>
  </w:num>
  <w:num w:numId="27">
    <w:abstractNumId w:val="16"/>
  </w:num>
  <w:num w:numId="28">
    <w:abstractNumId w:val="35"/>
  </w:num>
  <w:num w:numId="29">
    <w:abstractNumId w:val="13"/>
  </w:num>
  <w:num w:numId="30">
    <w:abstractNumId w:val="29"/>
  </w:num>
  <w:num w:numId="31">
    <w:abstractNumId w:val="15"/>
  </w:num>
  <w:num w:numId="32">
    <w:abstractNumId w:val="6"/>
  </w:num>
  <w:num w:numId="33">
    <w:abstractNumId w:val="28"/>
  </w:num>
  <w:num w:numId="34">
    <w:abstractNumId w:val="23"/>
  </w:num>
  <w:num w:numId="35">
    <w:abstractNumId w:val="7"/>
  </w:num>
  <w:num w:numId="36">
    <w:abstractNumId w:val="27"/>
  </w:num>
  <w:num w:numId="37">
    <w:abstractNumId w:val="25"/>
  </w:num>
  <w:num w:numId="38">
    <w:abstractNumId w:val="8"/>
  </w:num>
  <w:num w:numId="39">
    <w:abstractNumId w:val="38"/>
  </w:num>
  <w:num w:numId="40">
    <w:abstractNumId w:val="24"/>
  </w:num>
  <w:num w:numId="41">
    <w:abstractNumId w:val="18"/>
  </w:num>
  <w:num w:numId="42">
    <w:abstractNumId w:val="21"/>
  </w:num>
  <w:num w:numId="43">
    <w:abstractNumId w:val="47"/>
  </w:num>
  <w:num w:numId="44">
    <w:abstractNumId w:val="4"/>
  </w:num>
  <w:num w:numId="45">
    <w:abstractNumId w:val="36"/>
  </w:num>
  <w:num w:numId="46">
    <w:abstractNumId w:val="20"/>
  </w:num>
  <w:num w:numId="47">
    <w:abstractNumId w:val="41"/>
  </w:num>
  <w:num w:numId="48">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mailMerge>
    <w:mainDocumentType w:val="formLetters"/>
    <w:dataType w:val="textFile"/>
    <w:activeRecord w:val="-1"/>
  </w:mailMerge>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27F4"/>
    <w:rsid w:val="00004FA0"/>
    <w:rsid w:val="000057B6"/>
    <w:rsid w:val="00015EFF"/>
    <w:rsid w:val="000218DC"/>
    <w:rsid w:val="000222D6"/>
    <w:rsid w:val="00024A60"/>
    <w:rsid w:val="00025031"/>
    <w:rsid w:val="00025F95"/>
    <w:rsid w:val="00027D4F"/>
    <w:rsid w:val="0003111A"/>
    <w:rsid w:val="0003268C"/>
    <w:rsid w:val="000367BE"/>
    <w:rsid w:val="00040624"/>
    <w:rsid w:val="00044455"/>
    <w:rsid w:val="00044939"/>
    <w:rsid w:val="00047612"/>
    <w:rsid w:val="00051F85"/>
    <w:rsid w:val="0005261E"/>
    <w:rsid w:val="000529EC"/>
    <w:rsid w:val="00053B6F"/>
    <w:rsid w:val="000553EF"/>
    <w:rsid w:val="00056F5B"/>
    <w:rsid w:val="00060D59"/>
    <w:rsid w:val="00061C67"/>
    <w:rsid w:val="00063E3D"/>
    <w:rsid w:val="00064938"/>
    <w:rsid w:val="0006726D"/>
    <w:rsid w:val="00074BAA"/>
    <w:rsid w:val="00074C97"/>
    <w:rsid w:val="00075612"/>
    <w:rsid w:val="00075C82"/>
    <w:rsid w:val="00080C29"/>
    <w:rsid w:val="0008170B"/>
    <w:rsid w:val="00081F6F"/>
    <w:rsid w:val="00082996"/>
    <w:rsid w:val="000842F2"/>
    <w:rsid w:val="00084E61"/>
    <w:rsid w:val="000878D3"/>
    <w:rsid w:val="00090466"/>
    <w:rsid w:val="00091AAD"/>
    <w:rsid w:val="0009250F"/>
    <w:rsid w:val="00094024"/>
    <w:rsid w:val="00095070"/>
    <w:rsid w:val="0009602B"/>
    <w:rsid w:val="00096198"/>
    <w:rsid w:val="00096B92"/>
    <w:rsid w:val="000A6CBD"/>
    <w:rsid w:val="000B3450"/>
    <w:rsid w:val="000B4136"/>
    <w:rsid w:val="000B48F2"/>
    <w:rsid w:val="000B63F6"/>
    <w:rsid w:val="000C2AF5"/>
    <w:rsid w:val="000C453B"/>
    <w:rsid w:val="000C49BD"/>
    <w:rsid w:val="000C5DD2"/>
    <w:rsid w:val="000D2AE7"/>
    <w:rsid w:val="000D5F1E"/>
    <w:rsid w:val="000E0FAB"/>
    <w:rsid w:val="000E1E05"/>
    <w:rsid w:val="000E55B0"/>
    <w:rsid w:val="000E790B"/>
    <w:rsid w:val="000F142A"/>
    <w:rsid w:val="000F2FF7"/>
    <w:rsid w:val="000F516B"/>
    <w:rsid w:val="000F7FA9"/>
    <w:rsid w:val="00101268"/>
    <w:rsid w:val="00102A29"/>
    <w:rsid w:val="00106975"/>
    <w:rsid w:val="00110B5F"/>
    <w:rsid w:val="0011206B"/>
    <w:rsid w:val="00113E9D"/>
    <w:rsid w:val="001144B1"/>
    <w:rsid w:val="00115D57"/>
    <w:rsid w:val="0012185C"/>
    <w:rsid w:val="001232C2"/>
    <w:rsid w:val="001236B1"/>
    <w:rsid w:val="00124341"/>
    <w:rsid w:val="00125ABC"/>
    <w:rsid w:val="00130251"/>
    <w:rsid w:val="00131297"/>
    <w:rsid w:val="001313AF"/>
    <w:rsid w:val="00131621"/>
    <w:rsid w:val="00134D9B"/>
    <w:rsid w:val="001419DB"/>
    <w:rsid w:val="001421F3"/>
    <w:rsid w:val="0014390F"/>
    <w:rsid w:val="001539F8"/>
    <w:rsid w:val="001562F3"/>
    <w:rsid w:val="001617EC"/>
    <w:rsid w:val="00162152"/>
    <w:rsid w:val="00165AA5"/>
    <w:rsid w:val="00166AAC"/>
    <w:rsid w:val="00167F98"/>
    <w:rsid w:val="001758C8"/>
    <w:rsid w:val="001813B4"/>
    <w:rsid w:val="0018140A"/>
    <w:rsid w:val="00181863"/>
    <w:rsid w:val="001819BA"/>
    <w:rsid w:val="00181CD6"/>
    <w:rsid w:val="00185F83"/>
    <w:rsid w:val="00191357"/>
    <w:rsid w:val="00191944"/>
    <w:rsid w:val="00191BE0"/>
    <w:rsid w:val="0019371E"/>
    <w:rsid w:val="001946AB"/>
    <w:rsid w:val="001952CD"/>
    <w:rsid w:val="00195462"/>
    <w:rsid w:val="00195B2C"/>
    <w:rsid w:val="001967AF"/>
    <w:rsid w:val="001A08C0"/>
    <w:rsid w:val="001A2A33"/>
    <w:rsid w:val="001A2B01"/>
    <w:rsid w:val="001A2F60"/>
    <w:rsid w:val="001A4BBA"/>
    <w:rsid w:val="001A4FBE"/>
    <w:rsid w:val="001A6676"/>
    <w:rsid w:val="001B028A"/>
    <w:rsid w:val="001B4FC1"/>
    <w:rsid w:val="001B7447"/>
    <w:rsid w:val="001B76BD"/>
    <w:rsid w:val="001C1A77"/>
    <w:rsid w:val="001C4B73"/>
    <w:rsid w:val="001C5BAA"/>
    <w:rsid w:val="001C5BC1"/>
    <w:rsid w:val="001C6949"/>
    <w:rsid w:val="001D4C30"/>
    <w:rsid w:val="001E06E3"/>
    <w:rsid w:val="001E224A"/>
    <w:rsid w:val="001E2B6D"/>
    <w:rsid w:val="001E49E4"/>
    <w:rsid w:val="001E5009"/>
    <w:rsid w:val="001F3660"/>
    <w:rsid w:val="001F3B20"/>
    <w:rsid w:val="001F5241"/>
    <w:rsid w:val="001F5D8F"/>
    <w:rsid w:val="002000C1"/>
    <w:rsid w:val="00200B91"/>
    <w:rsid w:val="002025FB"/>
    <w:rsid w:val="002056FA"/>
    <w:rsid w:val="0020789A"/>
    <w:rsid w:val="00211AFD"/>
    <w:rsid w:val="002126E1"/>
    <w:rsid w:val="00213CD1"/>
    <w:rsid w:val="00216388"/>
    <w:rsid w:val="002215A0"/>
    <w:rsid w:val="00221D0F"/>
    <w:rsid w:val="0022251A"/>
    <w:rsid w:val="0022349E"/>
    <w:rsid w:val="002259E6"/>
    <w:rsid w:val="00230150"/>
    <w:rsid w:val="00234018"/>
    <w:rsid w:val="00241FA0"/>
    <w:rsid w:val="002434C6"/>
    <w:rsid w:val="00244A3B"/>
    <w:rsid w:val="0024502D"/>
    <w:rsid w:val="00251220"/>
    <w:rsid w:val="00253559"/>
    <w:rsid w:val="00255358"/>
    <w:rsid w:val="00261271"/>
    <w:rsid w:val="002623B2"/>
    <w:rsid w:val="00263221"/>
    <w:rsid w:val="00271928"/>
    <w:rsid w:val="00271BFA"/>
    <w:rsid w:val="0028024A"/>
    <w:rsid w:val="00281C69"/>
    <w:rsid w:val="00281F04"/>
    <w:rsid w:val="00287346"/>
    <w:rsid w:val="00292C48"/>
    <w:rsid w:val="00294C33"/>
    <w:rsid w:val="00296812"/>
    <w:rsid w:val="002A00D8"/>
    <w:rsid w:val="002A05AE"/>
    <w:rsid w:val="002A0F14"/>
    <w:rsid w:val="002A4C76"/>
    <w:rsid w:val="002A5CFE"/>
    <w:rsid w:val="002A63B0"/>
    <w:rsid w:val="002A6AF2"/>
    <w:rsid w:val="002A7711"/>
    <w:rsid w:val="002B25FF"/>
    <w:rsid w:val="002B2907"/>
    <w:rsid w:val="002B4BDE"/>
    <w:rsid w:val="002B79F3"/>
    <w:rsid w:val="002C02B5"/>
    <w:rsid w:val="002C25C9"/>
    <w:rsid w:val="002D01DE"/>
    <w:rsid w:val="002D1869"/>
    <w:rsid w:val="002D4343"/>
    <w:rsid w:val="002D70E4"/>
    <w:rsid w:val="002E0742"/>
    <w:rsid w:val="002E168E"/>
    <w:rsid w:val="002E181D"/>
    <w:rsid w:val="002E24D1"/>
    <w:rsid w:val="002E3BBC"/>
    <w:rsid w:val="002E53B2"/>
    <w:rsid w:val="002E61FF"/>
    <w:rsid w:val="002F2113"/>
    <w:rsid w:val="002F4051"/>
    <w:rsid w:val="002F7AB5"/>
    <w:rsid w:val="003012E6"/>
    <w:rsid w:val="003017B3"/>
    <w:rsid w:val="00301FEF"/>
    <w:rsid w:val="0030397A"/>
    <w:rsid w:val="00303AB2"/>
    <w:rsid w:val="00304904"/>
    <w:rsid w:val="00304BA3"/>
    <w:rsid w:val="00304C53"/>
    <w:rsid w:val="003169FC"/>
    <w:rsid w:val="00317EDB"/>
    <w:rsid w:val="00321519"/>
    <w:rsid w:val="0032215D"/>
    <w:rsid w:val="00322254"/>
    <w:rsid w:val="00322680"/>
    <w:rsid w:val="00322C9F"/>
    <w:rsid w:val="00325333"/>
    <w:rsid w:val="003255C7"/>
    <w:rsid w:val="00331B29"/>
    <w:rsid w:val="00332D26"/>
    <w:rsid w:val="00336432"/>
    <w:rsid w:val="00336943"/>
    <w:rsid w:val="00341F3D"/>
    <w:rsid w:val="00342F74"/>
    <w:rsid w:val="00343BC8"/>
    <w:rsid w:val="00344EA5"/>
    <w:rsid w:val="00345E3A"/>
    <w:rsid w:val="0034670B"/>
    <w:rsid w:val="0034764D"/>
    <w:rsid w:val="0035364A"/>
    <w:rsid w:val="0036040A"/>
    <w:rsid w:val="00370005"/>
    <w:rsid w:val="0037296C"/>
    <w:rsid w:val="00373819"/>
    <w:rsid w:val="00374AAB"/>
    <w:rsid w:val="00377084"/>
    <w:rsid w:val="003771BA"/>
    <w:rsid w:val="00382F37"/>
    <w:rsid w:val="00383033"/>
    <w:rsid w:val="00386358"/>
    <w:rsid w:val="00387247"/>
    <w:rsid w:val="00387FD1"/>
    <w:rsid w:val="0039247A"/>
    <w:rsid w:val="00394D3A"/>
    <w:rsid w:val="00394F0C"/>
    <w:rsid w:val="003978A3"/>
    <w:rsid w:val="003A041D"/>
    <w:rsid w:val="003A2A5B"/>
    <w:rsid w:val="003A5589"/>
    <w:rsid w:val="003A6E49"/>
    <w:rsid w:val="003A7BD5"/>
    <w:rsid w:val="003B1868"/>
    <w:rsid w:val="003B47BA"/>
    <w:rsid w:val="003B7C5C"/>
    <w:rsid w:val="003C1C50"/>
    <w:rsid w:val="003C2CEE"/>
    <w:rsid w:val="003C3861"/>
    <w:rsid w:val="003C55A8"/>
    <w:rsid w:val="003D1D3D"/>
    <w:rsid w:val="003D7BEC"/>
    <w:rsid w:val="003E034F"/>
    <w:rsid w:val="003E2464"/>
    <w:rsid w:val="003E52CD"/>
    <w:rsid w:val="003E6E64"/>
    <w:rsid w:val="003E7A78"/>
    <w:rsid w:val="003F2735"/>
    <w:rsid w:val="003F4EC5"/>
    <w:rsid w:val="003F6634"/>
    <w:rsid w:val="003F71B9"/>
    <w:rsid w:val="003F7340"/>
    <w:rsid w:val="00402402"/>
    <w:rsid w:val="00402AD9"/>
    <w:rsid w:val="00403BCA"/>
    <w:rsid w:val="0040478D"/>
    <w:rsid w:val="00413282"/>
    <w:rsid w:val="00414EEC"/>
    <w:rsid w:val="004201F6"/>
    <w:rsid w:val="00420B3E"/>
    <w:rsid w:val="00424B9B"/>
    <w:rsid w:val="00425D9D"/>
    <w:rsid w:val="0042777A"/>
    <w:rsid w:val="00433EA9"/>
    <w:rsid w:val="004354A3"/>
    <w:rsid w:val="00441E53"/>
    <w:rsid w:val="004430D7"/>
    <w:rsid w:val="004460BD"/>
    <w:rsid w:val="004507B9"/>
    <w:rsid w:val="00450D66"/>
    <w:rsid w:val="00450F84"/>
    <w:rsid w:val="00454362"/>
    <w:rsid w:val="004550FC"/>
    <w:rsid w:val="0045533C"/>
    <w:rsid w:val="004559C8"/>
    <w:rsid w:val="004572EF"/>
    <w:rsid w:val="00461984"/>
    <w:rsid w:val="00464D27"/>
    <w:rsid w:val="0046564E"/>
    <w:rsid w:val="00470CE7"/>
    <w:rsid w:val="00471E3D"/>
    <w:rsid w:val="00476D89"/>
    <w:rsid w:val="00477EFD"/>
    <w:rsid w:val="00481E04"/>
    <w:rsid w:val="004842FB"/>
    <w:rsid w:val="00484B29"/>
    <w:rsid w:val="00484D16"/>
    <w:rsid w:val="00485394"/>
    <w:rsid w:val="00486AB4"/>
    <w:rsid w:val="004913B1"/>
    <w:rsid w:val="00491906"/>
    <w:rsid w:val="00493215"/>
    <w:rsid w:val="00493364"/>
    <w:rsid w:val="00495A5D"/>
    <w:rsid w:val="004A03EB"/>
    <w:rsid w:val="004A482E"/>
    <w:rsid w:val="004A7897"/>
    <w:rsid w:val="004B0ADE"/>
    <w:rsid w:val="004B21EF"/>
    <w:rsid w:val="004B48FE"/>
    <w:rsid w:val="004B523E"/>
    <w:rsid w:val="004B58CE"/>
    <w:rsid w:val="004C0176"/>
    <w:rsid w:val="004D1002"/>
    <w:rsid w:val="004D15BD"/>
    <w:rsid w:val="004D2348"/>
    <w:rsid w:val="004D27DC"/>
    <w:rsid w:val="004D335C"/>
    <w:rsid w:val="004D4CA8"/>
    <w:rsid w:val="004F72C9"/>
    <w:rsid w:val="0050021E"/>
    <w:rsid w:val="00500557"/>
    <w:rsid w:val="005005C8"/>
    <w:rsid w:val="00502219"/>
    <w:rsid w:val="00506627"/>
    <w:rsid w:val="00506B71"/>
    <w:rsid w:val="00506EBE"/>
    <w:rsid w:val="00507B3D"/>
    <w:rsid w:val="00512683"/>
    <w:rsid w:val="0051360E"/>
    <w:rsid w:val="00514E81"/>
    <w:rsid w:val="00517BBD"/>
    <w:rsid w:val="005210E3"/>
    <w:rsid w:val="00521303"/>
    <w:rsid w:val="0052420E"/>
    <w:rsid w:val="00525469"/>
    <w:rsid w:val="00525EF6"/>
    <w:rsid w:val="00531630"/>
    <w:rsid w:val="005403C5"/>
    <w:rsid w:val="00541643"/>
    <w:rsid w:val="005421D9"/>
    <w:rsid w:val="00542654"/>
    <w:rsid w:val="005427B1"/>
    <w:rsid w:val="00542DC4"/>
    <w:rsid w:val="005445B3"/>
    <w:rsid w:val="005472B7"/>
    <w:rsid w:val="005478E4"/>
    <w:rsid w:val="00550E6C"/>
    <w:rsid w:val="005520B8"/>
    <w:rsid w:val="005527AD"/>
    <w:rsid w:val="0055694B"/>
    <w:rsid w:val="00556EA3"/>
    <w:rsid w:val="00560433"/>
    <w:rsid w:val="0056118E"/>
    <w:rsid w:val="00565A04"/>
    <w:rsid w:val="005715EA"/>
    <w:rsid w:val="00575A63"/>
    <w:rsid w:val="005765C5"/>
    <w:rsid w:val="0058204F"/>
    <w:rsid w:val="00583CD2"/>
    <w:rsid w:val="0058420C"/>
    <w:rsid w:val="00594464"/>
    <w:rsid w:val="00596A5A"/>
    <w:rsid w:val="005A1510"/>
    <w:rsid w:val="005A6ECF"/>
    <w:rsid w:val="005A7454"/>
    <w:rsid w:val="005B1474"/>
    <w:rsid w:val="005B1731"/>
    <w:rsid w:val="005B2BFA"/>
    <w:rsid w:val="005B34DB"/>
    <w:rsid w:val="005B366F"/>
    <w:rsid w:val="005B5235"/>
    <w:rsid w:val="005B53AF"/>
    <w:rsid w:val="005B57AB"/>
    <w:rsid w:val="005C1D74"/>
    <w:rsid w:val="005C351F"/>
    <w:rsid w:val="005C44E4"/>
    <w:rsid w:val="005D2687"/>
    <w:rsid w:val="005D27F4"/>
    <w:rsid w:val="005D598A"/>
    <w:rsid w:val="005D697C"/>
    <w:rsid w:val="005E3A24"/>
    <w:rsid w:val="005E63B3"/>
    <w:rsid w:val="005E7170"/>
    <w:rsid w:val="005E75C8"/>
    <w:rsid w:val="005F00A7"/>
    <w:rsid w:val="005F0EE4"/>
    <w:rsid w:val="005F14C7"/>
    <w:rsid w:val="005F248C"/>
    <w:rsid w:val="005F3890"/>
    <w:rsid w:val="005F6165"/>
    <w:rsid w:val="00603546"/>
    <w:rsid w:val="00603671"/>
    <w:rsid w:val="006049B9"/>
    <w:rsid w:val="00606B51"/>
    <w:rsid w:val="00606D67"/>
    <w:rsid w:val="00607ACC"/>
    <w:rsid w:val="00612E37"/>
    <w:rsid w:val="006155CD"/>
    <w:rsid w:val="00615602"/>
    <w:rsid w:val="00617775"/>
    <w:rsid w:val="00624976"/>
    <w:rsid w:val="00626AF3"/>
    <w:rsid w:val="00630067"/>
    <w:rsid w:val="00630259"/>
    <w:rsid w:val="00633BF2"/>
    <w:rsid w:val="00634302"/>
    <w:rsid w:val="006450B1"/>
    <w:rsid w:val="0064646D"/>
    <w:rsid w:val="006569D3"/>
    <w:rsid w:val="00656BD6"/>
    <w:rsid w:val="00660A6C"/>
    <w:rsid w:val="00667F8D"/>
    <w:rsid w:val="006704C8"/>
    <w:rsid w:val="00672132"/>
    <w:rsid w:val="006730F5"/>
    <w:rsid w:val="006739D1"/>
    <w:rsid w:val="00675B47"/>
    <w:rsid w:val="006769E1"/>
    <w:rsid w:val="00677E7B"/>
    <w:rsid w:val="0068098C"/>
    <w:rsid w:val="00681D1F"/>
    <w:rsid w:val="00687099"/>
    <w:rsid w:val="006873CB"/>
    <w:rsid w:val="00693611"/>
    <w:rsid w:val="00695F5C"/>
    <w:rsid w:val="00697C96"/>
    <w:rsid w:val="006A53DC"/>
    <w:rsid w:val="006A5C69"/>
    <w:rsid w:val="006B5718"/>
    <w:rsid w:val="006B5783"/>
    <w:rsid w:val="006B7FCA"/>
    <w:rsid w:val="006C0C5C"/>
    <w:rsid w:val="006C40A4"/>
    <w:rsid w:val="006C6E78"/>
    <w:rsid w:val="006C702D"/>
    <w:rsid w:val="006D0FE4"/>
    <w:rsid w:val="006D16CD"/>
    <w:rsid w:val="006D3926"/>
    <w:rsid w:val="006D420D"/>
    <w:rsid w:val="006E0A93"/>
    <w:rsid w:val="006E0BE9"/>
    <w:rsid w:val="006E3825"/>
    <w:rsid w:val="006E3CDB"/>
    <w:rsid w:val="006E4725"/>
    <w:rsid w:val="006E5ABB"/>
    <w:rsid w:val="006E6123"/>
    <w:rsid w:val="006F318D"/>
    <w:rsid w:val="006F328C"/>
    <w:rsid w:val="006F4BE7"/>
    <w:rsid w:val="006F5334"/>
    <w:rsid w:val="006F5454"/>
    <w:rsid w:val="006F630C"/>
    <w:rsid w:val="007038FF"/>
    <w:rsid w:val="00705029"/>
    <w:rsid w:val="00705374"/>
    <w:rsid w:val="0070661B"/>
    <w:rsid w:val="0070692B"/>
    <w:rsid w:val="0070753E"/>
    <w:rsid w:val="00711534"/>
    <w:rsid w:val="007141E4"/>
    <w:rsid w:val="00715569"/>
    <w:rsid w:val="00720222"/>
    <w:rsid w:val="00724239"/>
    <w:rsid w:val="00724E2D"/>
    <w:rsid w:val="007339C6"/>
    <w:rsid w:val="007350E2"/>
    <w:rsid w:val="0073582D"/>
    <w:rsid w:val="00740E91"/>
    <w:rsid w:val="00741572"/>
    <w:rsid w:val="007416F1"/>
    <w:rsid w:val="00741A51"/>
    <w:rsid w:val="00743497"/>
    <w:rsid w:val="007434DA"/>
    <w:rsid w:val="007450E0"/>
    <w:rsid w:val="0074557D"/>
    <w:rsid w:val="00747C21"/>
    <w:rsid w:val="007501CF"/>
    <w:rsid w:val="007517D0"/>
    <w:rsid w:val="00755379"/>
    <w:rsid w:val="007618EA"/>
    <w:rsid w:val="00764EE9"/>
    <w:rsid w:val="00765AB5"/>
    <w:rsid w:val="0077038F"/>
    <w:rsid w:val="007714E9"/>
    <w:rsid w:val="00774370"/>
    <w:rsid w:val="00775873"/>
    <w:rsid w:val="00780FAA"/>
    <w:rsid w:val="0078139D"/>
    <w:rsid w:val="0078173F"/>
    <w:rsid w:val="0078324F"/>
    <w:rsid w:val="00784877"/>
    <w:rsid w:val="00787095"/>
    <w:rsid w:val="007903B9"/>
    <w:rsid w:val="007931BC"/>
    <w:rsid w:val="00795562"/>
    <w:rsid w:val="00795D0C"/>
    <w:rsid w:val="007A11E2"/>
    <w:rsid w:val="007A3852"/>
    <w:rsid w:val="007A4866"/>
    <w:rsid w:val="007A6EB9"/>
    <w:rsid w:val="007B14EE"/>
    <w:rsid w:val="007B2A30"/>
    <w:rsid w:val="007B4AC4"/>
    <w:rsid w:val="007B5C7E"/>
    <w:rsid w:val="007B6A05"/>
    <w:rsid w:val="007B7043"/>
    <w:rsid w:val="007B7A22"/>
    <w:rsid w:val="007C07F0"/>
    <w:rsid w:val="007C126B"/>
    <w:rsid w:val="007C30CB"/>
    <w:rsid w:val="007C33F8"/>
    <w:rsid w:val="007D115F"/>
    <w:rsid w:val="007D2601"/>
    <w:rsid w:val="007D3C1A"/>
    <w:rsid w:val="007E3355"/>
    <w:rsid w:val="007E3429"/>
    <w:rsid w:val="007E7184"/>
    <w:rsid w:val="007E73F3"/>
    <w:rsid w:val="007E7BEE"/>
    <w:rsid w:val="007F0FA0"/>
    <w:rsid w:val="007F1D61"/>
    <w:rsid w:val="007F1E9F"/>
    <w:rsid w:val="007F3A87"/>
    <w:rsid w:val="007F3C86"/>
    <w:rsid w:val="007F6468"/>
    <w:rsid w:val="00801EB9"/>
    <w:rsid w:val="008101A2"/>
    <w:rsid w:val="0081191E"/>
    <w:rsid w:val="0081651F"/>
    <w:rsid w:val="00817CE7"/>
    <w:rsid w:val="008251E6"/>
    <w:rsid w:val="0082743F"/>
    <w:rsid w:val="008275A9"/>
    <w:rsid w:val="00830F1E"/>
    <w:rsid w:val="00831C83"/>
    <w:rsid w:val="0083320C"/>
    <w:rsid w:val="008350FF"/>
    <w:rsid w:val="008357DA"/>
    <w:rsid w:val="00836454"/>
    <w:rsid w:val="008402A9"/>
    <w:rsid w:val="00843414"/>
    <w:rsid w:val="00844350"/>
    <w:rsid w:val="0084579D"/>
    <w:rsid w:val="00846C96"/>
    <w:rsid w:val="008525F1"/>
    <w:rsid w:val="00853997"/>
    <w:rsid w:val="00856E22"/>
    <w:rsid w:val="00860224"/>
    <w:rsid w:val="00862034"/>
    <w:rsid w:val="00867538"/>
    <w:rsid w:val="00870DD4"/>
    <w:rsid w:val="00871CC9"/>
    <w:rsid w:val="00872360"/>
    <w:rsid w:val="00874399"/>
    <w:rsid w:val="0087584E"/>
    <w:rsid w:val="00876F49"/>
    <w:rsid w:val="0088740A"/>
    <w:rsid w:val="00890ADA"/>
    <w:rsid w:val="00894C37"/>
    <w:rsid w:val="00895BD3"/>
    <w:rsid w:val="00895CB5"/>
    <w:rsid w:val="008A17D5"/>
    <w:rsid w:val="008A447F"/>
    <w:rsid w:val="008A56A9"/>
    <w:rsid w:val="008B205C"/>
    <w:rsid w:val="008B5050"/>
    <w:rsid w:val="008B63B5"/>
    <w:rsid w:val="008B7378"/>
    <w:rsid w:val="008C0EC4"/>
    <w:rsid w:val="008C22F2"/>
    <w:rsid w:val="008C69A3"/>
    <w:rsid w:val="008D135D"/>
    <w:rsid w:val="008D1B7B"/>
    <w:rsid w:val="008D22B5"/>
    <w:rsid w:val="008D46B2"/>
    <w:rsid w:val="008D4D10"/>
    <w:rsid w:val="008D51F7"/>
    <w:rsid w:val="008D56C9"/>
    <w:rsid w:val="008E11EB"/>
    <w:rsid w:val="008E34F4"/>
    <w:rsid w:val="008E6776"/>
    <w:rsid w:val="008F1185"/>
    <w:rsid w:val="008F12DA"/>
    <w:rsid w:val="008F176E"/>
    <w:rsid w:val="008F31D4"/>
    <w:rsid w:val="008F50F1"/>
    <w:rsid w:val="008F59BF"/>
    <w:rsid w:val="0090160F"/>
    <w:rsid w:val="00902C8F"/>
    <w:rsid w:val="00903B20"/>
    <w:rsid w:val="009103E4"/>
    <w:rsid w:val="00915178"/>
    <w:rsid w:val="00916081"/>
    <w:rsid w:val="00916212"/>
    <w:rsid w:val="00921872"/>
    <w:rsid w:val="00921F8B"/>
    <w:rsid w:val="00927DF4"/>
    <w:rsid w:val="009312B6"/>
    <w:rsid w:val="00932EFB"/>
    <w:rsid w:val="00933A35"/>
    <w:rsid w:val="00934137"/>
    <w:rsid w:val="009359BF"/>
    <w:rsid w:val="00950CEC"/>
    <w:rsid w:val="00954357"/>
    <w:rsid w:val="00956030"/>
    <w:rsid w:val="00961D6E"/>
    <w:rsid w:val="009657FA"/>
    <w:rsid w:val="009660BD"/>
    <w:rsid w:val="0096671F"/>
    <w:rsid w:val="0097001E"/>
    <w:rsid w:val="00970FBF"/>
    <w:rsid w:val="0097450A"/>
    <w:rsid w:val="00975325"/>
    <w:rsid w:val="009761C5"/>
    <w:rsid w:val="00980031"/>
    <w:rsid w:val="0098274C"/>
    <w:rsid w:val="00982C0F"/>
    <w:rsid w:val="009832FD"/>
    <w:rsid w:val="00983C17"/>
    <w:rsid w:val="0098695D"/>
    <w:rsid w:val="00986AC3"/>
    <w:rsid w:val="00987CC3"/>
    <w:rsid w:val="00993EE0"/>
    <w:rsid w:val="009946F1"/>
    <w:rsid w:val="009960BC"/>
    <w:rsid w:val="009A10E2"/>
    <w:rsid w:val="009A5C73"/>
    <w:rsid w:val="009A66F2"/>
    <w:rsid w:val="009A6F94"/>
    <w:rsid w:val="009A704D"/>
    <w:rsid w:val="009B1C9B"/>
    <w:rsid w:val="009B20B6"/>
    <w:rsid w:val="009B52F0"/>
    <w:rsid w:val="009B5A88"/>
    <w:rsid w:val="009B5B60"/>
    <w:rsid w:val="009B7410"/>
    <w:rsid w:val="009C115B"/>
    <w:rsid w:val="009C1358"/>
    <w:rsid w:val="009C1B92"/>
    <w:rsid w:val="009C3BFC"/>
    <w:rsid w:val="009C4D16"/>
    <w:rsid w:val="009D0BAD"/>
    <w:rsid w:val="009D191A"/>
    <w:rsid w:val="009D26EB"/>
    <w:rsid w:val="009D703A"/>
    <w:rsid w:val="009E10F5"/>
    <w:rsid w:val="009E264A"/>
    <w:rsid w:val="009E6517"/>
    <w:rsid w:val="009E6EE0"/>
    <w:rsid w:val="009E72C7"/>
    <w:rsid w:val="009E7692"/>
    <w:rsid w:val="009F0298"/>
    <w:rsid w:val="009F0E6F"/>
    <w:rsid w:val="009F2D04"/>
    <w:rsid w:val="009F4703"/>
    <w:rsid w:val="009F72BC"/>
    <w:rsid w:val="00A00A09"/>
    <w:rsid w:val="00A0144A"/>
    <w:rsid w:val="00A102DA"/>
    <w:rsid w:val="00A12B66"/>
    <w:rsid w:val="00A14AFC"/>
    <w:rsid w:val="00A168CB"/>
    <w:rsid w:val="00A175C6"/>
    <w:rsid w:val="00A1778E"/>
    <w:rsid w:val="00A212B2"/>
    <w:rsid w:val="00A248F2"/>
    <w:rsid w:val="00A25006"/>
    <w:rsid w:val="00A26F8B"/>
    <w:rsid w:val="00A32175"/>
    <w:rsid w:val="00A34118"/>
    <w:rsid w:val="00A3441B"/>
    <w:rsid w:val="00A3670F"/>
    <w:rsid w:val="00A37109"/>
    <w:rsid w:val="00A406A0"/>
    <w:rsid w:val="00A40C0C"/>
    <w:rsid w:val="00A41FAF"/>
    <w:rsid w:val="00A43378"/>
    <w:rsid w:val="00A51DF3"/>
    <w:rsid w:val="00A554EB"/>
    <w:rsid w:val="00A562AA"/>
    <w:rsid w:val="00A61810"/>
    <w:rsid w:val="00A64164"/>
    <w:rsid w:val="00A655D3"/>
    <w:rsid w:val="00A666E5"/>
    <w:rsid w:val="00A712C2"/>
    <w:rsid w:val="00A72702"/>
    <w:rsid w:val="00A744BC"/>
    <w:rsid w:val="00A770CB"/>
    <w:rsid w:val="00A7798B"/>
    <w:rsid w:val="00A83517"/>
    <w:rsid w:val="00A87B53"/>
    <w:rsid w:val="00A9179E"/>
    <w:rsid w:val="00A92C8C"/>
    <w:rsid w:val="00A94B9D"/>
    <w:rsid w:val="00A96403"/>
    <w:rsid w:val="00A97C8C"/>
    <w:rsid w:val="00AA23A1"/>
    <w:rsid w:val="00AA3AA4"/>
    <w:rsid w:val="00AA5658"/>
    <w:rsid w:val="00AB1846"/>
    <w:rsid w:val="00AC014C"/>
    <w:rsid w:val="00AC0902"/>
    <w:rsid w:val="00AC227A"/>
    <w:rsid w:val="00AC2565"/>
    <w:rsid w:val="00AC367F"/>
    <w:rsid w:val="00AC5B31"/>
    <w:rsid w:val="00AC6C26"/>
    <w:rsid w:val="00AD4589"/>
    <w:rsid w:val="00AD577D"/>
    <w:rsid w:val="00AD72C2"/>
    <w:rsid w:val="00AE10C7"/>
    <w:rsid w:val="00AE161B"/>
    <w:rsid w:val="00AE1843"/>
    <w:rsid w:val="00AE3124"/>
    <w:rsid w:val="00AE3C0B"/>
    <w:rsid w:val="00AF1691"/>
    <w:rsid w:val="00AF6F14"/>
    <w:rsid w:val="00B13492"/>
    <w:rsid w:val="00B1359E"/>
    <w:rsid w:val="00B13C6E"/>
    <w:rsid w:val="00B143FE"/>
    <w:rsid w:val="00B2005D"/>
    <w:rsid w:val="00B24FFF"/>
    <w:rsid w:val="00B25F3A"/>
    <w:rsid w:val="00B26A84"/>
    <w:rsid w:val="00B34665"/>
    <w:rsid w:val="00B36E28"/>
    <w:rsid w:val="00B4076D"/>
    <w:rsid w:val="00B420D4"/>
    <w:rsid w:val="00B421A6"/>
    <w:rsid w:val="00B43624"/>
    <w:rsid w:val="00B44E20"/>
    <w:rsid w:val="00B45866"/>
    <w:rsid w:val="00B4670D"/>
    <w:rsid w:val="00B47CDE"/>
    <w:rsid w:val="00B50523"/>
    <w:rsid w:val="00B52D9C"/>
    <w:rsid w:val="00B549F5"/>
    <w:rsid w:val="00B55E87"/>
    <w:rsid w:val="00B56A17"/>
    <w:rsid w:val="00B56E54"/>
    <w:rsid w:val="00B5789D"/>
    <w:rsid w:val="00B57B08"/>
    <w:rsid w:val="00B61E9F"/>
    <w:rsid w:val="00B62120"/>
    <w:rsid w:val="00B629FF"/>
    <w:rsid w:val="00B651CE"/>
    <w:rsid w:val="00B679B0"/>
    <w:rsid w:val="00B67F82"/>
    <w:rsid w:val="00B72111"/>
    <w:rsid w:val="00B72A7E"/>
    <w:rsid w:val="00B74405"/>
    <w:rsid w:val="00B7630A"/>
    <w:rsid w:val="00B76545"/>
    <w:rsid w:val="00B7783D"/>
    <w:rsid w:val="00B917AF"/>
    <w:rsid w:val="00B94C7F"/>
    <w:rsid w:val="00B9571D"/>
    <w:rsid w:val="00BA6FA3"/>
    <w:rsid w:val="00BA7233"/>
    <w:rsid w:val="00BB2DB0"/>
    <w:rsid w:val="00BB4232"/>
    <w:rsid w:val="00BB4B62"/>
    <w:rsid w:val="00BB5A4B"/>
    <w:rsid w:val="00BB676D"/>
    <w:rsid w:val="00BB7313"/>
    <w:rsid w:val="00BC04D8"/>
    <w:rsid w:val="00BC1527"/>
    <w:rsid w:val="00BC3453"/>
    <w:rsid w:val="00BD48B1"/>
    <w:rsid w:val="00BE37B3"/>
    <w:rsid w:val="00BE407F"/>
    <w:rsid w:val="00BE4941"/>
    <w:rsid w:val="00BE62DD"/>
    <w:rsid w:val="00BE7233"/>
    <w:rsid w:val="00BF3DA3"/>
    <w:rsid w:val="00BF53DA"/>
    <w:rsid w:val="00C01306"/>
    <w:rsid w:val="00C0268B"/>
    <w:rsid w:val="00C0496D"/>
    <w:rsid w:val="00C0540E"/>
    <w:rsid w:val="00C056E7"/>
    <w:rsid w:val="00C06488"/>
    <w:rsid w:val="00C118B6"/>
    <w:rsid w:val="00C120E3"/>
    <w:rsid w:val="00C12CE6"/>
    <w:rsid w:val="00C16B56"/>
    <w:rsid w:val="00C170EC"/>
    <w:rsid w:val="00C177E7"/>
    <w:rsid w:val="00C20188"/>
    <w:rsid w:val="00C2303B"/>
    <w:rsid w:val="00C251B4"/>
    <w:rsid w:val="00C25565"/>
    <w:rsid w:val="00C271D7"/>
    <w:rsid w:val="00C31445"/>
    <w:rsid w:val="00C326B4"/>
    <w:rsid w:val="00C33743"/>
    <w:rsid w:val="00C33866"/>
    <w:rsid w:val="00C35A90"/>
    <w:rsid w:val="00C36971"/>
    <w:rsid w:val="00C36F9B"/>
    <w:rsid w:val="00C372DA"/>
    <w:rsid w:val="00C40D6F"/>
    <w:rsid w:val="00C43D92"/>
    <w:rsid w:val="00C45766"/>
    <w:rsid w:val="00C4699D"/>
    <w:rsid w:val="00C46D3D"/>
    <w:rsid w:val="00C54108"/>
    <w:rsid w:val="00C55443"/>
    <w:rsid w:val="00C575F4"/>
    <w:rsid w:val="00C577BF"/>
    <w:rsid w:val="00C6023D"/>
    <w:rsid w:val="00C612F1"/>
    <w:rsid w:val="00C62A32"/>
    <w:rsid w:val="00C63479"/>
    <w:rsid w:val="00C661FF"/>
    <w:rsid w:val="00C70540"/>
    <w:rsid w:val="00C71E34"/>
    <w:rsid w:val="00C731E4"/>
    <w:rsid w:val="00C73774"/>
    <w:rsid w:val="00C742E8"/>
    <w:rsid w:val="00C77348"/>
    <w:rsid w:val="00C7766B"/>
    <w:rsid w:val="00C81221"/>
    <w:rsid w:val="00C824C6"/>
    <w:rsid w:val="00C83825"/>
    <w:rsid w:val="00C87719"/>
    <w:rsid w:val="00C904E9"/>
    <w:rsid w:val="00C914D1"/>
    <w:rsid w:val="00C91F6E"/>
    <w:rsid w:val="00C93165"/>
    <w:rsid w:val="00C961D7"/>
    <w:rsid w:val="00C9767B"/>
    <w:rsid w:val="00CA275B"/>
    <w:rsid w:val="00CA366B"/>
    <w:rsid w:val="00CA6247"/>
    <w:rsid w:val="00CB1C21"/>
    <w:rsid w:val="00CB1FC3"/>
    <w:rsid w:val="00CB3021"/>
    <w:rsid w:val="00CB3CC2"/>
    <w:rsid w:val="00CB51D8"/>
    <w:rsid w:val="00CB5F22"/>
    <w:rsid w:val="00CC0E25"/>
    <w:rsid w:val="00CC601C"/>
    <w:rsid w:val="00CC7B55"/>
    <w:rsid w:val="00CC7BA6"/>
    <w:rsid w:val="00CD065C"/>
    <w:rsid w:val="00CD0851"/>
    <w:rsid w:val="00CD09E4"/>
    <w:rsid w:val="00CD0BFE"/>
    <w:rsid w:val="00CD1400"/>
    <w:rsid w:val="00CD162E"/>
    <w:rsid w:val="00CD1F8E"/>
    <w:rsid w:val="00CD4968"/>
    <w:rsid w:val="00CE0B65"/>
    <w:rsid w:val="00CE1993"/>
    <w:rsid w:val="00CE3495"/>
    <w:rsid w:val="00CE384D"/>
    <w:rsid w:val="00CE5805"/>
    <w:rsid w:val="00CE606C"/>
    <w:rsid w:val="00CE642C"/>
    <w:rsid w:val="00CE73B8"/>
    <w:rsid w:val="00CE79C7"/>
    <w:rsid w:val="00CE7FD8"/>
    <w:rsid w:val="00CF3731"/>
    <w:rsid w:val="00CF45C9"/>
    <w:rsid w:val="00CF561A"/>
    <w:rsid w:val="00CF600D"/>
    <w:rsid w:val="00CF71C4"/>
    <w:rsid w:val="00D01BE8"/>
    <w:rsid w:val="00D03227"/>
    <w:rsid w:val="00D03949"/>
    <w:rsid w:val="00D042E1"/>
    <w:rsid w:val="00D062E8"/>
    <w:rsid w:val="00D075CB"/>
    <w:rsid w:val="00D110A8"/>
    <w:rsid w:val="00D17A3B"/>
    <w:rsid w:val="00D17B10"/>
    <w:rsid w:val="00D23FEB"/>
    <w:rsid w:val="00D24282"/>
    <w:rsid w:val="00D25655"/>
    <w:rsid w:val="00D266B0"/>
    <w:rsid w:val="00D275BC"/>
    <w:rsid w:val="00D327E2"/>
    <w:rsid w:val="00D335B0"/>
    <w:rsid w:val="00D34F0C"/>
    <w:rsid w:val="00D4313E"/>
    <w:rsid w:val="00D43746"/>
    <w:rsid w:val="00D45C36"/>
    <w:rsid w:val="00D535CC"/>
    <w:rsid w:val="00D54023"/>
    <w:rsid w:val="00D6213E"/>
    <w:rsid w:val="00D64A09"/>
    <w:rsid w:val="00D652E4"/>
    <w:rsid w:val="00D65482"/>
    <w:rsid w:val="00D6762A"/>
    <w:rsid w:val="00D6791E"/>
    <w:rsid w:val="00D7724C"/>
    <w:rsid w:val="00D803D6"/>
    <w:rsid w:val="00D82144"/>
    <w:rsid w:val="00D8276A"/>
    <w:rsid w:val="00D83C8F"/>
    <w:rsid w:val="00D83DD9"/>
    <w:rsid w:val="00D84160"/>
    <w:rsid w:val="00D94DF5"/>
    <w:rsid w:val="00D95145"/>
    <w:rsid w:val="00DA1016"/>
    <w:rsid w:val="00DA2AA9"/>
    <w:rsid w:val="00DA3988"/>
    <w:rsid w:val="00DA39C6"/>
    <w:rsid w:val="00DA47A6"/>
    <w:rsid w:val="00DB09AB"/>
    <w:rsid w:val="00DB1627"/>
    <w:rsid w:val="00DB2D43"/>
    <w:rsid w:val="00DB31D6"/>
    <w:rsid w:val="00DB7026"/>
    <w:rsid w:val="00DC069D"/>
    <w:rsid w:val="00DC1873"/>
    <w:rsid w:val="00DC471E"/>
    <w:rsid w:val="00DC6CF6"/>
    <w:rsid w:val="00DC6D01"/>
    <w:rsid w:val="00DD1D3B"/>
    <w:rsid w:val="00DD789E"/>
    <w:rsid w:val="00DE0796"/>
    <w:rsid w:val="00DE1974"/>
    <w:rsid w:val="00DE430F"/>
    <w:rsid w:val="00DE560A"/>
    <w:rsid w:val="00DE73B1"/>
    <w:rsid w:val="00DE7468"/>
    <w:rsid w:val="00DF01D4"/>
    <w:rsid w:val="00DF1593"/>
    <w:rsid w:val="00DF4603"/>
    <w:rsid w:val="00DF58F7"/>
    <w:rsid w:val="00DF7E8B"/>
    <w:rsid w:val="00E01E69"/>
    <w:rsid w:val="00E02AB6"/>
    <w:rsid w:val="00E04A83"/>
    <w:rsid w:val="00E052A7"/>
    <w:rsid w:val="00E076EB"/>
    <w:rsid w:val="00E14265"/>
    <w:rsid w:val="00E204E7"/>
    <w:rsid w:val="00E206E8"/>
    <w:rsid w:val="00E21BCB"/>
    <w:rsid w:val="00E22B01"/>
    <w:rsid w:val="00E306B7"/>
    <w:rsid w:val="00E32A9F"/>
    <w:rsid w:val="00E3668C"/>
    <w:rsid w:val="00E410C6"/>
    <w:rsid w:val="00E47D3F"/>
    <w:rsid w:val="00E50C7D"/>
    <w:rsid w:val="00E51C68"/>
    <w:rsid w:val="00E539B8"/>
    <w:rsid w:val="00E53A9A"/>
    <w:rsid w:val="00E5564A"/>
    <w:rsid w:val="00E5778C"/>
    <w:rsid w:val="00E644D7"/>
    <w:rsid w:val="00E64653"/>
    <w:rsid w:val="00E75EDD"/>
    <w:rsid w:val="00E75F51"/>
    <w:rsid w:val="00E95E46"/>
    <w:rsid w:val="00E961F0"/>
    <w:rsid w:val="00E97D43"/>
    <w:rsid w:val="00EA080F"/>
    <w:rsid w:val="00EA0C94"/>
    <w:rsid w:val="00EA28BF"/>
    <w:rsid w:val="00EA47F2"/>
    <w:rsid w:val="00EA5BAF"/>
    <w:rsid w:val="00EA6F04"/>
    <w:rsid w:val="00EA7C11"/>
    <w:rsid w:val="00EB0F75"/>
    <w:rsid w:val="00EB5438"/>
    <w:rsid w:val="00EB6280"/>
    <w:rsid w:val="00EB6F57"/>
    <w:rsid w:val="00EC463D"/>
    <w:rsid w:val="00EC6714"/>
    <w:rsid w:val="00EC7F0E"/>
    <w:rsid w:val="00ED3DBD"/>
    <w:rsid w:val="00ED4170"/>
    <w:rsid w:val="00ED79E0"/>
    <w:rsid w:val="00ED7B53"/>
    <w:rsid w:val="00EE3047"/>
    <w:rsid w:val="00EE30B0"/>
    <w:rsid w:val="00EE7B2D"/>
    <w:rsid w:val="00EF2A41"/>
    <w:rsid w:val="00EF2C66"/>
    <w:rsid w:val="00EF6054"/>
    <w:rsid w:val="00EF6A6C"/>
    <w:rsid w:val="00F01CAF"/>
    <w:rsid w:val="00F02C79"/>
    <w:rsid w:val="00F04F06"/>
    <w:rsid w:val="00F05578"/>
    <w:rsid w:val="00F05E14"/>
    <w:rsid w:val="00F064B1"/>
    <w:rsid w:val="00F07257"/>
    <w:rsid w:val="00F07D95"/>
    <w:rsid w:val="00F07F2F"/>
    <w:rsid w:val="00F122EA"/>
    <w:rsid w:val="00F131E8"/>
    <w:rsid w:val="00F14D63"/>
    <w:rsid w:val="00F1696B"/>
    <w:rsid w:val="00F16A89"/>
    <w:rsid w:val="00F16CCC"/>
    <w:rsid w:val="00F17CA4"/>
    <w:rsid w:val="00F20632"/>
    <w:rsid w:val="00F2248F"/>
    <w:rsid w:val="00F225DE"/>
    <w:rsid w:val="00F23E02"/>
    <w:rsid w:val="00F30212"/>
    <w:rsid w:val="00F35195"/>
    <w:rsid w:val="00F365D1"/>
    <w:rsid w:val="00F41608"/>
    <w:rsid w:val="00F44BB8"/>
    <w:rsid w:val="00F45CD9"/>
    <w:rsid w:val="00F51486"/>
    <w:rsid w:val="00F54700"/>
    <w:rsid w:val="00F54F65"/>
    <w:rsid w:val="00F5643A"/>
    <w:rsid w:val="00F60150"/>
    <w:rsid w:val="00F6266F"/>
    <w:rsid w:val="00F63B5E"/>
    <w:rsid w:val="00F64694"/>
    <w:rsid w:val="00F6493F"/>
    <w:rsid w:val="00F65BEF"/>
    <w:rsid w:val="00F70477"/>
    <w:rsid w:val="00F705AC"/>
    <w:rsid w:val="00F71AB8"/>
    <w:rsid w:val="00F72B97"/>
    <w:rsid w:val="00F72C47"/>
    <w:rsid w:val="00F732AB"/>
    <w:rsid w:val="00F73304"/>
    <w:rsid w:val="00F738BD"/>
    <w:rsid w:val="00F7526A"/>
    <w:rsid w:val="00F82772"/>
    <w:rsid w:val="00F830F9"/>
    <w:rsid w:val="00F84484"/>
    <w:rsid w:val="00F855B9"/>
    <w:rsid w:val="00F90158"/>
    <w:rsid w:val="00F91084"/>
    <w:rsid w:val="00F9155A"/>
    <w:rsid w:val="00F92D98"/>
    <w:rsid w:val="00F93D2C"/>
    <w:rsid w:val="00F9439A"/>
    <w:rsid w:val="00F96811"/>
    <w:rsid w:val="00FA1BC0"/>
    <w:rsid w:val="00FA485A"/>
    <w:rsid w:val="00FA52FA"/>
    <w:rsid w:val="00FA5471"/>
    <w:rsid w:val="00FA59FF"/>
    <w:rsid w:val="00FA71F9"/>
    <w:rsid w:val="00FB00ED"/>
    <w:rsid w:val="00FB247D"/>
    <w:rsid w:val="00FB49C7"/>
    <w:rsid w:val="00FB5D30"/>
    <w:rsid w:val="00FC64A5"/>
    <w:rsid w:val="00FC6F85"/>
    <w:rsid w:val="00FD07A2"/>
    <w:rsid w:val="00FD0B2D"/>
    <w:rsid w:val="00FD2651"/>
    <w:rsid w:val="00FD2881"/>
    <w:rsid w:val="00FD56F0"/>
    <w:rsid w:val="00FD7573"/>
    <w:rsid w:val="00FE0020"/>
    <w:rsid w:val="00FE3BB2"/>
    <w:rsid w:val="00FE5C2E"/>
    <w:rsid w:val="00FE696C"/>
    <w:rsid w:val="00FE785E"/>
    <w:rsid w:val="00FF0208"/>
    <w:rsid w:val="00FF0DE4"/>
    <w:rsid w:val="00FF46A7"/>
    <w:rsid w:val="00FF6A8F"/>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B7"/>
    <w:rPr>
      <w:sz w:val="24"/>
      <w:szCs w:val="24"/>
    </w:rPr>
  </w:style>
  <w:style w:type="paragraph" w:styleId="1">
    <w:name w:val="heading 1"/>
    <w:basedOn w:val="a"/>
    <w:next w:val="a"/>
    <w:link w:val="10"/>
    <w:qFormat/>
    <w:rsid w:val="00345E3A"/>
    <w:pPr>
      <w:keepNext/>
      <w:spacing w:before="240" w:after="60"/>
      <w:outlineLvl w:val="0"/>
    </w:pPr>
    <w:rPr>
      <w:rFonts w:ascii="Arial" w:hAnsi="Arial"/>
      <w:b/>
      <w:bCs/>
      <w:kern w:val="32"/>
      <w:sz w:val="32"/>
      <w:szCs w:val="32"/>
    </w:rPr>
  </w:style>
  <w:style w:type="paragraph" w:styleId="2">
    <w:name w:val="heading 2"/>
    <w:basedOn w:val="a"/>
    <w:next w:val="a"/>
    <w:link w:val="20"/>
    <w:qFormat/>
    <w:rsid w:val="00345E3A"/>
    <w:pPr>
      <w:keepNext/>
      <w:spacing w:before="240" w:after="60"/>
      <w:outlineLvl w:val="1"/>
    </w:pPr>
    <w:rPr>
      <w:rFonts w:ascii="Arial" w:hAnsi="Arial"/>
      <w:b/>
      <w:bCs/>
      <w:i/>
      <w:iCs/>
      <w:sz w:val="28"/>
      <w:szCs w:val="28"/>
    </w:rPr>
  </w:style>
  <w:style w:type="paragraph" w:styleId="3">
    <w:name w:val="heading 3"/>
    <w:basedOn w:val="a"/>
    <w:next w:val="a"/>
    <w:link w:val="30"/>
    <w:qFormat/>
    <w:rsid w:val="006D16CD"/>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527AD"/>
    <w:pPr>
      <w:keepNext/>
      <w:keepLines/>
      <w:spacing w:before="200" w:line="276" w:lineRule="auto"/>
      <w:outlineLvl w:val="3"/>
    </w:pPr>
    <w:rPr>
      <w:rFonts w:ascii="Calibri" w:hAnsi="Calibri"/>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03268C"/>
    <w:rPr>
      <w:rFonts w:ascii="Arial" w:hAnsi="Arial" w:cs="Arial"/>
      <w:b/>
      <w:bCs/>
      <w:sz w:val="26"/>
      <w:szCs w:val="26"/>
      <w:lang w:val="ru-RU" w:eastAsia="ru-RU" w:bidi="ar-SA"/>
    </w:rPr>
  </w:style>
  <w:style w:type="paragraph" w:customStyle="1" w:styleId="ConsPlusNonformat">
    <w:name w:val="ConsPlusNonformat"/>
    <w:rsid w:val="00B62120"/>
    <w:pPr>
      <w:widowControl w:val="0"/>
      <w:autoSpaceDE w:val="0"/>
      <w:autoSpaceDN w:val="0"/>
      <w:adjustRightInd w:val="0"/>
    </w:pPr>
    <w:rPr>
      <w:rFonts w:ascii="Courier New" w:hAnsi="Courier New" w:cs="Courier New"/>
    </w:rPr>
  </w:style>
  <w:style w:type="paragraph" w:customStyle="1" w:styleId="ConsPlusTitle">
    <w:name w:val="ConsPlusTitle"/>
    <w:rsid w:val="00B62120"/>
    <w:pPr>
      <w:widowControl w:val="0"/>
      <w:autoSpaceDE w:val="0"/>
      <w:autoSpaceDN w:val="0"/>
      <w:adjustRightInd w:val="0"/>
    </w:pPr>
    <w:rPr>
      <w:b/>
      <w:bCs/>
      <w:sz w:val="24"/>
      <w:szCs w:val="24"/>
    </w:rPr>
  </w:style>
  <w:style w:type="character" w:styleId="a3">
    <w:name w:val="annotation reference"/>
    <w:semiHidden/>
    <w:rsid w:val="00AE3C0B"/>
    <w:rPr>
      <w:sz w:val="16"/>
      <w:szCs w:val="16"/>
    </w:rPr>
  </w:style>
  <w:style w:type="paragraph" w:styleId="a4">
    <w:name w:val="annotation text"/>
    <w:basedOn w:val="a"/>
    <w:link w:val="a5"/>
    <w:semiHidden/>
    <w:rsid w:val="00AE3C0B"/>
    <w:rPr>
      <w:sz w:val="20"/>
      <w:szCs w:val="20"/>
    </w:rPr>
  </w:style>
  <w:style w:type="paragraph" w:styleId="a6">
    <w:name w:val="annotation subject"/>
    <w:basedOn w:val="a4"/>
    <w:next w:val="a4"/>
    <w:semiHidden/>
    <w:rsid w:val="00AE3C0B"/>
    <w:rPr>
      <w:b/>
      <w:bCs/>
    </w:rPr>
  </w:style>
  <w:style w:type="paragraph" w:styleId="a7">
    <w:name w:val="Balloon Text"/>
    <w:basedOn w:val="a"/>
    <w:semiHidden/>
    <w:rsid w:val="00AE3C0B"/>
    <w:rPr>
      <w:rFonts w:ascii="Tahoma" w:hAnsi="Tahoma" w:cs="Tahoma"/>
      <w:sz w:val="16"/>
      <w:szCs w:val="16"/>
    </w:rPr>
  </w:style>
  <w:style w:type="paragraph" w:styleId="a8">
    <w:name w:val="footnote text"/>
    <w:basedOn w:val="a"/>
    <w:link w:val="a9"/>
    <w:rsid w:val="007C126B"/>
    <w:rPr>
      <w:sz w:val="20"/>
      <w:szCs w:val="20"/>
    </w:rPr>
  </w:style>
  <w:style w:type="character" w:customStyle="1" w:styleId="a9">
    <w:name w:val="Текст сноски Знак"/>
    <w:link w:val="a8"/>
    <w:uiPriority w:val="99"/>
    <w:locked/>
    <w:rsid w:val="009657FA"/>
    <w:rPr>
      <w:lang w:val="ru-RU" w:eastAsia="ru-RU" w:bidi="ar-SA"/>
    </w:rPr>
  </w:style>
  <w:style w:type="character" w:styleId="aa">
    <w:name w:val="footnote reference"/>
    <w:rsid w:val="007C126B"/>
    <w:rPr>
      <w:vertAlign w:val="superscript"/>
    </w:rPr>
  </w:style>
  <w:style w:type="table" w:styleId="ab">
    <w:name w:val="Table Grid"/>
    <w:basedOn w:val="a1"/>
    <w:rsid w:val="005D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5F248C"/>
    <w:pPr>
      <w:spacing w:before="100" w:beforeAutospacing="1" w:after="100" w:afterAutospacing="1"/>
    </w:pPr>
  </w:style>
  <w:style w:type="character" w:styleId="ac">
    <w:name w:val="Emphasis"/>
    <w:uiPriority w:val="20"/>
    <w:qFormat/>
    <w:rsid w:val="00F7526A"/>
    <w:rPr>
      <w:i/>
      <w:iCs/>
    </w:rPr>
  </w:style>
  <w:style w:type="paragraph" w:styleId="ad">
    <w:name w:val="List Bullet"/>
    <w:basedOn w:val="a"/>
    <w:link w:val="ae"/>
    <w:rsid w:val="00916212"/>
    <w:pPr>
      <w:tabs>
        <w:tab w:val="num" w:pos="360"/>
      </w:tabs>
      <w:ind w:left="360" w:hanging="360"/>
    </w:pPr>
  </w:style>
  <w:style w:type="character" w:customStyle="1" w:styleId="ae">
    <w:name w:val="Маркированный список Знак"/>
    <w:link w:val="ad"/>
    <w:rsid w:val="00916212"/>
    <w:rPr>
      <w:sz w:val="24"/>
      <w:szCs w:val="24"/>
    </w:rPr>
  </w:style>
  <w:style w:type="paragraph" w:styleId="af">
    <w:name w:val="Normal (Web)"/>
    <w:basedOn w:val="a"/>
    <w:uiPriority w:val="99"/>
    <w:rsid w:val="00C6023D"/>
    <w:pPr>
      <w:spacing w:before="100" w:beforeAutospacing="1" w:after="100" w:afterAutospacing="1"/>
    </w:pPr>
  </w:style>
  <w:style w:type="paragraph" w:customStyle="1" w:styleId="conscell">
    <w:name w:val="conscell"/>
    <w:basedOn w:val="a"/>
    <w:rsid w:val="003B47BA"/>
    <w:pPr>
      <w:spacing w:before="100" w:beforeAutospacing="1" w:after="100" w:afterAutospacing="1"/>
    </w:pPr>
  </w:style>
  <w:style w:type="character" w:styleId="af0">
    <w:name w:val="Hyperlink"/>
    <w:uiPriority w:val="99"/>
    <w:rsid w:val="0077038F"/>
    <w:rPr>
      <w:color w:val="0000FF"/>
      <w:u w:val="single"/>
    </w:rPr>
  </w:style>
  <w:style w:type="character" w:styleId="af1">
    <w:name w:val="Strong"/>
    <w:uiPriority w:val="22"/>
    <w:qFormat/>
    <w:rsid w:val="009657FA"/>
    <w:rPr>
      <w:b/>
      <w:bCs/>
    </w:rPr>
  </w:style>
  <w:style w:type="paragraph" w:customStyle="1" w:styleId="11">
    <w:name w:val="Абзац списка1"/>
    <w:basedOn w:val="a"/>
    <w:rsid w:val="009657F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657FA"/>
    <w:pPr>
      <w:autoSpaceDE w:val="0"/>
      <w:autoSpaceDN w:val="0"/>
      <w:adjustRightInd w:val="0"/>
      <w:ind w:firstLine="720"/>
    </w:pPr>
    <w:rPr>
      <w:rFonts w:ascii="Arial" w:hAnsi="Arial" w:cs="Arial"/>
      <w:lang w:eastAsia="en-US"/>
    </w:rPr>
  </w:style>
  <w:style w:type="character" w:customStyle="1" w:styleId="article1">
    <w:name w:val="article1"/>
    <w:rsid w:val="009657FA"/>
    <w:rPr>
      <w:color w:val="333333"/>
      <w:sz w:val="21"/>
      <w:szCs w:val="21"/>
    </w:rPr>
  </w:style>
  <w:style w:type="paragraph" w:customStyle="1" w:styleId="ConsPlusCell">
    <w:name w:val="ConsPlusCell"/>
    <w:rsid w:val="00633BF2"/>
    <w:pPr>
      <w:autoSpaceDE w:val="0"/>
      <w:autoSpaceDN w:val="0"/>
      <w:adjustRightInd w:val="0"/>
    </w:pPr>
    <w:rPr>
      <w:rFonts w:ascii="Arial" w:hAnsi="Arial" w:cs="Arial"/>
    </w:rPr>
  </w:style>
  <w:style w:type="paragraph" w:styleId="af2">
    <w:name w:val="Document Map"/>
    <w:basedOn w:val="a"/>
    <w:semiHidden/>
    <w:rsid w:val="0098695D"/>
    <w:pPr>
      <w:shd w:val="clear" w:color="auto" w:fill="000080"/>
    </w:pPr>
    <w:rPr>
      <w:rFonts w:ascii="Tahoma" w:hAnsi="Tahoma" w:cs="Tahoma"/>
      <w:sz w:val="20"/>
      <w:szCs w:val="20"/>
    </w:rPr>
  </w:style>
  <w:style w:type="paragraph" w:styleId="12">
    <w:name w:val="toc 1"/>
    <w:basedOn w:val="a"/>
    <w:next w:val="a"/>
    <w:autoRedefine/>
    <w:uiPriority w:val="39"/>
    <w:rsid w:val="002E168E"/>
    <w:pPr>
      <w:tabs>
        <w:tab w:val="right" w:leader="dot" w:pos="8641"/>
        <w:tab w:val="right" w:leader="dot" w:pos="9781"/>
      </w:tabs>
      <w:spacing w:before="120"/>
      <w:jc w:val="both"/>
    </w:pPr>
    <w:rPr>
      <w:rFonts w:ascii="Cambria" w:hAnsi="Cambria"/>
      <w:b/>
    </w:rPr>
  </w:style>
  <w:style w:type="paragraph" w:styleId="21">
    <w:name w:val="toc 2"/>
    <w:basedOn w:val="a"/>
    <w:next w:val="a"/>
    <w:autoRedefine/>
    <w:uiPriority w:val="39"/>
    <w:rsid w:val="002E168E"/>
    <w:pPr>
      <w:tabs>
        <w:tab w:val="right" w:leader="dot" w:pos="9781"/>
      </w:tabs>
      <w:jc w:val="both"/>
    </w:pPr>
    <w:rPr>
      <w:rFonts w:ascii="Cambria" w:hAnsi="Cambria"/>
      <w:b/>
      <w:sz w:val="22"/>
      <w:szCs w:val="22"/>
    </w:rPr>
  </w:style>
  <w:style w:type="paragraph" w:styleId="31">
    <w:name w:val="toc 3"/>
    <w:basedOn w:val="a"/>
    <w:next w:val="a"/>
    <w:autoRedefine/>
    <w:uiPriority w:val="39"/>
    <w:rsid w:val="0003111A"/>
    <w:pPr>
      <w:ind w:left="480"/>
    </w:pPr>
    <w:rPr>
      <w:rFonts w:ascii="Cambria" w:hAnsi="Cambria"/>
      <w:sz w:val="22"/>
      <w:szCs w:val="22"/>
    </w:rPr>
  </w:style>
  <w:style w:type="paragraph" w:styleId="41">
    <w:name w:val="toc 4"/>
    <w:basedOn w:val="a"/>
    <w:next w:val="a"/>
    <w:autoRedefine/>
    <w:uiPriority w:val="39"/>
    <w:rsid w:val="003F6634"/>
    <w:pPr>
      <w:ind w:left="720"/>
    </w:pPr>
    <w:rPr>
      <w:rFonts w:ascii="Cambria" w:hAnsi="Cambria"/>
      <w:sz w:val="20"/>
      <w:szCs w:val="20"/>
    </w:rPr>
  </w:style>
  <w:style w:type="paragraph" w:styleId="5">
    <w:name w:val="toc 5"/>
    <w:basedOn w:val="a"/>
    <w:next w:val="a"/>
    <w:autoRedefine/>
    <w:uiPriority w:val="39"/>
    <w:rsid w:val="003F6634"/>
    <w:pPr>
      <w:ind w:left="960"/>
    </w:pPr>
    <w:rPr>
      <w:rFonts w:ascii="Cambria" w:hAnsi="Cambria"/>
      <w:sz w:val="20"/>
      <w:szCs w:val="20"/>
    </w:rPr>
  </w:style>
  <w:style w:type="paragraph" w:styleId="6">
    <w:name w:val="toc 6"/>
    <w:basedOn w:val="a"/>
    <w:next w:val="a"/>
    <w:autoRedefine/>
    <w:uiPriority w:val="39"/>
    <w:rsid w:val="003F6634"/>
    <w:pPr>
      <w:ind w:left="1200"/>
    </w:pPr>
    <w:rPr>
      <w:rFonts w:ascii="Cambria" w:hAnsi="Cambria"/>
      <w:sz w:val="20"/>
      <w:szCs w:val="20"/>
    </w:rPr>
  </w:style>
  <w:style w:type="paragraph" w:styleId="7">
    <w:name w:val="toc 7"/>
    <w:basedOn w:val="a"/>
    <w:next w:val="a"/>
    <w:autoRedefine/>
    <w:uiPriority w:val="39"/>
    <w:rsid w:val="003F6634"/>
    <w:pPr>
      <w:ind w:left="1440"/>
    </w:pPr>
    <w:rPr>
      <w:rFonts w:ascii="Cambria" w:hAnsi="Cambria"/>
      <w:sz w:val="20"/>
      <w:szCs w:val="20"/>
    </w:rPr>
  </w:style>
  <w:style w:type="paragraph" w:styleId="8">
    <w:name w:val="toc 8"/>
    <w:basedOn w:val="a"/>
    <w:next w:val="a"/>
    <w:autoRedefine/>
    <w:uiPriority w:val="39"/>
    <w:rsid w:val="003F6634"/>
    <w:pPr>
      <w:ind w:left="1680"/>
    </w:pPr>
    <w:rPr>
      <w:rFonts w:ascii="Cambria" w:hAnsi="Cambria"/>
      <w:sz w:val="20"/>
      <w:szCs w:val="20"/>
    </w:rPr>
  </w:style>
  <w:style w:type="paragraph" w:styleId="9">
    <w:name w:val="toc 9"/>
    <w:basedOn w:val="a"/>
    <w:next w:val="a"/>
    <w:autoRedefine/>
    <w:uiPriority w:val="39"/>
    <w:rsid w:val="003F6634"/>
    <w:pPr>
      <w:ind w:left="1920"/>
    </w:pPr>
    <w:rPr>
      <w:rFonts w:ascii="Cambria" w:hAnsi="Cambria"/>
      <w:sz w:val="20"/>
      <w:szCs w:val="20"/>
    </w:rPr>
  </w:style>
  <w:style w:type="paragraph" w:styleId="af3">
    <w:name w:val="footer"/>
    <w:basedOn w:val="a"/>
    <w:link w:val="af4"/>
    <w:uiPriority w:val="99"/>
    <w:rsid w:val="00CE7FD8"/>
    <w:pPr>
      <w:tabs>
        <w:tab w:val="center" w:pos="4677"/>
        <w:tab w:val="right" w:pos="9355"/>
      </w:tabs>
    </w:pPr>
  </w:style>
  <w:style w:type="character" w:styleId="af5">
    <w:name w:val="page number"/>
    <w:basedOn w:val="a0"/>
    <w:rsid w:val="00CE7FD8"/>
  </w:style>
  <w:style w:type="paragraph" w:styleId="af6">
    <w:name w:val="header"/>
    <w:basedOn w:val="a"/>
    <w:link w:val="af7"/>
    <w:uiPriority w:val="99"/>
    <w:rsid w:val="00CE7FD8"/>
    <w:pPr>
      <w:tabs>
        <w:tab w:val="center" w:pos="4677"/>
        <w:tab w:val="right" w:pos="9355"/>
      </w:tabs>
    </w:pPr>
  </w:style>
  <w:style w:type="paragraph" w:customStyle="1" w:styleId="-11">
    <w:name w:val="Цветной список - Акцент 11"/>
    <w:basedOn w:val="a"/>
    <w:uiPriority w:val="34"/>
    <w:qFormat/>
    <w:rsid w:val="007038FF"/>
    <w:pPr>
      <w:ind w:left="720"/>
      <w:contextualSpacing/>
    </w:pPr>
  </w:style>
  <w:style w:type="character" w:customStyle="1" w:styleId="apple-style-span">
    <w:name w:val="apple-style-span"/>
    <w:basedOn w:val="a0"/>
    <w:rsid w:val="00DA39C6"/>
  </w:style>
  <w:style w:type="character" w:customStyle="1" w:styleId="epm">
    <w:name w:val="epm"/>
    <w:rsid w:val="00FE5C2E"/>
    <w:rPr>
      <w:shd w:val="clear" w:color="auto" w:fill="FFE0B2"/>
    </w:rPr>
  </w:style>
  <w:style w:type="character" w:customStyle="1" w:styleId="apple-converted-space">
    <w:name w:val="apple-converted-space"/>
    <w:basedOn w:val="a0"/>
    <w:rsid w:val="0042777A"/>
  </w:style>
  <w:style w:type="character" w:customStyle="1" w:styleId="10">
    <w:name w:val="Заголовок 1 Знак"/>
    <w:link w:val="1"/>
    <w:rsid w:val="00C661FF"/>
    <w:rPr>
      <w:rFonts w:ascii="Arial" w:hAnsi="Arial" w:cs="Arial"/>
      <w:b/>
      <w:bCs/>
      <w:kern w:val="32"/>
      <w:sz w:val="32"/>
      <w:szCs w:val="32"/>
    </w:rPr>
  </w:style>
  <w:style w:type="character" w:customStyle="1" w:styleId="20">
    <w:name w:val="Заголовок 2 Знак"/>
    <w:link w:val="2"/>
    <w:rsid w:val="00C661FF"/>
    <w:rPr>
      <w:rFonts w:ascii="Arial" w:hAnsi="Arial" w:cs="Arial"/>
      <w:b/>
      <w:bCs/>
      <w:i/>
      <w:iCs/>
      <w:sz w:val="28"/>
      <w:szCs w:val="28"/>
    </w:rPr>
  </w:style>
  <w:style w:type="paragraph" w:styleId="af8">
    <w:name w:val="endnote text"/>
    <w:basedOn w:val="a"/>
    <w:link w:val="af9"/>
    <w:uiPriority w:val="99"/>
    <w:unhideWhenUsed/>
    <w:rsid w:val="00F064B1"/>
    <w:rPr>
      <w:sz w:val="20"/>
      <w:szCs w:val="20"/>
    </w:rPr>
  </w:style>
  <w:style w:type="character" w:customStyle="1" w:styleId="af9">
    <w:name w:val="Текст концевой сноски Знак"/>
    <w:basedOn w:val="a0"/>
    <w:link w:val="af8"/>
    <w:uiPriority w:val="99"/>
    <w:rsid w:val="00F064B1"/>
  </w:style>
  <w:style w:type="character" w:styleId="afa">
    <w:name w:val="endnote reference"/>
    <w:uiPriority w:val="99"/>
    <w:unhideWhenUsed/>
    <w:rsid w:val="00F064B1"/>
    <w:rPr>
      <w:vertAlign w:val="superscript"/>
    </w:rPr>
  </w:style>
  <w:style w:type="character" w:styleId="afb">
    <w:name w:val="FollowedHyperlink"/>
    <w:uiPriority w:val="99"/>
    <w:rsid w:val="00E644D7"/>
    <w:rPr>
      <w:color w:val="800080"/>
      <w:u w:val="single"/>
    </w:rPr>
  </w:style>
  <w:style w:type="character" w:customStyle="1" w:styleId="af4">
    <w:name w:val="Нижний колонтитул Знак"/>
    <w:link w:val="af3"/>
    <w:uiPriority w:val="99"/>
    <w:rsid w:val="00BE62DD"/>
    <w:rPr>
      <w:sz w:val="24"/>
      <w:szCs w:val="24"/>
    </w:rPr>
  </w:style>
  <w:style w:type="character" w:customStyle="1" w:styleId="blk">
    <w:name w:val="blk"/>
    <w:rsid w:val="008A56A9"/>
  </w:style>
  <w:style w:type="paragraph" w:styleId="afc">
    <w:name w:val="Revision"/>
    <w:hidden/>
    <w:uiPriority w:val="71"/>
    <w:rsid w:val="00004FA0"/>
    <w:rPr>
      <w:sz w:val="24"/>
      <w:szCs w:val="24"/>
    </w:rPr>
  </w:style>
  <w:style w:type="paragraph" w:styleId="afd">
    <w:name w:val="List Paragraph"/>
    <w:basedOn w:val="a"/>
    <w:uiPriority w:val="34"/>
    <w:qFormat/>
    <w:rsid w:val="006E6123"/>
    <w:pPr>
      <w:spacing w:after="200" w:line="276" w:lineRule="auto"/>
      <w:ind w:left="720"/>
      <w:contextualSpacing/>
    </w:pPr>
    <w:rPr>
      <w:rFonts w:ascii="Calibri" w:eastAsia="Calibri" w:hAnsi="Calibri"/>
      <w:sz w:val="22"/>
      <w:szCs w:val="22"/>
      <w:lang w:eastAsia="en-US"/>
    </w:rPr>
  </w:style>
  <w:style w:type="character" w:customStyle="1" w:styleId="a5">
    <w:name w:val="Текст примечания Знак"/>
    <w:basedOn w:val="a0"/>
    <w:link w:val="a4"/>
    <w:semiHidden/>
    <w:rsid w:val="008D22B5"/>
  </w:style>
  <w:style w:type="paragraph" w:customStyle="1" w:styleId="Body">
    <w:name w:val="Body"/>
    <w:rsid w:val="008F12DA"/>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paragraph" w:customStyle="1" w:styleId="Default">
    <w:name w:val="Default"/>
    <w:rsid w:val="001A08C0"/>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afe">
    <w:name w:val="Body Text Indent"/>
    <w:basedOn w:val="a"/>
    <w:link w:val="aff"/>
    <w:rsid w:val="00343BC8"/>
    <w:pPr>
      <w:ind w:firstLine="840"/>
      <w:jc w:val="both"/>
    </w:pPr>
    <w:rPr>
      <w:sz w:val="28"/>
    </w:rPr>
  </w:style>
  <w:style w:type="character" w:customStyle="1" w:styleId="aff">
    <w:name w:val="Основной текст с отступом Знак"/>
    <w:link w:val="afe"/>
    <w:rsid w:val="00343BC8"/>
    <w:rPr>
      <w:sz w:val="28"/>
      <w:szCs w:val="24"/>
    </w:rPr>
  </w:style>
  <w:style w:type="paragraph" w:styleId="aff0">
    <w:name w:val="TOC Heading"/>
    <w:basedOn w:val="1"/>
    <w:next w:val="a"/>
    <w:uiPriority w:val="39"/>
    <w:unhideWhenUsed/>
    <w:qFormat/>
    <w:rsid w:val="00F90158"/>
    <w:pPr>
      <w:keepLines/>
      <w:spacing w:before="480" w:after="0" w:line="276" w:lineRule="auto"/>
      <w:outlineLvl w:val="9"/>
    </w:pPr>
    <w:rPr>
      <w:rFonts w:ascii="Calibri" w:hAnsi="Calibri"/>
      <w:color w:val="365F91"/>
      <w:kern w:val="0"/>
      <w:sz w:val="28"/>
      <w:szCs w:val="28"/>
      <w:lang w:val="en-US"/>
    </w:rPr>
  </w:style>
  <w:style w:type="character" w:customStyle="1" w:styleId="40">
    <w:name w:val="Заголовок 4 Знак"/>
    <w:link w:val="4"/>
    <w:uiPriority w:val="9"/>
    <w:rsid w:val="005527AD"/>
    <w:rPr>
      <w:rFonts w:ascii="Calibri" w:eastAsia="Times New Roman" w:hAnsi="Calibri" w:cs="Times New Roman"/>
      <w:b/>
      <w:bCs/>
      <w:i/>
      <w:iCs/>
      <w:color w:val="4F81BD"/>
      <w:sz w:val="22"/>
      <w:szCs w:val="22"/>
      <w:lang w:val="ru-RU" w:eastAsia="en-US"/>
    </w:rPr>
  </w:style>
  <w:style w:type="paragraph" w:customStyle="1" w:styleId="3f3f3f3f3f3f">
    <w:name w:val="С3fн3fо3fс3fк3fа3f"/>
    <w:basedOn w:val="a"/>
    <w:uiPriority w:val="99"/>
    <w:rsid w:val="005527AD"/>
    <w:pPr>
      <w:autoSpaceDE w:val="0"/>
      <w:autoSpaceDN w:val="0"/>
      <w:adjustRightInd w:val="0"/>
    </w:pPr>
    <w:rPr>
      <w:rFonts w:cs="DejaVu Sans"/>
      <w:lang w:eastAsia="en-US"/>
    </w:rPr>
  </w:style>
  <w:style w:type="paragraph" w:styleId="aff1">
    <w:name w:val="Title"/>
    <w:basedOn w:val="a"/>
    <w:next w:val="a"/>
    <w:link w:val="aff2"/>
    <w:qFormat/>
    <w:rsid w:val="0097001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2">
    <w:name w:val="Название Знак"/>
    <w:basedOn w:val="a0"/>
    <w:link w:val="aff1"/>
    <w:rsid w:val="0097001E"/>
    <w:rPr>
      <w:rFonts w:asciiTheme="majorHAnsi" w:eastAsiaTheme="majorEastAsia" w:hAnsiTheme="majorHAnsi" w:cstheme="majorBidi"/>
      <w:b/>
      <w:bCs/>
      <w:kern w:val="28"/>
      <w:sz w:val="32"/>
      <w:szCs w:val="32"/>
    </w:rPr>
  </w:style>
  <w:style w:type="paragraph" w:styleId="aff3">
    <w:name w:val="No Spacing"/>
    <w:uiPriority w:val="1"/>
    <w:qFormat/>
    <w:rsid w:val="00CF600D"/>
    <w:rPr>
      <w:sz w:val="24"/>
      <w:szCs w:val="24"/>
    </w:rPr>
  </w:style>
  <w:style w:type="character" w:customStyle="1" w:styleId="af7">
    <w:name w:val="Верхний колонтитул Знак"/>
    <w:basedOn w:val="a0"/>
    <w:link w:val="af6"/>
    <w:uiPriority w:val="99"/>
    <w:rsid w:val="00063E3D"/>
    <w:rPr>
      <w:sz w:val="24"/>
      <w:szCs w:val="24"/>
    </w:rPr>
  </w:style>
</w:styles>
</file>

<file path=word/webSettings.xml><?xml version="1.0" encoding="utf-8"?>
<w:webSettings xmlns:r="http://schemas.openxmlformats.org/officeDocument/2006/relationships" xmlns:w="http://schemas.openxmlformats.org/wordprocessingml/2006/main">
  <w:divs>
    <w:div w:id="21563810">
      <w:bodyDiv w:val="1"/>
      <w:marLeft w:val="0"/>
      <w:marRight w:val="0"/>
      <w:marTop w:val="0"/>
      <w:marBottom w:val="0"/>
      <w:divBdr>
        <w:top w:val="none" w:sz="0" w:space="0" w:color="auto"/>
        <w:left w:val="none" w:sz="0" w:space="0" w:color="auto"/>
        <w:bottom w:val="none" w:sz="0" w:space="0" w:color="auto"/>
        <w:right w:val="none" w:sz="0" w:space="0" w:color="auto"/>
      </w:divBdr>
    </w:div>
    <w:div w:id="40062940">
      <w:bodyDiv w:val="1"/>
      <w:marLeft w:val="0"/>
      <w:marRight w:val="0"/>
      <w:marTop w:val="0"/>
      <w:marBottom w:val="0"/>
      <w:divBdr>
        <w:top w:val="none" w:sz="0" w:space="0" w:color="auto"/>
        <w:left w:val="none" w:sz="0" w:space="0" w:color="auto"/>
        <w:bottom w:val="none" w:sz="0" w:space="0" w:color="auto"/>
        <w:right w:val="none" w:sz="0" w:space="0" w:color="auto"/>
      </w:divBdr>
    </w:div>
    <w:div w:id="49961731">
      <w:bodyDiv w:val="1"/>
      <w:marLeft w:val="0"/>
      <w:marRight w:val="0"/>
      <w:marTop w:val="0"/>
      <w:marBottom w:val="0"/>
      <w:divBdr>
        <w:top w:val="none" w:sz="0" w:space="0" w:color="auto"/>
        <w:left w:val="none" w:sz="0" w:space="0" w:color="auto"/>
        <w:bottom w:val="none" w:sz="0" w:space="0" w:color="auto"/>
        <w:right w:val="none" w:sz="0" w:space="0" w:color="auto"/>
      </w:divBdr>
      <w:divsChild>
        <w:div w:id="688066651">
          <w:marLeft w:val="0"/>
          <w:marRight w:val="0"/>
          <w:marTop w:val="0"/>
          <w:marBottom w:val="0"/>
          <w:divBdr>
            <w:top w:val="none" w:sz="0" w:space="0" w:color="auto"/>
            <w:left w:val="none" w:sz="0" w:space="0" w:color="auto"/>
            <w:bottom w:val="none" w:sz="0" w:space="0" w:color="auto"/>
            <w:right w:val="none" w:sz="0" w:space="0" w:color="auto"/>
          </w:divBdr>
        </w:div>
      </w:divsChild>
    </w:div>
    <w:div w:id="63576342">
      <w:bodyDiv w:val="1"/>
      <w:marLeft w:val="0"/>
      <w:marRight w:val="0"/>
      <w:marTop w:val="0"/>
      <w:marBottom w:val="0"/>
      <w:divBdr>
        <w:top w:val="none" w:sz="0" w:space="0" w:color="auto"/>
        <w:left w:val="none" w:sz="0" w:space="0" w:color="auto"/>
        <w:bottom w:val="none" w:sz="0" w:space="0" w:color="auto"/>
        <w:right w:val="none" w:sz="0" w:space="0" w:color="auto"/>
      </w:divBdr>
    </w:div>
    <w:div w:id="108209934">
      <w:bodyDiv w:val="1"/>
      <w:marLeft w:val="0"/>
      <w:marRight w:val="0"/>
      <w:marTop w:val="0"/>
      <w:marBottom w:val="0"/>
      <w:divBdr>
        <w:top w:val="none" w:sz="0" w:space="0" w:color="auto"/>
        <w:left w:val="none" w:sz="0" w:space="0" w:color="auto"/>
        <w:bottom w:val="none" w:sz="0" w:space="0" w:color="auto"/>
        <w:right w:val="none" w:sz="0" w:space="0" w:color="auto"/>
      </w:divBdr>
    </w:div>
    <w:div w:id="146367776">
      <w:bodyDiv w:val="1"/>
      <w:marLeft w:val="0"/>
      <w:marRight w:val="0"/>
      <w:marTop w:val="0"/>
      <w:marBottom w:val="0"/>
      <w:divBdr>
        <w:top w:val="none" w:sz="0" w:space="0" w:color="auto"/>
        <w:left w:val="none" w:sz="0" w:space="0" w:color="auto"/>
        <w:bottom w:val="none" w:sz="0" w:space="0" w:color="auto"/>
        <w:right w:val="none" w:sz="0" w:space="0" w:color="auto"/>
      </w:divBdr>
    </w:div>
    <w:div w:id="204948005">
      <w:bodyDiv w:val="1"/>
      <w:marLeft w:val="0"/>
      <w:marRight w:val="0"/>
      <w:marTop w:val="0"/>
      <w:marBottom w:val="0"/>
      <w:divBdr>
        <w:top w:val="none" w:sz="0" w:space="0" w:color="auto"/>
        <w:left w:val="none" w:sz="0" w:space="0" w:color="auto"/>
        <w:bottom w:val="none" w:sz="0" w:space="0" w:color="auto"/>
        <w:right w:val="none" w:sz="0" w:space="0" w:color="auto"/>
      </w:divBdr>
    </w:div>
    <w:div w:id="239600180">
      <w:bodyDiv w:val="1"/>
      <w:marLeft w:val="0"/>
      <w:marRight w:val="0"/>
      <w:marTop w:val="0"/>
      <w:marBottom w:val="0"/>
      <w:divBdr>
        <w:top w:val="none" w:sz="0" w:space="0" w:color="auto"/>
        <w:left w:val="none" w:sz="0" w:space="0" w:color="auto"/>
        <w:bottom w:val="none" w:sz="0" w:space="0" w:color="auto"/>
        <w:right w:val="none" w:sz="0" w:space="0" w:color="auto"/>
      </w:divBdr>
    </w:div>
    <w:div w:id="283969430">
      <w:bodyDiv w:val="1"/>
      <w:marLeft w:val="0"/>
      <w:marRight w:val="0"/>
      <w:marTop w:val="0"/>
      <w:marBottom w:val="0"/>
      <w:divBdr>
        <w:top w:val="none" w:sz="0" w:space="0" w:color="auto"/>
        <w:left w:val="none" w:sz="0" w:space="0" w:color="auto"/>
        <w:bottom w:val="none" w:sz="0" w:space="0" w:color="auto"/>
        <w:right w:val="none" w:sz="0" w:space="0" w:color="auto"/>
      </w:divBdr>
    </w:div>
    <w:div w:id="293560205">
      <w:bodyDiv w:val="1"/>
      <w:marLeft w:val="0"/>
      <w:marRight w:val="0"/>
      <w:marTop w:val="0"/>
      <w:marBottom w:val="0"/>
      <w:divBdr>
        <w:top w:val="none" w:sz="0" w:space="0" w:color="auto"/>
        <w:left w:val="none" w:sz="0" w:space="0" w:color="auto"/>
        <w:bottom w:val="none" w:sz="0" w:space="0" w:color="auto"/>
        <w:right w:val="none" w:sz="0" w:space="0" w:color="auto"/>
      </w:divBdr>
    </w:div>
    <w:div w:id="301085446">
      <w:bodyDiv w:val="1"/>
      <w:marLeft w:val="0"/>
      <w:marRight w:val="0"/>
      <w:marTop w:val="0"/>
      <w:marBottom w:val="0"/>
      <w:divBdr>
        <w:top w:val="none" w:sz="0" w:space="0" w:color="auto"/>
        <w:left w:val="none" w:sz="0" w:space="0" w:color="auto"/>
        <w:bottom w:val="none" w:sz="0" w:space="0" w:color="auto"/>
        <w:right w:val="none" w:sz="0" w:space="0" w:color="auto"/>
      </w:divBdr>
      <w:divsChild>
        <w:div w:id="16659857">
          <w:marLeft w:val="0"/>
          <w:marRight w:val="0"/>
          <w:marTop w:val="0"/>
          <w:marBottom w:val="0"/>
          <w:divBdr>
            <w:top w:val="none" w:sz="0" w:space="0" w:color="auto"/>
            <w:left w:val="none" w:sz="0" w:space="0" w:color="auto"/>
            <w:bottom w:val="none" w:sz="0" w:space="0" w:color="auto"/>
            <w:right w:val="none" w:sz="0" w:space="0" w:color="auto"/>
          </w:divBdr>
          <w:divsChild>
            <w:div w:id="745228610">
              <w:marLeft w:val="0"/>
              <w:marRight w:val="0"/>
              <w:marTop w:val="0"/>
              <w:marBottom w:val="0"/>
              <w:divBdr>
                <w:top w:val="none" w:sz="0" w:space="0" w:color="auto"/>
                <w:left w:val="none" w:sz="0" w:space="0" w:color="auto"/>
                <w:bottom w:val="none" w:sz="0" w:space="0" w:color="auto"/>
                <w:right w:val="none" w:sz="0" w:space="0" w:color="auto"/>
              </w:divBdr>
              <w:divsChild>
                <w:div w:id="999389200">
                  <w:marLeft w:val="0"/>
                  <w:marRight w:val="0"/>
                  <w:marTop w:val="0"/>
                  <w:marBottom w:val="0"/>
                  <w:divBdr>
                    <w:top w:val="none" w:sz="0" w:space="0" w:color="auto"/>
                    <w:left w:val="none" w:sz="0" w:space="0" w:color="auto"/>
                    <w:bottom w:val="none" w:sz="0" w:space="0" w:color="auto"/>
                    <w:right w:val="none" w:sz="0" w:space="0" w:color="auto"/>
                  </w:divBdr>
                  <w:divsChild>
                    <w:div w:id="761031322">
                      <w:marLeft w:val="0"/>
                      <w:marRight w:val="0"/>
                      <w:marTop w:val="0"/>
                      <w:marBottom w:val="0"/>
                      <w:divBdr>
                        <w:top w:val="none" w:sz="0" w:space="0" w:color="auto"/>
                        <w:left w:val="none" w:sz="0" w:space="0" w:color="auto"/>
                        <w:bottom w:val="none" w:sz="0" w:space="0" w:color="auto"/>
                        <w:right w:val="none" w:sz="0" w:space="0" w:color="auto"/>
                      </w:divBdr>
                      <w:divsChild>
                        <w:div w:id="1291400247">
                          <w:marLeft w:val="0"/>
                          <w:marRight w:val="-34"/>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20598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4665310">
          <w:marLeft w:val="0"/>
          <w:marRight w:val="0"/>
          <w:marTop w:val="0"/>
          <w:marBottom w:val="0"/>
          <w:divBdr>
            <w:top w:val="none" w:sz="0" w:space="0" w:color="auto"/>
            <w:left w:val="none" w:sz="0" w:space="0" w:color="auto"/>
            <w:bottom w:val="none" w:sz="0" w:space="0" w:color="auto"/>
            <w:right w:val="none" w:sz="0" w:space="0" w:color="auto"/>
          </w:divBdr>
        </w:div>
      </w:divsChild>
    </w:div>
    <w:div w:id="408355888">
      <w:bodyDiv w:val="1"/>
      <w:marLeft w:val="0"/>
      <w:marRight w:val="0"/>
      <w:marTop w:val="0"/>
      <w:marBottom w:val="0"/>
      <w:divBdr>
        <w:top w:val="none" w:sz="0" w:space="0" w:color="auto"/>
        <w:left w:val="none" w:sz="0" w:space="0" w:color="auto"/>
        <w:bottom w:val="none" w:sz="0" w:space="0" w:color="auto"/>
        <w:right w:val="none" w:sz="0" w:space="0" w:color="auto"/>
      </w:divBdr>
      <w:divsChild>
        <w:div w:id="875239386">
          <w:marLeft w:val="0"/>
          <w:marRight w:val="0"/>
          <w:marTop w:val="0"/>
          <w:marBottom w:val="0"/>
          <w:divBdr>
            <w:top w:val="none" w:sz="0" w:space="0" w:color="auto"/>
            <w:left w:val="none" w:sz="0" w:space="0" w:color="auto"/>
            <w:bottom w:val="none" w:sz="0" w:space="0" w:color="auto"/>
            <w:right w:val="none" w:sz="0" w:space="0" w:color="auto"/>
          </w:divBdr>
        </w:div>
      </w:divsChild>
    </w:div>
    <w:div w:id="467213681">
      <w:bodyDiv w:val="1"/>
      <w:marLeft w:val="0"/>
      <w:marRight w:val="0"/>
      <w:marTop w:val="0"/>
      <w:marBottom w:val="0"/>
      <w:divBdr>
        <w:top w:val="none" w:sz="0" w:space="0" w:color="auto"/>
        <w:left w:val="none" w:sz="0" w:space="0" w:color="auto"/>
        <w:bottom w:val="none" w:sz="0" w:space="0" w:color="auto"/>
        <w:right w:val="none" w:sz="0" w:space="0" w:color="auto"/>
      </w:divBdr>
    </w:div>
    <w:div w:id="470288987">
      <w:bodyDiv w:val="1"/>
      <w:marLeft w:val="0"/>
      <w:marRight w:val="0"/>
      <w:marTop w:val="0"/>
      <w:marBottom w:val="0"/>
      <w:divBdr>
        <w:top w:val="none" w:sz="0" w:space="0" w:color="auto"/>
        <w:left w:val="none" w:sz="0" w:space="0" w:color="auto"/>
        <w:bottom w:val="none" w:sz="0" w:space="0" w:color="auto"/>
        <w:right w:val="none" w:sz="0" w:space="0" w:color="auto"/>
      </w:divBdr>
    </w:div>
    <w:div w:id="486476392">
      <w:bodyDiv w:val="1"/>
      <w:marLeft w:val="0"/>
      <w:marRight w:val="0"/>
      <w:marTop w:val="0"/>
      <w:marBottom w:val="0"/>
      <w:divBdr>
        <w:top w:val="none" w:sz="0" w:space="0" w:color="auto"/>
        <w:left w:val="none" w:sz="0" w:space="0" w:color="auto"/>
        <w:bottom w:val="none" w:sz="0" w:space="0" w:color="auto"/>
        <w:right w:val="none" w:sz="0" w:space="0" w:color="auto"/>
      </w:divBdr>
    </w:div>
    <w:div w:id="501815481">
      <w:bodyDiv w:val="1"/>
      <w:marLeft w:val="0"/>
      <w:marRight w:val="0"/>
      <w:marTop w:val="0"/>
      <w:marBottom w:val="0"/>
      <w:divBdr>
        <w:top w:val="none" w:sz="0" w:space="0" w:color="auto"/>
        <w:left w:val="none" w:sz="0" w:space="0" w:color="auto"/>
        <w:bottom w:val="none" w:sz="0" w:space="0" w:color="auto"/>
        <w:right w:val="none" w:sz="0" w:space="0" w:color="auto"/>
      </w:divBdr>
    </w:div>
    <w:div w:id="507529071">
      <w:bodyDiv w:val="1"/>
      <w:marLeft w:val="0"/>
      <w:marRight w:val="0"/>
      <w:marTop w:val="0"/>
      <w:marBottom w:val="0"/>
      <w:divBdr>
        <w:top w:val="none" w:sz="0" w:space="0" w:color="auto"/>
        <w:left w:val="none" w:sz="0" w:space="0" w:color="auto"/>
        <w:bottom w:val="none" w:sz="0" w:space="0" w:color="auto"/>
        <w:right w:val="none" w:sz="0" w:space="0" w:color="auto"/>
      </w:divBdr>
    </w:div>
    <w:div w:id="541753033">
      <w:bodyDiv w:val="1"/>
      <w:marLeft w:val="0"/>
      <w:marRight w:val="0"/>
      <w:marTop w:val="0"/>
      <w:marBottom w:val="0"/>
      <w:divBdr>
        <w:top w:val="none" w:sz="0" w:space="0" w:color="auto"/>
        <w:left w:val="none" w:sz="0" w:space="0" w:color="auto"/>
        <w:bottom w:val="none" w:sz="0" w:space="0" w:color="auto"/>
        <w:right w:val="none" w:sz="0" w:space="0" w:color="auto"/>
      </w:divBdr>
    </w:div>
    <w:div w:id="709384088">
      <w:bodyDiv w:val="1"/>
      <w:marLeft w:val="0"/>
      <w:marRight w:val="0"/>
      <w:marTop w:val="0"/>
      <w:marBottom w:val="0"/>
      <w:divBdr>
        <w:top w:val="none" w:sz="0" w:space="0" w:color="auto"/>
        <w:left w:val="none" w:sz="0" w:space="0" w:color="auto"/>
        <w:bottom w:val="none" w:sz="0" w:space="0" w:color="auto"/>
        <w:right w:val="none" w:sz="0" w:space="0" w:color="auto"/>
      </w:divBdr>
      <w:divsChild>
        <w:div w:id="1463694799">
          <w:marLeft w:val="0"/>
          <w:marRight w:val="0"/>
          <w:marTop w:val="0"/>
          <w:marBottom w:val="0"/>
          <w:divBdr>
            <w:top w:val="none" w:sz="0" w:space="0" w:color="auto"/>
            <w:left w:val="none" w:sz="0" w:space="0" w:color="auto"/>
            <w:bottom w:val="none" w:sz="0" w:space="0" w:color="auto"/>
            <w:right w:val="none" w:sz="0" w:space="0" w:color="auto"/>
          </w:divBdr>
        </w:div>
        <w:div w:id="1586305952">
          <w:marLeft w:val="0"/>
          <w:marRight w:val="0"/>
          <w:marTop w:val="0"/>
          <w:marBottom w:val="0"/>
          <w:divBdr>
            <w:top w:val="none" w:sz="0" w:space="0" w:color="auto"/>
            <w:left w:val="none" w:sz="0" w:space="0" w:color="auto"/>
            <w:bottom w:val="none" w:sz="0" w:space="0" w:color="auto"/>
            <w:right w:val="none" w:sz="0" w:space="0" w:color="auto"/>
          </w:divBdr>
        </w:div>
        <w:div w:id="1323698800">
          <w:marLeft w:val="0"/>
          <w:marRight w:val="0"/>
          <w:marTop w:val="0"/>
          <w:marBottom w:val="0"/>
          <w:divBdr>
            <w:top w:val="none" w:sz="0" w:space="0" w:color="auto"/>
            <w:left w:val="none" w:sz="0" w:space="0" w:color="auto"/>
            <w:bottom w:val="none" w:sz="0" w:space="0" w:color="auto"/>
            <w:right w:val="none" w:sz="0" w:space="0" w:color="auto"/>
          </w:divBdr>
        </w:div>
        <w:div w:id="1656301199">
          <w:marLeft w:val="0"/>
          <w:marRight w:val="0"/>
          <w:marTop w:val="0"/>
          <w:marBottom w:val="0"/>
          <w:divBdr>
            <w:top w:val="none" w:sz="0" w:space="0" w:color="auto"/>
            <w:left w:val="none" w:sz="0" w:space="0" w:color="auto"/>
            <w:bottom w:val="none" w:sz="0" w:space="0" w:color="auto"/>
            <w:right w:val="none" w:sz="0" w:space="0" w:color="auto"/>
          </w:divBdr>
        </w:div>
        <w:div w:id="1557280555">
          <w:marLeft w:val="0"/>
          <w:marRight w:val="0"/>
          <w:marTop w:val="0"/>
          <w:marBottom w:val="0"/>
          <w:divBdr>
            <w:top w:val="none" w:sz="0" w:space="0" w:color="auto"/>
            <w:left w:val="none" w:sz="0" w:space="0" w:color="auto"/>
            <w:bottom w:val="none" w:sz="0" w:space="0" w:color="auto"/>
            <w:right w:val="none" w:sz="0" w:space="0" w:color="auto"/>
          </w:divBdr>
        </w:div>
        <w:div w:id="365566830">
          <w:marLeft w:val="0"/>
          <w:marRight w:val="0"/>
          <w:marTop w:val="0"/>
          <w:marBottom w:val="0"/>
          <w:divBdr>
            <w:top w:val="none" w:sz="0" w:space="0" w:color="auto"/>
            <w:left w:val="none" w:sz="0" w:space="0" w:color="auto"/>
            <w:bottom w:val="none" w:sz="0" w:space="0" w:color="auto"/>
            <w:right w:val="none" w:sz="0" w:space="0" w:color="auto"/>
          </w:divBdr>
        </w:div>
        <w:div w:id="1355039149">
          <w:marLeft w:val="0"/>
          <w:marRight w:val="0"/>
          <w:marTop w:val="0"/>
          <w:marBottom w:val="0"/>
          <w:divBdr>
            <w:top w:val="none" w:sz="0" w:space="0" w:color="auto"/>
            <w:left w:val="none" w:sz="0" w:space="0" w:color="auto"/>
            <w:bottom w:val="none" w:sz="0" w:space="0" w:color="auto"/>
            <w:right w:val="none" w:sz="0" w:space="0" w:color="auto"/>
          </w:divBdr>
        </w:div>
        <w:div w:id="817187051">
          <w:marLeft w:val="0"/>
          <w:marRight w:val="0"/>
          <w:marTop w:val="0"/>
          <w:marBottom w:val="0"/>
          <w:divBdr>
            <w:top w:val="none" w:sz="0" w:space="0" w:color="auto"/>
            <w:left w:val="none" w:sz="0" w:space="0" w:color="auto"/>
            <w:bottom w:val="none" w:sz="0" w:space="0" w:color="auto"/>
            <w:right w:val="none" w:sz="0" w:space="0" w:color="auto"/>
          </w:divBdr>
        </w:div>
        <w:div w:id="1940748503">
          <w:marLeft w:val="0"/>
          <w:marRight w:val="0"/>
          <w:marTop w:val="0"/>
          <w:marBottom w:val="0"/>
          <w:divBdr>
            <w:top w:val="none" w:sz="0" w:space="0" w:color="auto"/>
            <w:left w:val="none" w:sz="0" w:space="0" w:color="auto"/>
            <w:bottom w:val="none" w:sz="0" w:space="0" w:color="auto"/>
            <w:right w:val="none" w:sz="0" w:space="0" w:color="auto"/>
          </w:divBdr>
        </w:div>
        <w:div w:id="2132239211">
          <w:marLeft w:val="0"/>
          <w:marRight w:val="0"/>
          <w:marTop w:val="0"/>
          <w:marBottom w:val="0"/>
          <w:divBdr>
            <w:top w:val="none" w:sz="0" w:space="0" w:color="auto"/>
            <w:left w:val="none" w:sz="0" w:space="0" w:color="auto"/>
            <w:bottom w:val="none" w:sz="0" w:space="0" w:color="auto"/>
            <w:right w:val="none" w:sz="0" w:space="0" w:color="auto"/>
          </w:divBdr>
        </w:div>
        <w:div w:id="492839661">
          <w:marLeft w:val="0"/>
          <w:marRight w:val="0"/>
          <w:marTop w:val="0"/>
          <w:marBottom w:val="0"/>
          <w:divBdr>
            <w:top w:val="none" w:sz="0" w:space="0" w:color="auto"/>
            <w:left w:val="none" w:sz="0" w:space="0" w:color="auto"/>
            <w:bottom w:val="none" w:sz="0" w:space="0" w:color="auto"/>
            <w:right w:val="none" w:sz="0" w:space="0" w:color="auto"/>
          </w:divBdr>
        </w:div>
        <w:div w:id="1986228889">
          <w:marLeft w:val="0"/>
          <w:marRight w:val="0"/>
          <w:marTop w:val="0"/>
          <w:marBottom w:val="0"/>
          <w:divBdr>
            <w:top w:val="none" w:sz="0" w:space="0" w:color="auto"/>
            <w:left w:val="none" w:sz="0" w:space="0" w:color="auto"/>
            <w:bottom w:val="none" w:sz="0" w:space="0" w:color="auto"/>
            <w:right w:val="none" w:sz="0" w:space="0" w:color="auto"/>
          </w:divBdr>
        </w:div>
        <w:div w:id="123696215">
          <w:marLeft w:val="0"/>
          <w:marRight w:val="0"/>
          <w:marTop w:val="0"/>
          <w:marBottom w:val="0"/>
          <w:divBdr>
            <w:top w:val="none" w:sz="0" w:space="0" w:color="auto"/>
            <w:left w:val="none" w:sz="0" w:space="0" w:color="auto"/>
            <w:bottom w:val="none" w:sz="0" w:space="0" w:color="auto"/>
            <w:right w:val="none" w:sz="0" w:space="0" w:color="auto"/>
          </w:divBdr>
        </w:div>
        <w:div w:id="1543399890">
          <w:marLeft w:val="0"/>
          <w:marRight w:val="0"/>
          <w:marTop w:val="0"/>
          <w:marBottom w:val="0"/>
          <w:divBdr>
            <w:top w:val="none" w:sz="0" w:space="0" w:color="auto"/>
            <w:left w:val="none" w:sz="0" w:space="0" w:color="auto"/>
            <w:bottom w:val="none" w:sz="0" w:space="0" w:color="auto"/>
            <w:right w:val="none" w:sz="0" w:space="0" w:color="auto"/>
          </w:divBdr>
        </w:div>
        <w:div w:id="896748600">
          <w:marLeft w:val="0"/>
          <w:marRight w:val="0"/>
          <w:marTop w:val="0"/>
          <w:marBottom w:val="0"/>
          <w:divBdr>
            <w:top w:val="none" w:sz="0" w:space="0" w:color="auto"/>
            <w:left w:val="none" w:sz="0" w:space="0" w:color="auto"/>
            <w:bottom w:val="none" w:sz="0" w:space="0" w:color="auto"/>
            <w:right w:val="none" w:sz="0" w:space="0" w:color="auto"/>
          </w:divBdr>
        </w:div>
        <w:div w:id="535049091">
          <w:marLeft w:val="0"/>
          <w:marRight w:val="0"/>
          <w:marTop w:val="0"/>
          <w:marBottom w:val="0"/>
          <w:divBdr>
            <w:top w:val="none" w:sz="0" w:space="0" w:color="auto"/>
            <w:left w:val="none" w:sz="0" w:space="0" w:color="auto"/>
            <w:bottom w:val="none" w:sz="0" w:space="0" w:color="auto"/>
            <w:right w:val="none" w:sz="0" w:space="0" w:color="auto"/>
          </w:divBdr>
        </w:div>
        <w:div w:id="780339139">
          <w:marLeft w:val="0"/>
          <w:marRight w:val="0"/>
          <w:marTop w:val="0"/>
          <w:marBottom w:val="0"/>
          <w:divBdr>
            <w:top w:val="none" w:sz="0" w:space="0" w:color="auto"/>
            <w:left w:val="none" w:sz="0" w:space="0" w:color="auto"/>
            <w:bottom w:val="none" w:sz="0" w:space="0" w:color="auto"/>
            <w:right w:val="none" w:sz="0" w:space="0" w:color="auto"/>
          </w:divBdr>
        </w:div>
        <w:div w:id="1396509159">
          <w:marLeft w:val="0"/>
          <w:marRight w:val="0"/>
          <w:marTop w:val="0"/>
          <w:marBottom w:val="0"/>
          <w:divBdr>
            <w:top w:val="none" w:sz="0" w:space="0" w:color="auto"/>
            <w:left w:val="none" w:sz="0" w:space="0" w:color="auto"/>
            <w:bottom w:val="none" w:sz="0" w:space="0" w:color="auto"/>
            <w:right w:val="none" w:sz="0" w:space="0" w:color="auto"/>
          </w:divBdr>
        </w:div>
        <w:div w:id="1808426556">
          <w:marLeft w:val="0"/>
          <w:marRight w:val="0"/>
          <w:marTop w:val="0"/>
          <w:marBottom w:val="0"/>
          <w:divBdr>
            <w:top w:val="none" w:sz="0" w:space="0" w:color="auto"/>
            <w:left w:val="none" w:sz="0" w:space="0" w:color="auto"/>
            <w:bottom w:val="none" w:sz="0" w:space="0" w:color="auto"/>
            <w:right w:val="none" w:sz="0" w:space="0" w:color="auto"/>
          </w:divBdr>
        </w:div>
        <w:div w:id="828324542">
          <w:marLeft w:val="0"/>
          <w:marRight w:val="0"/>
          <w:marTop w:val="0"/>
          <w:marBottom w:val="0"/>
          <w:divBdr>
            <w:top w:val="none" w:sz="0" w:space="0" w:color="auto"/>
            <w:left w:val="none" w:sz="0" w:space="0" w:color="auto"/>
            <w:bottom w:val="none" w:sz="0" w:space="0" w:color="auto"/>
            <w:right w:val="none" w:sz="0" w:space="0" w:color="auto"/>
          </w:divBdr>
        </w:div>
        <w:div w:id="660356762">
          <w:marLeft w:val="0"/>
          <w:marRight w:val="0"/>
          <w:marTop w:val="0"/>
          <w:marBottom w:val="0"/>
          <w:divBdr>
            <w:top w:val="none" w:sz="0" w:space="0" w:color="auto"/>
            <w:left w:val="none" w:sz="0" w:space="0" w:color="auto"/>
            <w:bottom w:val="none" w:sz="0" w:space="0" w:color="auto"/>
            <w:right w:val="none" w:sz="0" w:space="0" w:color="auto"/>
          </w:divBdr>
        </w:div>
        <w:div w:id="657462099">
          <w:marLeft w:val="0"/>
          <w:marRight w:val="0"/>
          <w:marTop w:val="0"/>
          <w:marBottom w:val="0"/>
          <w:divBdr>
            <w:top w:val="none" w:sz="0" w:space="0" w:color="auto"/>
            <w:left w:val="none" w:sz="0" w:space="0" w:color="auto"/>
            <w:bottom w:val="none" w:sz="0" w:space="0" w:color="auto"/>
            <w:right w:val="none" w:sz="0" w:space="0" w:color="auto"/>
          </w:divBdr>
        </w:div>
        <w:div w:id="1596746698">
          <w:marLeft w:val="0"/>
          <w:marRight w:val="0"/>
          <w:marTop w:val="0"/>
          <w:marBottom w:val="0"/>
          <w:divBdr>
            <w:top w:val="none" w:sz="0" w:space="0" w:color="auto"/>
            <w:left w:val="none" w:sz="0" w:space="0" w:color="auto"/>
            <w:bottom w:val="none" w:sz="0" w:space="0" w:color="auto"/>
            <w:right w:val="none" w:sz="0" w:space="0" w:color="auto"/>
          </w:divBdr>
        </w:div>
        <w:div w:id="1542742610">
          <w:marLeft w:val="0"/>
          <w:marRight w:val="0"/>
          <w:marTop w:val="0"/>
          <w:marBottom w:val="0"/>
          <w:divBdr>
            <w:top w:val="none" w:sz="0" w:space="0" w:color="auto"/>
            <w:left w:val="none" w:sz="0" w:space="0" w:color="auto"/>
            <w:bottom w:val="none" w:sz="0" w:space="0" w:color="auto"/>
            <w:right w:val="none" w:sz="0" w:space="0" w:color="auto"/>
          </w:divBdr>
        </w:div>
        <w:div w:id="359169276">
          <w:marLeft w:val="0"/>
          <w:marRight w:val="0"/>
          <w:marTop w:val="0"/>
          <w:marBottom w:val="0"/>
          <w:divBdr>
            <w:top w:val="none" w:sz="0" w:space="0" w:color="auto"/>
            <w:left w:val="none" w:sz="0" w:space="0" w:color="auto"/>
            <w:bottom w:val="none" w:sz="0" w:space="0" w:color="auto"/>
            <w:right w:val="none" w:sz="0" w:space="0" w:color="auto"/>
          </w:divBdr>
        </w:div>
        <w:div w:id="266081285">
          <w:marLeft w:val="0"/>
          <w:marRight w:val="0"/>
          <w:marTop w:val="0"/>
          <w:marBottom w:val="0"/>
          <w:divBdr>
            <w:top w:val="none" w:sz="0" w:space="0" w:color="auto"/>
            <w:left w:val="none" w:sz="0" w:space="0" w:color="auto"/>
            <w:bottom w:val="none" w:sz="0" w:space="0" w:color="auto"/>
            <w:right w:val="none" w:sz="0" w:space="0" w:color="auto"/>
          </w:divBdr>
        </w:div>
        <w:div w:id="413085453">
          <w:marLeft w:val="0"/>
          <w:marRight w:val="0"/>
          <w:marTop w:val="0"/>
          <w:marBottom w:val="0"/>
          <w:divBdr>
            <w:top w:val="none" w:sz="0" w:space="0" w:color="auto"/>
            <w:left w:val="none" w:sz="0" w:space="0" w:color="auto"/>
            <w:bottom w:val="none" w:sz="0" w:space="0" w:color="auto"/>
            <w:right w:val="none" w:sz="0" w:space="0" w:color="auto"/>
          </w:divBdr>
        </w:div>
        <w:div w:id="378479049">
          <w:marLeft w:val="0"/>
          <w:marRight w:val="0"/>
          <w:marTop w:val="0"/>
          <w:marBottom w:val="0"/>
          <w:divBdr>
            <w:top w:val="none" w:sz="0" w:space="0" w:color="auto"/>
            <w:left w:val="none" w:sz="0" w:space="0" w:color="auto"/>
            <w:bottom w:val="none" w:sz="0" w:space="0" w:color="auto"/>
            <w:right w:val="none" w:sz="0" w:space="0" w:color="auto"/>
          </w:divBdr>
        </w:div>
        <w:div w:id="1091580303">
          <w:marLeft w:val="0"/>
          <w:marRight w:val="0"/>
          <w:marTop w:val="0"/>
          <w:marBottom w:val="0"/>
          <w:divBdr>
            <w:top w:val="none" w:sz="0" w:space="0" w:color="auto"/>
            <w:left w:val="none" w:sz="0" w:space="0" w:color="auto"/>
            <w:bottom w:val="none" w:sz="0" w:space="0" w:color="auto"/>
            <w:right w:val="none" w:sz="0" w:space="0" w:color="auto"/>
          </w:divBdr>
        </w:div>
        <w:div w:id="1285650135">
          <w:marLeft w:val="0"/>
          <w:marRight w:val="0"/>
          <w:marTop w:val="0"/>
          <w:marBottom w:val="0"/>
          <w:divBdr>
            <w:top w:val="none" w:sz="0" w:space="0" w:color="auto"/>
            <w:left w:val="none" w:sz="0" w:space="0" w:color="auto"/>
            <w:bottom w:val="none" w:sz="0" w:space="0" w:color="auto"/>
            <w:right w:val="none" w:sz="0" w:space="0" w:color="auto"/>
          </w:divBdr>
        </w:div>
        <w:div w:id="1302419524">
          <w:marLeft w:val="0"/>
          <w:marRight w:val="0"/>
          <w:marTop w:val="0"/>
          <w:marBottom w:val="0"/>
          <w:divBdr>
            <w:top w:val="none" w:sz="0" w:space="0" w:color="auto"/>
            <w:left w:val="none" w:sz="0" w:space="0" w:color="auto"/>
            <w:bottom w:val="none" w:sz="0" w:space="0" w:color="auto"/>
            <w:right w:val="none" w:sz="0" w:space="0" w:color="auto"/>
          </w:divBdr>
        </w:div>
        <w:div w:id="1040940386">
          <w:marLeft w:val="0"/>
          <w:marRight w:val="0"/>
          <w:marTop w:val="0"/>
          <w:marBottom w:val="0"/>
          <w:divBdr>
            <w:top w:val="none" w:sz="0" w:space="0" w:color="auto"/>
            <w:left w:val="none" w:sz="0" w:space="0" w:color="auto"/>
            <w:bottom w:val="none" w:sz="0" w:space="0" w:color="auto"/>
            <w:right w:val="none" w:sz="0" w:space="0" w:color="auto"/>
          </w:divBdr>
        </w:div>
        <w:div w:id="1315988098">
          <w:marLeft w:val="0"/>
          <w:marRight w:val="0"/>
          <w:marTop w:val="0"/>
          <w:marBottom w:val="0"/>
          <w:divBdr>
            <w:top w:val="none" w:sz="0" w:space="0" w:color="auto"/>
            <w:left w:val="none" w:sz="0" w:space="0" w:color="auto"/>
            <w:bottom w:val="none" w:sz="0" w:space="0" w:color="auto"/>
            <w:right w:val="none" w:sz="0" w:space="0" w:color="auto"/>
          </w:divBdr>
        </w:div>
        <w:div w:id="1134130171">
          <w:marLeft w:val="0"/>
          <w:marRight w:val="0"/>
          <w:marTop w:val="0"/>
          <w:marBottom w:val="0"/>
          <w:divBdr>
            <w:top w:val="none" w:sz="0" w:space="0" w:color="auto"/>
            <w:left w:val="none" w:sz="0" w:space="0" w:color="auto"/>
            <w:bottom w:val="none" w:sz="0" w:space="0" w:color="auto"/>
            <w:right w:val="none" w:sz="0" w:space="0" w:color="auto"/>
          </w:divBdr>
        </w:div>
        <w:div w:id="340817703">
          <w:marLeft w:val="0"/>
          <w:marRight w:val="0"/>
          <w:marTop w:val="0"/>
          <w:marBottom w:val="0"/>
          <w:divBdr>
            <w:top w:val="none" w:sz="0" w:space="0" w:color="auto"/>
            <w:left w:val="none" w:sz="0" w:space="0" w:color="auto"/>
            <w:bottom w:val="none" w:sz="0" w:space="0" w:color="auto"/>
            <w:right w:val="none" w:sz="0" w:space="0" w:color="auto"/>
          </w:divBdr>
        </w:div>
        <w:div w:id="968826768">
          <w:marLeft w:val="0"/>
          <w:marRight w:val="0"/>
          <w:marTop w:val="0"/>
          <w:marBottom w:val="0"/>
          <w:divBdr>
            <w:top w:val="none" w:sz="0" w:space="0" w:color="auto"/>
            <w:left w:val="none" w:sz="0" w:space="0" w:color="auto"/>
            <w:bottom w:val="none" w:sz="0" w:space="0" w:color="auto"/>
            <w:right w:val="none" w:sz="0" w:space="0" w:color="auto"/>
          </w:divBdr>
        </w:div>
        <w:div w:id="2022312533">
          <w:marLeft w:val="0"/>
          <w:marRight w:val="0"/>
          <w:marTop w:val="0"/>
          <w:marBottom w:val="0"/>
          <w:divBdr>
            <w:top w:val="none" w:sz="0" w:space="0" w:color="auto"/>
            <w:left w:val="none" w:sz="0" w:space="0" w:color="auto"/>
            <w:bottom w:val="none" w:sz="0" w:space="0" w:color="auto"/>
            <w:right w:val="none" w:sz="0" w:space="0" w:color="auto"/>
          </w:divBdr>
        </w:div>
        <w:div w:id="1780447625">
          <w:marLeft w:val="0"/>
          <w:marRight w:val="0"/>
          <w:marTop w:val="0"/>
          <w:marBottom w:val="0"/>
          <w:divBdr>
            <w:top w:val="none" w:sz="0" w:space="0" w:color="auto"/>
            <w:left w:val="none" w:sz="0" w:space="0" w:color="auto"/>
            <w:bottom w:val="none" w:sz="0" w:space="0" w:color="auto"/>
            <w:right w:val="none" w:sz="0" w:space="0" w:color="auto"/>
          </w:divBdr>
        </w:div>
      </w:divsChild>
    </w:div>
    <w:div w:id="743184345">
      <w:bodyDiv w:val="1"/>
      <w:marLeft w:val="0"/>
      <w:marRight w:val="0"/>
      <w:marTop w:val="0"/>
      <w:marBottom w:val="0"/>
      <w:divBdr>
        <w:top w:val="none" w:sz="0" w:space="0" w:color="auto"/>
        <w:left w:val="none" w:sz="0" w:space="0" w:color="auto"/>
        <w:bottom w:val="none" w:sz="0" w:space="0" w:color="auto"/>
        <w:right w:val="none" w:sz="0" w:space="0" w:color="auto"/>
      </w:divBdr>
    </w:div>
    <w:div w:id="777720017">
      <w:bodyDiv w:val="1"/>
      <w:marLeft w:val="0"/>
      <w:marRight w:val="0"/>
      <w:marTop w:val="0"/>
      <w:marBottom w:val="0"/>
      <w:divBdr>
        <w:top w:val="none" w:sz="0" w:space="0" w:color="auto"/>
        <w:left w:val="none" w:sz="0" w:space="0" w:color="auto"/>
        <w:bottom w:val="none" w:sz="0" w:space="0" w:color="auto"/>
        <w:right w:val="none" w:sz="0" w:space="0" w:color="auto"/>
      </w:divBdr>
      <w:divsChild>
        <w:div w:id="32771171">
          <w:marLeft w:val="0"/>
          <w:marRight w:val="0"/>
          <w:marTop w:val="120"/>
          <w:marBottom w:val="0"/>
          <w:divBdr>
            <w:top w:val="none" w:sz="0" w:space="0" w:color="auto"/>
            <w:left w:val="none" w:sz="0" w:space="0" w:color="auto"/>
            <w:bottom w:val="none" w:sz="0" w:space="0" w:color="auto"/>
            <w:right w:val="none" w:sz="0" w:space="0" w:color="auto"/>
          </w:divBdr>
        </w:div>
        <w:div w:id="85615798">
          <w:marLeft w:val="0"/>
          <w:marRight w:val="0"/>
          <w:marTop w:val="120"/>
          <w:marBottom w:val="0"/>
          <w:divBdr>
            <w:top w:val="none" w:sz="0" w:space="0" w:color="auto"/>
            <w:left w:val="none" w:sz="0" w:space="0" w:color="auto"/>
            <w:bottom w:val="none" w:sz="0" w:space="0" w:color="auto"/>
            <w:right w:val="none" w:sz="0" w:space="0" w:color="auto"/>
          </w:divBdr>
        </w:div>
        <w:div w:id="560024414">
          <w:marLeft w:val="0"/>
          <w:marRight w:val="0"/>
          <w:marTop w:val="120"/>
          <w:marBottom w:val="0"/>
          <w:divBdr>
            <w:top w:val="none" w:sz="0" w:space="0" w:color="auto"/>
            <w:left w:val="none" w:sz="0" w:space="0" w:color="auto"/>
            <w:bottom w:val="none" w:sz="0" w:space="0" w:color="auto"/>
            <w:right w:val="none" w:sz="0" w:space="0" w:color="auto"/>
          </w:divBdr>
        </w:div>
        <w:div w:id="779690695">
          <w:marLeft w:val="0"/>
          <w:marRight w:val="0"/>
          <w:marTop w:val="120"/>
          <w:marBottom w:val="0"/>
          <w:divBdr>
            <w:top w:val="none" w:sz="0" w:space="0" w:color="auto"/>
            <w:left w:val="none" w:sz="0" w:space="0" w:color="auto"/>
            <w:bottom w:val="none" w:sz="0" w:space="0" w:color="auto"/>
            <w:right w:val="none" w:sz="0" w:space="0" w:color="auto"/>
          </w:divBdr>
        </w:div>
        <w:div w:id="1028484065">
          <w:marLeft w:val="0"/>
          <w:marRight w:val="0"/>
          <w:marTop w:val="120"/>
          <w:marBottom w:val="0"/>
          <w:divBdr>
            <w:top w:val="none" w:sz="0" w:space="0" w:color="auto"/>
            <w:left w:val="none" w:sz="0" w:space="0" w:color="auto"/>
            <w:bottom w:val="none" w:sz="0" w:space="0" w:color="auto"/>
            <w:right w:val="none" w:sz="0" w:space="0" w:color="auto"/>
          </w:divBdr>
        </w:div>
        <w:div w:id="1250965642">
          <w:marLeft w:val="0"/>
          <w:marRight w:val="0"/>
          <w:marTop w:val="120"/>
          <w:marBottom w:val="0"/>
          <w:divBdr>
            <w:top w:val="none" w:sz="0" w:space="0" w:color="auto"/>
            <w:left w:val="none" w:sz="0" w:space="0" w:color="auto"/>
            <w:bottom w:val="none" w:sz="0" w:space="0" w:color="auto"/>
            <w:right w:val="none" w:sz="0" w:space="0" w:color="auto"/>
          </w:divBdr>
        </w:div>
      </w:divsChild>
    </w:div>
    <w:div w:id="784353300">
      <w:bodyDiv w:val="1"/>
      <w:marLeft w:val="0"/>
      <w:marRight w:val="0"/>
      <w:marTop w:val="0"/>
      <w:marBottom w:val="0"/>
      <w:divBdr>
        <w:top w:val="none" w:sz="0" w:space="0" w:color="auto"/>
        <w:left w:val="none" w:sz="0" w:space="0" w:color="auto"/>
        <w:bottom w:val="none" w:sz="0" w:space="0" w:color="auto"/>
        <w:right w:val="none" w:sz="0" w:space="0" w:color="auto"/>
      </w:divBdr>
    </w:div>
    <w:div w:id="814952338">
      <w:bodyDiv w:val="1"/>
      <w:marLeft w:val="0"/>
      <w:marRight w:val="0"/>
      <w:marTop w:val="0"/>
      <w:marBottom w:val="0"/>
      <w:divBdr>
        <w:top w:val="none" w:sz="0" w:space="0" w:color="auto"/>
        <w:left w:val="none" w:sz="0" w:space="0" w:color="auto"/>
        <w:bottom w:val="none" w:sz="0" w:space="0" w:color="auto"/>
        <w:right w:val="none" w:sz="0" w:space="0" w:color="auto"/>
      </w:divBdr>
      <w:divsChild>
        <w:div w:id="530723117">
          <w:marLeft w:val="0"/>
          <w:marRight w:val="0"/>
          <w:marTop w:val="0"/>
          <w:marBottom w:val="0"/>
          <w:divBdr>
            <w:top w:val="none" w:sz="0" w:space="0" w:color="auto"/>
            <w:left w:val="none" w:sz="0" w:space="0" w:color="auto"/>
            <w:bottom w:val="none" w:sz="0" w:space="0" w:color="auto"/>
            <w:right w:val="none" w:sz="0" w:space="0" w:color="auto"/>
          </w:divBdr>
          <w:divsChild>
            <w:div w:id="1787652281">
              <w:marLeft w:val="0"/>
              <w:marRight w:val="0"/>
              <w:marTop w:val="0"/>
              <w:marBottom w:val="0"/>
              <w:divBdr>
                <w:top w:val="none" w:sz="0" w:space="0" w:color="auto"/>
                <w:left w:val="none" w:sz="0" w:space="0" w:color="auto"/>
                <w:bottom w:val="none" w:sz="0" w:space="0" w:color="auto"/>
                <w:right w:val="none" w:sz="0" w:space="0" w:color="auto"/>
              </w:divBdr>
            </w:div>
          </w:divsChild>
        </w:div>
        <w:div w:id="1576160307">
          <w:marLeft w:val="0"/>
          <w:marRight w:val="0"/>
          <w:marTop w:val="0"/>
          <w:marBottom w:val="0"/>
          <w:divBdr>
            <w:top w:val="none" w:sz="0" w:space="0" w:color="auto"/>
            <w:left w:val="none" w:sz="0" w:space="0" w:color="auto"/>
            <w:bottom w:val="none" w:sz="0" w:space="0" w:color="auto"/>
            <w:right w:val="none" w:sz="0" w:space="0" w:color="auto"/>
          </w:divBdr>
          <w:divsChild>
            <w:div w:id="1593197832">
              <w:marLeft w:val="0"/>
              <w:marRight w:val="0"/>
              <w:marTop w:val="0"/>
              <w:marBottom w:val="0"/>
              <w:divBdr>
                <w:top w:val="none" w:sz="0" w:space="0" w:color="auto"/>
                <w:left w:val="none" w:sz="0" w:space="0" w:color="auto"/>
                <w:bottom w:val="none" w:sz="0" w:space="0" w:color="auto"/>
                <w:right w:val="none" w:sz="0" w:space="0" w:color="auto"/>
              </w:divBdr>
            </w:div>
          </w:divsChild>
        </w:div>
        <w:div w:id="1826700243">
          <w:marLeft w:val="0"/>
          <w:marRight w:val="0"/>
          <w:marTop w:val="0"/>
          <w:marBottom w:val="0"/>
          <w:divBdr>
            <w:top w:val="none" w:sz="0" w:space="0" w:color="auto"/>
            <w:left w:val="none" w:sz="0" w:space="0" w:color="auto"/>
            <w:bottom w:val="none" w:sz="0" w:space="0" w:color="auto"/>
            <w:right w:val="none" w:sz="0" w:space="0" w:color="auto"/>
          </w:divBdr>
          <w:divsChild>
            <w:div w:id="43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568">
      <w:bodyDiv w:val="1"/>
      <w:marLeft w:val="0"/>
      <w:marRight w:val="0"/>
      <w:marTop w:val="0"/>
      <w:marBottom w:val="0"/>
      <w:divBdr>
        <w:top w:val="none" w:sz="0" w:space="0" w:color="auto"/>
        <w:left w:val="none" w:sz="0" w:space="0" w:color="auto"/>
        <w:bottom w:val="none" w:sz="0" w:space="0" w:color="auto"/>
        <w:right w:val="none" w:sz="0" w:space="0" w:color="auto"/>
      </w:divBdr>
    </w:div>
    <w:div w:id="929778163">
      <w:bodyDiv w:val="1"/>
      <w:marLeft w:val="0"/>
      <w:marRight w:val="0"/>
      <w:marTop w:val="0"/>
      <w:marBottom w:val="0"/>
      <w:divBdr>
        <w:top w:val="none" w:sz="0" w:space="0" w:color="auto"/>
        <w:left w:val="none" w:sz="0" w:space="0" w:color="auto"/>
        <w:bottom w:val="none" w:sz="0" w:space="0" w:color="auto"/>
        <w:right w:val="none" w:sz="0" w:space="0" w:color="auto"/>
      </w:divBdr>
    </w:div>
    <w:div w:id="930284640">
      <w:bodyDiv w:val="1"/>
      <w:marLeft w:val="0"/>
      <w:marRight w:val="0"/>
      <w:marTop w:val="0"/>
      <w:marBottom w:val="0"/>
      <w:divBdr>
        <w:top w:val="none" w:sz="0" w:space="0" w:color="auto"/>
        <w:left w:val="none" w:sz="0" w:space="0" w:color="auto"/>
        <w:bottom w:val="none" w:sz="0" w:space="0" w:color="auto"/>
        <w:right w:val="none" w:sz="0" w:space="0" w:color="auto"/>
      </w:divBdr>
      <w:divsChild>
        <w:div w:id="766148205">
          <w:marLeft w:val="0"/>
          <w:marRight w:val="0"/>
          <w:marTop w:val="168"/>
          <w:marBottom w:val="0"/>
          <w:divBdr>
            <w:top w:val="single" w:sz="24" w:space="0" w:color="F0F0EC"/>
            <w:left w:val="single" w:sz="24" w:space="0" w:color="F0F0EC"/>
            <w:bottom w:val="single" w:sz="24" w:space="0" w:color="F0F0EC"/>
            <w:right w:val="single" w:sz="24" w:space="0" w:color="CCCCCC"/>
          </w:divBdr>
          <w:divsChild>
            <w:div w:id="616378162">
              <w:marLeft w:val="360"/>
              <w:marRight w:val="240"/>
              <w:marTop w:val="0"/>
              <w:marBottom w:val="0"/>
              <w:divBdr>
                <w:top w:val="none" w:sz="0" w:space="0" w:color="auto"/>
                <w:left w:val="none" w:sz="0" w:space="0" w:color="auto"/>
                <w:bottom w:val="none" w:sz="0" w:space="0" w:color="auto"/>
                <w:right w:val="none" w:sz="0" w:space="0" w:color="auto"/>
              </w:divBdr>
              <w:divsChild>
                <w:div w:id="16759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4477">
      <w:bodyDiv w:val="1"/>
      <w:marLeft w:val="0"/>
      <w:marRight w:val="0"/>
      <w:marTop w:val="0"/>
      <w:marBottom w:val="0"/>
      <w:divBdr>
        <w:top w:val="none" w:sz="0" w:space="0" w:color="auto"/>
        <w:left w:val="none" w:sz="0" w:space="0" w:color="auto"/>
        <w:bottom w:val="none" w:sz="0" w:space="0" w:color="auto"/>
        <w:right w:val="none" w:sz="0" w:space="0" w:color="auto"/>
      </w:divBdr>
    </w:div>
    <w:div w:id="1005741275">
      <w:bodyDiv w:val="1"/>
      <w:marLeft w:val="0"/>
      <w:marRight w:val="0"/>
      <w:marTop w:val="0"/>
      <w:marBottom w:val="0"/>
      <w:divBdr>
        <w:top w:val="none" w:sz="0" w:space="0" w:color="auto"/>
        <w:left w:val="none" w:sz="0" w:space="0" w:color="auto"/>
        <w:bottom w:val="none" w:sz="0" w:space="0" w:color="auto"/>
        <w:right w:val="none" w:sz="0" w:space="0" w:color="auto"/>
      </w:divBdr>
      <w:divsChild>
        <w:div w:id="1351029693">
          <w:marLeft w:val="0"/>
          <w:marRight w:val="0"/>
          <w:marTop w:val="0"/>
          <w:marBottom w:val="0"/>
          <w:divBdr>
            <w:top w:val="none" w:sz="0" w:space="0" w:color="auto"/>
            <w:left w:val="none" w:sz="0" w:space="0" w:color="auto"/>
            <w:bottom w:val="none" w:sz="0" w:space="0" w:color="auto"/>
            <w:right w:val="none" w:sz="0" w:space="0" w:color="auto"/>
          </w:divBdr>
        </w:div>
      </w:divsChild>
    </w:div>
    <w:div w:id="1056320318">
      <w:bodyDiv w:val="1"/>
      <w:marLeft w:val="0"/>
      <w:marRight w:val="0"/>
      <w:marTop w:val="0"/>
      <w:marBottom w:val="0"/>
      <w:divBdr>
        <w:top w:val="none" w:sz="0" w:space="0" w:color="auto"/>
        <w:left w:val="none" w:sz="0" w:space="0" w:color="auto"/>
        <w:bottom w:val="none" w:sz="0" w:space="0" w:color="auto"/>
        <w:right w:val="none" w:sz="0" w:space="0" w:color="auto"/>
      </w:divBdr>
    </w:div>
    <w:div w:id="1085689452">
      <w:bodyDiv w:val="1"/>
      <w:marLeft w:val="0"/>
      <w:marRight w:val="0"/>
      <w:marTop w:val="0"/>
      <w:marBottom w:val="0"/>
      <w:divBdr>
        <w:top w:val="none" w:sz="0" w:space="0" w:color="auto"/>
        <w:left w:val="none" w:sz="0" w:space="0" w:color="auto"/>
        <w:bottom w:val="none" w:sz="0" w:space="0" w:color="auto"/>
        <w:right w:val="none" w:sz="0" w:space="0" w:color="auto"/>
      </w:divBdr>
    </w:div>
    <w:div w:id="1088113839">
      <w:bodyDiv w:val="1"/>
      <w:marLeft w:val="0"/>
      <w:marRight w:val="0"/>
      <w:marTop w:val="0"/>
      <w:marBottom w:val="0"/>
      <w:divBdr>
        <w:top w:val="none" w:sz="0" w:space="0" w:color="auto"/>
        <w:left w:val="none" w:sz="0" w:space="0" w:color="auto"/>
        <w:bottom w:val="none" w:sz="0" w:space="0" w:color="auto"/>
        <w:right w:val="none" w:sz="0" w:space="0" w:color="auto"/>
      </w:divBdr>
    </w:div>
    <w:div w:id="1102804435">
      <w:bodyDiv w:val="1"/>
      <w:marLeft w:val="0"/>
      <w:marRight w:val="0"/>
      <w:marTop w:val="0"/>
      <w:marBottom w:val="0"/>
      <w:divBdr>
        <w:top w:val="none" w:sz="0" w:space="0" w:color="auto"/>
        <w:left w:val="none" w:sz="0" w:space="0" w:color="auto"/>
        <w:bottom w:val="none" w:sz="0" w:space="0" w:color="auto"/>
        <w:right w:val="none" w:sz="0" w:space="0" w:color="auto"/>
      </w:divBdr>
    </w:div>
    <w:div w:id="1123890627">
      <w:bodyDiv w:val="1"/>
      <w:marLeft w:val="0"/>
      <w:marRight w:val="0"/>
      <w:marTop w:val="0"/>
      <w:marBottom w:val="0"/>
      <w:divBdr>
        <w:top w:val="none" w:sz="0" w:space="0" w:color="auto"/>
        <w:left w:val="none" w:sz="0" w:space="0" w:color="auto"/>
        <w:bottom w:val="none" w:sz="0" w:space="0" w:color="auto"/>
        <w:right w:val="none" w:sz="0" w:space="0" w:color="auto"/>
      </w:divBdr>
    </w:div>
    <w:div w:id="1134719441">
      <w:bodyDiv w:val="1"/>
      <w:marLeft w:val="0"/>
      <w:marRight w:val="0"/>
      <w:marTop w:val="0"/>
      <w:marBottom w:val="0"/>
      <w:divBdr>
        <w:top w:val="none" w:sz="0" w:space="0" w:color="auto"/>
        <w:left w:val="none" w:sz="0" w:space="0" w:color="auto"/>
        <w:bottom w:val="none" w:sz="0" w:space="0" w:color="auto"/>
        <w:right w:val="none" w:sz="0" w:space="0" w:color="auto"/>
      </w:divBdr>
    </w:div>
    <w:div w:id="1203980363">
      <w:bodyDiv w:val="1"/>
      <w:marLeft w:val="0"/>
      <w:marRight w:val="0"/>
      <w:marTop w:val="0"/>
      <w:marBottom w:val="0"/>
      <w:divBdr>
        <w:top w:val="none" w:sz="0" w:space="0" w:color="auto"/>
        <w:left w:val="none" w:sz="0" w:space="0" w:color="auto"/>
        <w:bottom w:val="none" w:sz="0" w:space="0" w:color="auto"/>
        <w:right w:val="none" w:sz="0" w:space="0" w:color="auto"/>
      </w:divBdr>
    </w:div>
    <w:div w:id="1238859066">
      <w:bodyDiv w:val="1"/>
      <w:marLeft w:val="0"/>
      <w:marRight w:val="0"/>
      <w:marTop w:val="0"/>
      <w:marBottom w:val="0"/>
      <w:divBdr>
        <w:top w:val="none" w:sz="0" w:space="0" w:color="auto"/>
        <w:left w:val="none" w:sz="0" w:space="0" w:color="auto"/>
        <w:bottom w:val="none" w:sz="0" w:space="0" w:color="auto"/>
        <w:right w:val="none" w:sz="0" w:space="0" w:color="auto"/>
      </w:divBdr>
    </w:div>
    <w:div w:id="1340429359">
      <w:bodyDiv w:val="1"/>
      <w:marLeft w:val="0"/>
      <w:marRight w:val="0"/>
      <w:marTop w:val="0"/>
      <w:marBottom w:val="0"/>
      <w:divBdr>
        <w:top w:val="none" w:sz="0" w:space="0" w:color="auto"/>
        <w:left w:val="none" w:sz="0" w:space="0" w:color="auto"/>
        <w:bottom w:val="none" w:sz="0" w:space="0" w:color="auto"/>
        <w:right w:val="none" w:sz="0" w:space="0" w:color="auto"/>
      </w:divBdr>
    </w:div>
    <w:div w:id="1350764377">
      <w:bodyDiv w:val="1"/>
      <w:marLeft w:val="0"/>
      <w:marRight w:val="0"/>
      <w:marTop w:val="0"/>
      <w:marBottom w:val="0"/>
      <w:divBdr>
        <w:top w:val="none" w:sz="0" w:space="0" w:color="auto"/>
        <w:left w:val="none" w:sz="0" w:space="0" w:color="auto"/>
        <w:bottom w:val="none" w:sz="0" w:space="0" w:color="auto"/>
        <w:right w:val="none" w:sz="0" w:space="0" w:color="auto"/>
      </w:divBdr>
    </w:div>
    <w:div w:id="1377389355">
      <w:bodyDiv w:val="1"/>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sChild>
            <w:div w:id="1271662976">
              <w:marLeft w:val="0"/>
              <w:marRight w:val="0"/>
              <w:marTop w:val="88"/>
              <w:marBottom w:val="150"/>
              <w:divBdr>
                <w:top w:val="none" w:sz="0" w:space="0" w:color="auto"/>
                <w:left w:val="none" w:sz="0" w:space="0" w:color="auto"/>
                <w:bottom w:val="none" w:sz="0" w:space="0" w:color="auto"/>
                <w:right w:val="none" w:sz="0" w:space="0" w:color="auto"/>
              </w:divBdr>
            </w:div>
            <w:div w:id="1680158950">
              <w:marLeft w:val="0"/>
              <w:marRight w:val="0"/>
              <w:marTop w:val="0"/>
              <w:marBottom w:val="0"/>
              <w:divBdr>
                <w:top w:val="none" w:sz="0" w:space="0" w:color="auto"/>
                <w:left w:val="none" w:sz="0" w:space="0" w:color="auto"/>
                <w:bottom w:val="none" w:sz="0" w:space="0" w:color="auto"/>
                <w:right w:val="none" w:sz="0" w:space="0" w:color="auto"/>
              </w:divBdr>
            </w:div>
            <w:div w:id="2006862141">
              <w:marLeft w:val="0"/>
              <w:marRight w:val="0"/>
              <w:marTop w:val="88"/>
              <w:marBottom w:val="150"/>
              <w:divBdr>
                <w:top w:val="none" w:sz="0" w:space="0" w:color="auto"/>
                <w:left w:val="none" w:sz="0" w:space="0" w:color="auto"/>
                <w:bottom w:val="none" w:sz="0" w:space="0" w:color="auto"/>
                <w:right w:val="none" w:sz="0" w:space="0" w:color="auto"/>
              </w:divBdr>
            </w:div>
          </w:divsChild>
        </w:div>
      </w:divsChild>
    </w:div>
    <w:div w:id="1448817231">
      <w:bodyDiv w:val="1"/>
      <w:marLeft w:val="0"/>
      <w:marRight w:val="0"/>
      <w:marTop w:val="0"/>
      <w:marBottom w:val="0"/>
      <w:divBdr>
        <w:top w:val="none" w:sz="0" w:space="0" w:color="auto"/>
        <w:left w:val="none" w:sz="0" w:space="0" w:color="auto"/>
        <w:bottom w:val="none" w:sz="0" w:space="0" w:color="auto"/>
        <w:right w:val="none" w:sz="0" w:space="0" w:color="auto"/>
      </w:divBdr>
    </w:div>
    <w:div w:id="1483043210">
      <w:bodyDiv w:val="1"/>
      <w:marLeft w:val="0"/>
      <w:marRight w:val="0"/>
      <w:marTop w:val="0"/>
      <w:marBottom w:val="0"/>
      <w:divBdr>
        <w:top w:val="none" w:sz="0" w:space="0" w:color="auto"/>
        <w:left w:val="none" w:sz="0" w:space="0" w:color="auto"/>
        <w:bottom w:val="none" w:sz="0" w:space="0" w:color="auto"/>
        <w:right w:val="none" w:sz="0" w:space="0" w:color="auto"/>
      </w:divBdr>
    </w:div>
    <w:div w:id="1527866912">
      <w:bodyDiv w:val="1"/>
      <w:marLeft w:val="125"/>
      <w:marRight w:val="125"/>
      <w:marTop w:val="0"/>
      <w:marBottom w:val="0"/>
      <w:divBdr>
        <w:top w:val="none" w:sz="0" w:space="0" w:color="auto"/>
        <w:left w:val="none" w:sz="0" w:space="0" w:color="auto"/>
        <w:bottom w:val="none" w:sz="0" w:space="0" w:color="auto"/>
        <w:right w:val="none" w:sz="0" w:space="0" w:color="auto"/>
      </w:divBdr>
      <w:divsChild>
        <w:div w:id="896546886">
          <w:marLeft w:val="125"/>
          <w:marRight w:val="125"/>
          <w:marTop w:val="0"/>
          <w:marBottom w:val="0"/>
          <w:divBdr>
            <w:top w:val="none" w:sz="0" w:space="0" w:color="auto"/>
            <w:left w:val="none" w:sz="0" w:space="0" w:color="auto"/>
            <w:bottom w:val="none" w:sz="0" w:space="0" w:color="auto"/>
            <w:right w:val="none" w:sz="0" w:space="0" w:color="auto"/>
          </w:divBdr>
          <w:divsChild>
            <w:div w:id="1905412403">
              <w:marLeft w:val="0"/>
              <w:marRight w:val="0"/>
              <w:marTop w:val="0"/>
              <w:marBottom w:val="0"/>
              <w:divBdr>
                <w:top w:val="single" w:sz="12" w:space="0" w:color="2F2F2F"/>
                <w:left w:val="single" w:sz="12" w:space="0" w:color="2F2F2F"/>
                <w:bottom w:val="none" w:sz="0" w:space="0" w:color="auto"/>
                <w:right w:val="single" w:sz="12" w:space="0" w:color="2F2F2F"/>
              </w:divBdr>
              <w:divsChild>
                <w:div w:id="223152008">
                  <w:marLeft w:val="0"/>
                  <w:marRight w:val="0"/>
                  <w:marTop w:val="0"/>
                  <w:marBottom w:val="0"/>
                  <w:divBdr>
                    <w:top w:val="none" w:sz="0" w:space="0" w:color="auto"/>
                    <w:left w:val="none" w:sz="0" w:space="0" w:color="auto"/>
                    <w:bottom w:val="none" w:sz="0" w:space="0" w:color="auto"/>
                    <w:right w:val="none" w:sz="0" w:space="0" w:color="auto"/>
                  </w:divBdr>
                  <w:divsChild>
                    <w:div w:id="1304850533">
                      <w:marLeft w:val="0"/>
                      <w:marRight w:val="0"/>
                      <w:marTop w:val="0"/>
                      <w:marBottom w:val="0"/>
                      <w:divBdr>
                        <w:top w:val="none" w:sz="0" w:space="0" w:color="auto"/>
                        <w:left w:val="single" w:sz="48" w:space="0" w:color="auto"/>
                        <w:bottom w:val="none" w:sz="0" w:space="0" w:color="auto"/>
                        <w:right w:val="single" w:sz="12" w:space="0" w:color="auto"/>
                      </w:divBdr>
                      <w:divsChild>
                        <w:div w:id="1186407956">
                          <w:marLeft w:val="0"/>
                          <w:marRight w:val="0"/>
                          <w:marTop w:val="0"/>
                          <w:marBottom w:val="188"/>
                          <w:divBdr>
                            <w:top w:val="none" w:sz="0" w:space="0" w:color="auto"/>
                            <w:left w:val="none" w:sz="0" w:space="0" w:color="auto"/>
                            <w:bottom w:val="none" w:sz="0" w:space="0" w:color="auto"/>
                            <w:right w:val="none" w:sz="0" w:space="0" w:color="auto"/>
                          </w:divBdr>
                          <w:divsChild>
                            <w:div w:id="6085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18150">
      <w:bodyDiv w:val="1"/>
      <w:marLeft w:val="0"/>
      <w:marRight w:val="0"/>
      <w:marTop w:val="0"/>
      <w:marBottom w:val="0"/>
      <w:divBdr>
        <w:top w:val="none" w:sz="0" w:space="0" w:color="auto"/>
        <w:left w:val="none" w:sz="0" w:space="0" w:color="auto"/>
        <w:bottom w:val="none" w:sz="0" w:space="0" w:color="auto"/>
        <w:right w:val="none" w:sz="0" w:space="0" w:color="auto"/>
      </w:divBdr>
    </w:div>
    <w:div w:id="1589581315">
      <w:bodyDiv w:val="1"/>
      <w:marLeft w:val="0"/>
      <w:marRight w:val="0"/>
      <w:marTop w:val="0"/>
      <w:marBottom w:val="0"/>
      <w:divBdr>
        <w:top w:val="none" w:sz="0" w:space="0" w:color="auto"/>
        <w:left w:val="none" w:sz="0" w:space="0" w:color="auto"/>
        <w:bottom w:val="none" w:sz="0" w:space="0" w:color="auto"/>
        <w:right w:val="none" w:sz="0" w:space="0" w:color="auto"/>
      </w:divBdr>
    </w:div>
    <w:div w:id="1624190365">
      <w:bodyDiv w:val="1"/>
      <w:marLeft w:val="0"/>
      <w:marRight w:val="0"/>
      <w:marTop w:val="0"/>
      <w:marBottom w:val="0"/>
      <w:divBdr>
        <w:top w:val="none" w:sz="0" w:space="0" w:color="auto"/>
        <w:left w:val="none" w:sz="0" w:space="0" w:color="auto"/>
        <w:bottom w:val="none" w:sz="0" w:space="0" w:color="auto"/>
        <w:right w:val="none" w:sz="0" w:space="0" w:color="auto"/>
      </w:divBdr>
      <w:divsChild>
        <w:div w:id="1820616130">
          <w:marLeft w:val="0"/>
          <w:marRight w:val="0"/>
          <w:marTop w:val="0"/>
          <w:marBottom w:val="0"/>
          <w:divBdr>
            <w:top w:val="none" w:sz="0" w:space="0" w:color="auto"/>
            <w:left w:val="none" w:sz="0" w:space="0" w:color="auto"/>
            <w:bottom w:val="none" w:sz="0" w:space="0" w:color="auto"/>
            <w:right w:val="none" w:sz="0" w:space="0" w:color="auto"/>
          </w:divBdr>
        </w:div>
        <w:div w:id="2089111557">
          <w:marLeft w:val="0"/>
          <w:marRight w:val="0"/>
          <w:marTop w:val="0"/>
          <w:marBottom w:val="0"/>
          <w:divBdr>
            <w:top w:val="none" w:sz="0" w:space="0" w:color="auto"/>
            <w:left w:val="none" w:sz="0" w:space="0" w:color="auto"/>
            <w:bottom w:val="none" w:sz="0" w:space="0" w:color="auto"/>
            <w:right w:val="none" w:sz="0" w:space="0" w:color="auto"/>
          </w:divBdr>
        </w:div>
      </w:divsChild>
    </w:div>
    <w:div w:id="1631476932">
      <w:bodyDiv w:val="1"/>
      <w:marLeft w:val="0"/>
      <w:marRight w:val="0"/>
      <w:marTop w:val="0"/>
      <w:marBottom w:val="0"/>
      <w:divBdr>
        <w:top w:val="none" w:sz="0" w:space="0" w:color="auto"/>
        <w:left w:val="none" w:sz="0" w:space="0" w:color="auto"/>
        <w:bottom w:val="none" w:sz="0" w:space="0" w:color="auto"/>
        <w:right w:val="none" w:sz="0" w:space="0" w:color="auto"/>
      </w:divBdr>
    </w:div>
    <w:div w:id="1634629913">
      <w:bodyDiv w:val="1"/>
      <w:marLeft w:val="0"/>
      <w:marRight w:val="0"/>
      <w:marTop w:val="0"/>
      <w:marBottom w:val="0"/>
      <w:divBdr>
        <w:top w:val="none" w:sz="0" w:space="0" w:color="auto"/>
        <w:left w:val="none" w:sz="0" w:space="0" w:color="auto"/>
        <w:bottom w:val="none" w:sz="0" w:space="0" w:color="auto"/>
        <w:right w:val="none" w:sz="0" w:space="0" w:color="auto"/>
      </w:divBdr>
    </w:div>
    <w:div w:id="1759204864">
      <w:bodyDiv w:val="1"/>
      <w:marLeft w:val="0"/>
      <w:marRight w:val="0"/>
      <w:marTop w:val="0"/>
      <w:marBottom w:val="0"/>
      <w:divBdr>
        <w:top w:val="none" w:sz="0" w:space="0" w:color="auto"/>
        <w:left w:val="none" w:sz="0" w:space="0" w:color="auto"/>
        <w:bottom w:val="none" w:sz="0" w:space="0" w:color="auto"/>
        <w:right w:val="none" w:sz="0" w:space="0" w:color="auto"/>
      </w:divBdr>
    </w:div>
    <w:div w:id="1803691474">
      <w:bodyDiv w:val="1"/>
      <w:marLeft w:val="0"/>
      <w:marRight w:val="0"/>
      <w:marTop w:val="0"/>
      <w:marBottom w:val="0"/>
      <w:divBdr>
        <w:top w:val="none" w:sz="0" w:space="0" w:color="auto"/>
        <w:left w:val="none" w:sz="0" w:space="0" w:color="auto"/>
        <w:bottom w:val="none" w:sz="0" w:space="0" w:color="auto"/>
        <w:right w:val="none" w:sz="0" w:space="0" w:color="auto"/>
      </w:divBdr>
      <w:divsChild>
        <w:div w:id="1458992566">
          <w:blockQuote w:val="1"/>
          <w:marLeft w:val="96"/>
          <w:marRight w:val="0"/>
          <w:marTop w:val="0"/>
          <w:marBottom w:val="0"/>
          <w:divBdr>
            <w:top w:val="none" w:sz="0" w:space="0" w:color="auto"/>
            <w:left w:val="single" w:sz="6" w:space="12" w:color="CCCCCC"/>
            <w:bottom w:val="none" w:sz="0" w:space="0" w:color="auto"/>
            <w:right w:val="none" w:sz="0" w:space="0" w:color="auto"/>
          </w:divBdr>
        </w:div>
      </w:divsChild>
    </w:div>
    <w:div w:id="1960143740">
      <w:bodyDiv w:val="1"/>
      <w:marLeft w:val="0"/>
      <w:marRight w:val="0"/>
      <w:marTop w:val="0"/>
      <w:marBottom w:val="0"/>
      <w:divBdr>
        <w:top w:val="none" w:sz="0" w:space="0" w:color="auto"/>
        <w:left w:val="none" w:sz="0" w:space="0" w:color="auto"/>
        <w:bottom w:val="none" w:sz="0" w:space="0" w:color="auto"/>
        <w:right w:val="none" w:sz="0" w:space="0" w:color="auto"/>
      </w:divBdr>
    </w:div>
    <w:div w:id="2046320413">
      <w:bodyDiv w:val="1"/>
      <w:marLeft w:val="0"/>
      <w:marRight w:val="0"/>
      <w:marTop w:val="0"/>
      <w:marBottom w:val="0"/>
      <w:divBdr>
        <w:top w:val="none" w:sz="0" w:space="0" w:color="auto"/>
        <w:left w:val="none" w:sz="0" w:space="0" w:color="auto"/>
        <w:bottom w:val="none" w:sz="0" w:space="0" w:color="auto"/>
        <w:right w:val="none" w:sz="0" w:space="0" w:color="auto"/>
      </w:divBdr>
    </w:div>
    <w:div w:id="2076119184">
      <w:bodyDiv w:val="1"/>
      <w:marLeft w:val="0"/>
      <w:marRight w:val="0"/>
      <w:marTop w:val="0"/>
      <w:marBottom w:val="0"/>
      <w:divBdr>
        <w:top w:val="none" w:sz="0" w:space="0" w:color="auto"/>
        <w:left w:val="none" w:sz="0" w:space="0" w:color="auto"/>
        <w:bottom w:val="none" w:sz="0" w:space="0" w:color="auto"/>
        <w:right w:val="none" w:sz="0" w:space="0" w:color="auto"/>
      </w:divBdr>
    </w:div>
    <w:div w:id="2081176113">
      <w:bodyDiv w:val="1"/>
      <w:marLeft w:val="0"/>
      <w:marRight w:val="0"/>
      <w:marTop w:val="0"/>
      <w:marBottom w:val="0"/>
      <w:divBdr>
        <w:top w:val="none" w:sz="0" w:space="0" w:color="auto"/>
        <w:left w:val="none" w:sz="0" w:space="0" w:color="auto"/>
        <w:bottom w:val="none" w:sz="0" w:space="0" w:color="auto"/>
        <w:right w:val="none" w:sz="0" w:space="0" w:color="auto"/>
      </w:divBdr>
    </w:div>
    <w:div w:id="2089182983">
      <w:bodyDiv w:val="1"/>
      <w:marLeft w:val="0"/>
      <w:marRight w:val="0"/>
      <w:marTop w:val="0"/>
      <w:marBottom w:val="0"/>
      <w:divBdr>
        <w:top w:val="none" w:sz="0" w:space="0" w:color="auto"/>
        <w:left w:val="none" w:sz="0" w:space="0" w:color="auto"/>
        <w:bottom w:val="none" w:sz="0" w:space="0" w:color="auto"/>
        <w:right w:val="none" w:sz="0" w:space="0" w:color="auto"/>
      </w:divBdr>
    </w:div>
    <w:div w:id="2091350307">
      <w:bodyDiv w:val="1"/>
      <w:marLeft w:val="0"/>
      <w:marRight w:val="0"/>
      <w:marTop w:val="0"/>
      <w:marBottom w:val="0"/>
      <w:divBdr>
        <w:top w:val="none" w:sz="0" w:space="0" w:color="auto"/>
        <w:left w:val="none" w:sz="0" w:space="0" w:color="auto"/>
        <w:bottom w:val="none" w:sz="0" w:space="0" w:color="auto"/>
        <w:right w:val="none" w:sz="0" w:space="0" w:color="auto"/>
      </w:divBdr>
    </w:div>
    <w:div w:id="2116049183">
      <w:bodyDiv w:val="1"/>
      <w:marLeft w:val="0"/>
      <w:marRight w:val="0"/>
      <w:marTop w:val="0"/>
      <w:marBottom w:val="0"/>
      <w:divBdr>
        <w:top w:val="none" w:sz="0" w:space="0" w:color="auto"/>
        <w:left w:val="none" w:sz="0" w:space="0" w:color="auto"/>
        <w:bottom w:val="none" w:sz="0" w:space="0" w:color="auto"/>
        <w:right w:val="none" w:sz="0" w:space="0" w:color="auto"/>
      </w:divBdr>
    </w:div>
    <w:div w:id="2118258951">
      <w:bodyDiv w:val="1"/>
      <w:marLeft w:val="0"/>
      <w:marRight w:val="0"/>
      <w:marTop w:val="0"/>
      <w:marBottom w:val="0"/>
      <w:divBdr>
        <w:top w:val="none" w:sz="0" w:space="0" w:color="auto"/>
        <w:left w:val="none" w:sz="0" w:space="0" w:color="auto"/>
        <w:bottom w:val="none" w:sz="0" w:space="0" w:color="auto"/>
        <w:right w:val="none" w:sz="0" w:space="0" w:color="auto"/>
      </w:divBdr>
      <w:divsChild>
        <w:div w:id="19670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23978;fld=134;dst=100008" TargetMode="External"/><Relationship Id="rId18" Type="http://schemas.openxmlformats.org/officeDocument/2006/relationships/hyperlink" Target="http://www.rosminzdrav.ru/" TargetMode="External"/><Relationship Id="rId26" Type="http://schemas.openxmlformats.org/officeDocument/2006/relationships/hyperlink" Target="http://www.mosgorzdrav.ru/mgz/komzdravsite.nsf/va_WebPages/page_00002?OpenDocument" TargetMode="External"/><Relationship Id="rId39" Type="http://schemas.openxmlformats.org/officeDocument/2006/relationships/hyperlink" Target="http://fss.ru/ru/fund/feedback/index.shtml" TargetMode="External"/><Relationship Id="rId3" Type="http://schemas.openxmlformats.org/officeDocument/2006/relationships/styles" Target="styles.xml"/><Relationship Id="rId21" Type="http://schemas.openxmlformats.org/officeDocument/2006/relationships/hyperlink" Target="http://www.rosmintrud.ru/reception/order" TargetMode="External"/><Relationship Id="rId34" Type="http://schemas.openxmlformats.org/officeDocument/2006/relationships/hyperlink" Target="http://www.pfrf.ru/opfr/" TargetMode="External"/><Relationship Id="rId42" Type="http://schemas.openxmlformats.org/officeDocument/2006/relationships/hyperlink" Target="http://www.rfdeti.ru/regions.php" TargetMode="External"/><Relationship Id="rId47" Type="http://schemas.openxmlformats.org/officeDocument/2006/relationships/hyperlink" Target="https://www.mos-gorsud.ru/mg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098A016A9D32A59521FE28A41999777258873AE1BEF969D0F350057EC227nAO" TargetMode="External"/><Relationship Id="rId25" Type="http://schemas.openxmlformats.org/officeDocument/2006/relationships/hyperlink" Target="http://www.mosgorzdrav.ru/" TargetMode="External"/><Relationship Id="rId33" Type="http://schemas.openxmlformats.org/officeDocument/2006/relationships/hyperlink" Target="http://www.pfrf.ru/online_request/" TargetMode="External"/><Relationship Id="rId38" Type="http://schemas.openxmlformats.org/officeDocument/2006/relationships/hyperlink" Target="http://www.fss.ru/" TargetMode="External"/><Relationship Id="rId46" Type="http://schemas.openxmlformats.org/officeDocument/2006/relationships/hyperlink" Target="http://genproc.gov.ru/structure/subjects/" TargetMode="External"/><Relationship Id="rId2" Type="http://schemas.openxmlformats.org/officeDocument/2006/relationships/numbering" Target="numbering.xml"/><Relationship Id="rId16" Type="http://schemas.openxmlformats.org/officeDocument/2006/relationships/hyperlink" Target="consultantplus://offline/ref=9D6FCF629BADE319C44491EBD8A75CF859D816E354C1EB5D3AF66CA3049A0DC2A209EE220E8FDEF7o8Q" TargetMode="External"/><Relationship Id="rId20" Type="http://schemas.openxmlformats.org/officeDocument/2006/relationships/hyperlink" Target="http://www.rosmintrud.ru/" TargetMode="External"/><Relationship Id="rId29" Type="http://schemas.openxmlformats.org/officeDocument/2006/relationships/hyperlink" Target="http://www.rostrud.ru/" TargetMode="External"/><Relationship Id="rId41" Type="http://schemas.openxmlformats.org/officeDocument/2006/relationships/hyperlink" Target="http://www.det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oszdravnadzor.ru/aboutfederal/fedstructure/uprroszdravnadzora?text=1" TargetMode="External"/><Relationship Id="rId32" Type="http://schemas.openxmlformats.org/officeDocument/2006/relationships/hyperlink" Target="http://www.pfrf.ru/" TargetMode="External"/><Relationship Id="rId37" Type="http://schemas.openxmlformats.org/officeDocument/2006/relationships/hyperlink" Target="http://ora.ffoms.ru/portal/page/portal/top/about/territorial" TargetMode="External"/><Relationship Id="rId40" Type="http://schemas.openxmlformats.org/officeDocument/2006/relationships/hyperlink" Target="http://fss.ru/ru/fund/about/contacts/index.shtml" TargetMode="External"/><Relationship Id="rId45" Type="http://schemas.openxmlformats.org/officeDocument/2006/relationships/hyperlink" Target="http://genproc.gov.ru/contacts/order/" TargetMode="External"/><Relationship Id="rId5" Type="http://schemas.openxmlformats.org/officeDocument/2006/relationships/webSettings" Target="webSettings.xml"/><Relationship Id="rId15" Type="http://schemas.openxmlformats.org/officeDocument/2006/relationships/hyperlink" Target="consultantplus://offline/ref=8B8C3CD5B1A976A9E62CD0E8A3B149B6FC726935C352DF00BE5988CE257A742D41C2D2411B289AC3t0F2N" TargetMode="External"/><Relationship Id="rId23" Type="http://schemas.openxmlformats.org/officeDocument/2006/relationships/hyperlink" Target="http://www.roszdravnadzor.ru/tpeople.html" TargetMode="External"/><Relationship Id="rId28" Type="http://schemas.openxmlformats.org/officeDocument/2006/relationships/hyperlink" Target="http://fbmse.ru/rabota-s-obrashheniyami-grazhdan-2" TargetMode="External"/><Relationship Id="rId36" Type="http://schemas.openxmlformats.org/officeDocument/2006/relationships/hyperlink" Target="http://ora.ffoms.ru/portal/page/portal/top/protect/&#1054;%20&#1087;&#1086;&#1088;&#1103;&#1076;&#1082;&#1077;%20&#1088;&#1072;&#1089;&#1089;&#1084;&#1086;&#1090;&#1088;&#1077;&#1085;&#1080;&#1103;%20&#1086;&#1073;&#1088;&#1072;&#1097;&#1077;&#1085;&#1080;1" TargetMode="External"/><Relationship Id="rId49" Type="http://schemas.openxmlformats.org/officeDocument/2006/relationships/hyperlink" Target="http://www.nalog.ru/mnsrus/mns_pages/umns/" TargetMode="External"/><Relationship Id="rId10" Type="http://schemas.openxmlformats.org/officeDocument/2006/relationships/footer" Target="footer1.xml"/><Relationship Id="rId19" Type="http://schemas.openxmlformats.org/officeDocument/2006/relationships/hyperlink" Target="http://www.rosminzdrav.ru/reception/order" TargetMode="External"/><Relationship Id="rId31" Type="http://schemas.openxmlformats.org/officeDocument/2006/relationships/hyperlink" Target="http://www.rostrud.ru/structure/kontrol/" TargetMode="External"/><Relationship Id="rId44" Type="http://schemas.openxmlformats.org/officeDocument/2006/relationships/hyperlink" Target="http://www.mvd.ru/contacts/sit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989892015AB8786CB9646F15108F326D39DED504961A6F8A4C5BBmCq6M" TargetMode="External"/><Relationship Id="rId22" Type="http://schemas.openxmlformats.org/officeDocument/2006/relationships/hyperlink" Target="http://www.roszdravnadzor.ru/" TargetMode="External"/><Relationship Id="rId27" Type="http://schemas.openxmlformats.org/officeDocument/2006/relationships/hyperlink" Target="http://www.fbmse.ru/" TargetMode="External"/><Relationship Id="rId30" Type="http://schemas.openxmlformats.org/officeDocument/2006/relationships/hyperlink" Target="http://www.rostrud.ru/reception/55.shtml" TargetMode="External"/><Relationship Id="rId35" Type="http://schemas.openxmlformats.org/officeDocument/2006/relationships/hyperlink" Target="http://www.ffoms.ru/" TargetMode="External"/><Relationship Id="rId43" Type="http://schemas.openxmlformats.org/officeDocument/2006/relationships/hyperlink" Target="http://www.mvd.ru/" TargetMode="External"/><Relationship Id="rId48" Type="http://schemas.openxmlformats.org/officeDocument/2006/relationships/hyperlink" Target="http://www.nalog.ru/" TargetMode="Externa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tg.msk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68A8-1EC7-44E3-B4E7-F3F53E3D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22627</Words>
  <Characters>166648</Characters>
  <Application>Microsoft Office Word</Application>
  <DocSecurity>0</DocSecurity>
  <Lines>1388</Lines>
  <Paragraphs>377</Paragraphs>
  <ScaleCrop>false</ScaleCrop>
  <HeadingPairs>
    <vt:vector size="2" baseType="variant">
      <vt:variant>
        <vt:lpstr>Название</vt:lpstr>
      </vt:variant>
      <vt:variant>
        <vt:i4>1</vt:i4>
      </vt:variant>
    </vt:vector>
  </HeadingPairs>
  <TitlesOfParts>
    <vt:vector size="1" baseType="lpstr">
      <vt:lpstr>РОССИЙСКАЯ ФЕДЕРАЦИЯ ФЕДЕРАЛЬНЫЙ ЗАКОН № 181-ФЗ от 24</vt:lpstr>
    </vt:vector>
  </TitlesOfParts>
  <Company/>
  <LinksUpToDate>false</LinksUpToDate>
  <CharactersWithSpaces>188898</CharactersWithSpaces>
  <SharedDoc>false</SharedDoc>
  <HLinks>
    <vt:vector size="294" baseType="variant">
      <vt:variant>
        <vt:i4>3276869</vt:i4>
      </vt:variant>
      <vt:variant>
        <vt:i4>348</vt:i4>
      </vt:variant>
      <vt:variant>
        <vt:i4>0</vt:i4>
      </vt:variant>
      <vt:variant>
        <vt:i4>5</vt:i4>
      </vt:variant>
      <vt:variant>
        <vt:lpwstr>http://www.nalog.ru/mnsrus/mns_pages/umns/</vt:lpwstr>
      </vt:variant>
      <vt:variant>
        <vt:lpwstr/>
      </vt:variant>
      <vt:variant>
        <vt:i4>1245189</vt:i4>
      </vt:variant>
      <vt:variant>
        <vt:i4>345</vt:i4>
      </vt:variant>
      <vt:variant>
        <vt:i4>0</vt:i4>
      </vt:variant>
      <vt:variant>
        <vt:i4>5</vt:i4>
      </vt:variant>
      <vt:variant>
        <vt:lpwstr>http://www.nalog.ru/</vt:lpwstr>
      </vt:variant>
      <vt:variant>
        <vt:lpwstr/>
      </vt:variant>
      <vt:variant>
        <vt:i4>6357046</vt:i4>
      </vt:variant>
      <vt:variant>
        <vt:i4>342</vt:i4>
      </vt:variant>
      <vt:variant>
        <vt:i4>0</vt:i4>
      </vt:variant>
      <vt:variant>
        <vt:i4>5</vt:i4>
      </vt:variant>
      <vt:variant>
        <vt:lpwstr>http://sudrf.ru/index.php?id=300</vt:lpwstr>
      </vt:variant>
      <vt:variant>
        <vt:lpwstr>rs</vt:lpwstr>
      </vt:variant>
      <vt:variant>
        <vt:i4>5767195</vt:i4>
      </vt:variant>
      <vt:variant>
        <vt:i4>339</vt:i4>
      </vt:variant>
      <vt:variant>
        <vt:i4>0</vt:i4>
      </vt:variant>
      <vt:variant>
        <vt:i4>5</vt:i4>
      </vt:variant>
      <vt:variant>
        <vt:lpwstr>http://genproc.gov.ru/structure/subjects/</vt:lpwstr>
      </vt:variant>
      <vt:variant>
        <vt:lpwstr/>
      </vt:variant>
      <vt:variant>
        <vt:i4>852041</vt:i4>
      </vt:variant>
      <vt:variant>
        <vt:i4>336</vt:i4>
      </vt:variant>
      <vt:variant>
        <vt:i4>0</vt:i4>
      </vt:variant>
      <vt:variant>
        <vt:i4>5</vt:i4>
      </vt:variant>
      <vt:variant>
        <vt:lpwstr>http://genproc.gov.ru/contacts/order/</vt:lpwstr>
      </vt:variant>
      <vt:variant>
        <vt:lpwstr/>
      </vt:variant>
      <vt:variant>
        <vt:i4>70</vt:i4>
      </vt:variant>
      <vt:variant>
        <vt:i4>333</vt:i4>
      </vt:variant>
      <vt:variant>
        <vt:i4>0</vt:i4>
      </vt:variant>
      <vt:variant>
        <vt:i4>5</vt:i4>
      </vt:variant>
      <vt:variant>
        <vt:lpwstr>http://www.mvd.ru/contacts/sites/</vt:lpwstr>
      </vt:variant>
      <vt:variant>
        <vt:lpwstr/>
      </vt:variant>
      <vt:variant>
        <vt:i4>8323197</vt:i4>
      </vt:variant>
      <vt:variant>
        <vt:i4>330</vt:i4>
      </vt:variant>
      <vt:variant>
        <vt:i4>0</vt:i4>
      </vt:variant>
      <vt:variant>
        <vt:i4>5</vt:i4>
      </vt:variant>
      <vt:variant>
        <vt:lpwstr>http://www.mvd.ru/</vt:lpwstr>
      </vt:variant>
      <vt:variant>
        <vt:lpwstr/>
      </vt:variant>
      <vt:variant>
        <vt:i4>1769539</vt:i4>
      </vt:variant>
      <vt:variant>
        <vt:i4>327</vt:i4>
      </vt:variant>
      <vt:variant>
        <vt:i4>0</vt:i4>
      </vt:variant>
      <vt:variant>
        <vt:i4>5</vt:i4>
      </vt:variant>
      <vt:variant>
        <vt:lpwstr>http://www.rfdeti.ru/regions.php</vt:lpwstr>
      </vt:variant>
      <vt:variant>
        <vt:lpwstr/>
      </vt:variant>
      <vt:variant>
        <vt:i4>1179720</vt:i4>
      </vt:variant>
      <vt:variant>
        <vt:i4>324</vt:i4>
      </vt:variant>
      <vt:variant>
        <vt:i4>0</vt:i4>
      </vt:variant>
      <vt:variant>
        <vt:i4>5</vt:i4>
      </vt:variant>
      <vt:variant>
        <vt:lpwstr>http://www.rfdeti.ru/</vt:lpwstr>
      </vt:variant>
      <vt:variant>
        <vt:lpwstr/>
      </vt:variant>
      <vt:variant>
        <vt:i4>1835008</vt:i4>
      </vt:variant>
      <vt:variant>
        <vt:i4>321</vt:i4>
      </vt:variant>
      <vt:variant>
        <vt:i4>0</vt:i4>
      </vt:variant>
      <vt:variant>
        <vt:i4>5</vt:i4>
      </vt:variant>
      <vt:variant>
        <vt:lpwstr>http://fss.ru/ru/fund/about/contacts/index.shtml</vt:lpwstr>
      </vt:variant>
      <vt:variant>
        <vt:lpwstr/>
      </vt:variant>
      <vt:variant>
        <vt:i4>2359392</vt:i4>
      </vt:variant>
      <vt:variant>
        <vt:i4>318</vt:i4>
      </vt:variant>
      <vt:variant>
        <vt:i4>0</vt:i4>
      </vt:variant>
      <vt:variant>
        <vt:i4>5</vt:i4>
      </vt:variant>
      <vt:variant>
        <vt:lpwstr>http://fss.ru/ru/fund/feedback/index.shtml</vt:lpwstr>
      </vt:variant>
      <vt:variant>
        <vt:lpwstr/>
      </vt:variant>
      <vt:variant>
        <vt:i4>6488184</vt:i4>
      </vt:variant>
      <vt:variant>
        <vt:i4>315</vt:i4>
      </vt:variant>
      <vt:variant>
        <vt:i4>0</vt:i4>
      </vt:variant>
      <vt:variant>
        <vt:i4>5</vt:i4>
      </vt:variant>
      <vt:variant>
        <vt:lpwstr>http://www.fss.ru/</vt:lpwstr>
      </vt:variant>
      <vt:variant>
        <vt:lpwstr/>
      </vt:variant>
      <vt:variant>
        <vt:i4>4259849</vt:i4>
      </vt:variant>
      <vt:variant>
        <vt:i4>312</vt:i4>
      </vt:variant>
      <vt:variant>
        <vt:i4>0</vt:i4>
      </vt:variant>
      <vt:variant>
        <vt:i4>5</vt:i4>
      </vt:variant>
      <vt:variant>
        <vt:lpwstr>http://ora.ffoms.ru/portal/page/portal/top/about/territorial</vt:lpwstr>
      </vt:variant>
      <vt:variant>
        <vt:lpwstr/>
      </vt:variant>
      <vt:variant>
        <vt:i4>70124599</vt:i4>
      </vt:variant>
      <vt:variant>
        <vt:i4>309</vt:i4>
      </vt:variant>
      <vt:variant>
        <vt:i4>0</vt:i4>
      </vt:variant>
      <vt:variant>
        <vt:i4>5</vt:i4>
      </vt:variant>
      <vt:variant>
        <vt:lpwstr>http://ora.ffoms.ru/portal/page/portal/top/protect/О порядке рассмотрения обращени1</vt:lpwstr>
      </vt:variant>
      <vt:variant>
        <vt:lpwstr/>
      </vt:variant>
      <vt:variant>
        <vt:i4>786432</vt:i4>
      </vt:variant>
      <vt:variant>
        <vt:i4>306</vt:i4>
      </vt:variant>
      <vt:variant>
        <vt:i4>0</vt:i4>
      </vt:variant>
      <vt:variant>
        <vt:i4>5</vt:i4>
      </vt:variant>
      <vt:variant>
        <vt:lpwstr>http://www.ffoms.ru/</vt:lpwstr>
      </vt:variant>
      <vt:variant>
        <vt:lpwstr/>
      </vt:variant>
      <vt:variant>
        <vt:i4>5505039</vt:i4>
      </vt:variant>
      <vt:variant>
        <vt:i4>303</vt:i4>
      </vt:variant>
      <vt:variant>
        <vt:i4>0</vt:i4>
      </vt:variant>
      <vt:variant>
        <vt:i4>5</vt:i4>
      </vt:variant>
      <vt:variant>
        <vt:lpwstr>http://www.pfrf.ru/opfr/</vt:lpwstr>
      </vt:variant>
      <vt:variant>
        <vt:lpwstr/>
      </vt:variant>
      <vt:variant>
        <vt:i4>786557</vt:i4>
      </vt:variant>
      <vt:variant>
        <vt:i4>300</vt:i4>
      </vt:variant>
      <vt:variant>
        <vt:i4>0</vt:i4>
      </vt:variant>
      <vt:variant>
        <vt:i4>5</vt:i4>
      </vt:variant>
      <vt:variant>
        <vt:lpwstr>http://www.pfrf.ru/online_request/</vt:lpwstr>
      </vt:variant>
      <vt:variant>
        <vt:lpwstr/>
      </vt:variant>
      <vt:variant>
        <vt:i4>7471138</vt:i4>
      </vt:variant>
      <vt:variant>
        <vt:i4>297</vt:i4>
      </vt:variant>
      <vt:variant>
        <vt:i4>0</vt:i4>
      </vt:variant>
      <vt:variant>
        <vt:i4>5</vt:i4>
      </vt:variant>
      <vt:variant>
        <vt:lpwstr>http://www.pfrf.ru/</vt:lpwstr>
      </vt:variant>
      <vt:variant>
        <vt:lpwstr/>
      </vt:variant>
      <vt:variant>
        <vt:i4>1179660</vt:i4>
      </vt:variant>
      <vt:variant>
        <vt:i4>294</vt:i4>
      </vt:variant>
      <vt:variant>
        <vt:i4>0</vt:i4>
      </vt:variant>
      <vt:variant>
        <vt:i4>5</vt:i4>
      </vt:variant>
      <vt:variant>
        <vt:lpwstr>http://www.rostrud.ru/structure/kontrol/</vt:lpwstr>
      </vt:variant>
      <vt:variant>
        <vt:lpwstr/>
      </vt:variant>
      <vt:variant>
        <vt:i4>720925</vt:i4>
      </vt:variant>
      <vt:variant>
        <vt:i4>291</vt:i4>
      </vt:variant>
      <vt:variant>
        <vt:i4>0</vt:i4>
      </vt:variant>
      <vt:variant>
        <vt:i4>5</vt:i4>
      </vt:variant>
      <vt:variant>
        <vt:lpwstr>http://www.rostrud.ru/reception/55.shtml</vt:lpwstr>
      </vt:variant>
      <vt:variant>
        <vt:lpwstr/>
      </vt:variant>
      <vt:variant>
        <vt:i4>6357093</vt:i4>
      </vt:variant>
      <vt:variant>
        <vt:i4>288</vt:i4>
      </vt:variant>
      <vt:variant>
        <vt:i4>0</vt:i4>
      </vt:variant>
      <vt:variant>
        <vt:i4>5</vt:i4>
      </vt:variant>
      <vt:variant>
        <vt:lpwstr>http://www.rostrud.ru/</vt:lpwstr>
      </vt:variant>
      <vt:variant>
        <vt:lpwstr/>
      </vt:variant>
      <vt:variant>
        <vt:i4>6619242</vt:i4>
      </vt:variant>
      <vt:variant>
        <vt:i4>285</vt:i4>
      </vt:variant>
      <vt:variant>
        <vt:i4>0</vt:i4>
      </vt:variant>
      <vt:variant>
        <vt:i4>5</vt:i4>
      </vt:variant>
      <vt:variant>
        <vt:lpwstr>http://fbmse.ru/rabota-s-obrashheniyami-grazhdan-2</vt:lpwstr>
      </vt:variant>
      <vt:variant>
        <vt:lpwstr/>
      </vt:variant>
      <vt:variant>
        <vt:i4>1572890</vt:i4>
      </vt:variant>
      <vt:variant>
        <vt:i4>282</vt:i4>
      </vt:variant>
      <vt:variant>
        <vt:i4>0</vt:i4>
      </vt:variant>
      <vt:variant>
        <vt:i4>5</vt:i4>
      </vt:variant>
      <vt:variant>
        <vt:lpwstr>http://www.fbmse.ru/</vt:lpwstr>
      </vt:variant>
      <vt:variant>
        <vt:lpwstr/>
      </vt:variant>
      <vt:variant>
        <vt:i4>1572931</vt:i4>
      </vt:variant>
      <vt:variant>
        <vt:i4>279</vt:i4>
      </vt:variant>
      <vt:variant>
        <vt:i4>0</vt:i4>
      </vt:variant>
      <vt:variant>
        <vt:i4>5</vt:i4>
      </vt:variant>
      <vt:variant>
        <vt:lpwstr>http://fbmse.ru/</vt:lpwstr>
      </vt:variant>
      <vt:variant>
        <vt:lpwstr/>
      </vt:variant>
      <vt:variant>
        <vt:i4>7209074</vt:i4>
      </vt:variant>
      <vt:variant>
        <vt:i4>276</vt:i4>
      </vt:variant>
      <vt:variant>
        <vt:i4>0</vt:i4>
      </vt:variant>
      <vt:variant>
        <vt:i4>5</vt:i4>
      </vt:variant>
      <vt:variant>
        <vt:lpwstr>http://www.mosgorzdrav.ru/mgz/komzdravsite.nsf/va_WebPages/page_00002?OpenDocument</vt:lpwstr>
      </vt:variant>
      <vt:variant>
        <vt:lpwstr/>
      </vt:variant>
      <vt:variant>
        <vt:i4>7929972</vt:i4>
      </vt:variant>
      <vt:variant>
        <vt:i4>273</vt:i4>
      </vt:variant>
      <vt:variant>
        <vt:i4>0</vt:i4>
      </vt:variant>
      <vt:variant>
        <vt:i4>5</vt:i4>
      </vt:variant>
      <vt:variant>
        <vt:lpwstr>http://www.mosgorzdrav.ru/</vt:lpwstr>
      </vt:variant>
      <vt:variant>
        <vt:lpwstr/>
      </vt:variant>
      <vt:variant>
        <vt:i4>5373973</vt:i4>
      </vt:variant>
      <vt:variant>
        <vt:i4>270</vt:i4>
      </vt:variant>
      <vt:variant>
        <vt:i4>0</vt:i4>
      </vt:variant>
      <vt:variant>
        <vt:i4>5</vt:i4>
      </vt:variant>
      <vt:variant>
        <vt:lpwstr>http://www.roszdravnadzor.ru/aboutfederal/fedstructure/uprroszdravnadzora?text=1</vt:lpwstr>
      </vt:variant>
      <vt:variant>
        <vt:lpwstr/>
      </vt:variant>
      <vt:variant>
        <vt:i4>1048668</vt:i4>
      </vt:variant>
      <vt:variant>
        <vt:i4>267</vt:i4>
      </vt:variant>
      <vt:variant>
        <vt:i4>0</vt:i4>
      </vt:variant>
      <vt:variant>
        <vt:i4>5</vt:i4>
      </vt:variant>
      <vt:variant>
        <vt:lpwstr>http://www.roszdravnadzor.ru/tpeople.html</vt:lpwstr>
      </vt:variant>
      <vt:variant>
        <vt:lpwstr/>
      </vt:variant>
      <vt:variant>
        <vt:i4>1114202</vt:i4>
      </vt:variant>
      <vt:variant>
        <vt:i4>264</vt:i4>
      </vt:variant>
      <vt:variant>
        <vt:i4>0</vt:i4>
      </vt:variant>
      <vt:variant>
        <vt:i4>5</vt:i4>
      </vt:variant>
      <vt:variant>
        <vt:lpwstr>http://www.roszdravnadzor.ru/</vt:lpwstr>
      </vt:variant>
      <vt:variant>
        <vt:lpwstr/>
      </vt:variant>
      <vt:variant>
        <vt:i4>393300</vt:i4>
      </vt:variant>
      <vt:variant>
        <vt:i4>261</vt:i4>
      </vt:variant>
      <vt:variant>
        <vt:i4>0</vt:i4>
      </vt:variant>
      <vt:variant>
        <vt:i4>5</vt:i4>
      </vt:variant>
      <vt:variant>
        <vt:lpwstr>http://www.rosmintrud.ru/reception/order</vt:lpwstr>
      </vt:variant>
      <vt:variant>
        <vt:lpwstr/>
      </vt:variant>
      <vt:variant>
        <vt:i4>1638488</vt:i4>
      </vt:variant>
      <vt:variant>
        <vt:i4>258</vt:i4>
      </vt:variant>
      <vt:variant>
        <vt:i4>0</vt:i4>
      </vt:variant>
      <vt:variant>
        <vt:i4>5</vt:i4>
      </vt:variant>
      <vt:variant>
        <vt:lpwstr>http://www.rosmintrud.ru/</vt:lpwstr>
      </vt:variant>
      <vt:variant>
        <vt:lpwstr/>
      </vt:variant>
      <vt:variant>
        <vt:i4>4390927</vt:i4>
      </vt:variant>
      <vt:variant>
        <vt:i4>255</vt:i4>
      </vt:variant>
      <vt:variant>
        <vt:i4>0</vt:i4>
      </vt:variant>
      <vt:variant>
        <vt:i4>5</vt:i4>
      </vt:variant>
      <vt:variant>
        <vt:lpwstr>http://www.rosminzdrav.ru/reception/order</vt:lpwstr>
      </vt:variant>
      <vt:variant>
        <vt:lpwstr/>
      </vt:variant>
      <vt:variant>
        <vt:i4>6291554</vt:i4>
      </vt:variant>
      <vt:variant>
        <vt:i4>252</vt:i4>
      </vt:variant>
      <vt:variant>
        <vt:i4>0</vt:i4>
      </vt:variant>
      <vt:variant>
        <vt:i4>5</vt:i4>
      </vt:variant>
      <vt:variant>
        <vt:lpwstr>http://www.rosminzdrav.ru/</vt:lpwstr>
      </vt:variant>
      <vt:variant>
        <vt:lpwstr/>
      </vt:variant>
      <vt:variant>
        <vt:i4>7799907</vt:i4>
      </vt:variant>
      <vt:variant>
        <vt:i4>249</vt:i4>
      </vt:variant>
      <vt:variant>
        <vt:i4>0</vt:i4>
      </vt:variant>
      <vt:variant>
        <vt:i4>5</vt:i4>
      </vt:variant>
      <vt:variant>
        <vt:lpwstr/>
      </vt:variant>
      <vt:variant>
        <vt:lpwstr>_Как_можно_обжаловать</vt:lpwstr>
      </vt:variant>
      <vt:variant>
        <vt:i4>1966175</vt:i4>
      </vt:variant>
      <vt:variant>
        <vt:i4>246</vt:i4>
      </vt:variant>
      <vt:variant>
        <vt:i4>0</vt:i4>
      </vt:variant>
      <vt:variant>
        <vt:i4>5</vt:i4>
      </vt:variant>
      <vt:variant>
        <vt:lpwstr>consultantplus://offline/ref=098A016A9D32A59521FE28A41999777258873AE1BEF969D0F350057EC227nAO</vt:lpwstr>
      </vt:variant>
      <vt:variant>
        <vt:lpwstr/>
      </vt:variant>
      <vt:variant>
        <vt:i4>3932188</vt:i4>
      </vt:variant>
      <vt:variant>
        <vt:i4>243</vt:i4>
      </vt:variant>
      <vt:variant>
        <vt:i4>0</vt:i4>
      </vt:variant>
      <vt:variant>
        <vt:i4>5</vt:i4>
      </vt:variant>
      <vt:variant>
        <vt:lpwstr>http://www.pfrf.ru/social_pension/83.html</vt:lpwstr>
      </vt:variant>
      <vt:variant>
        <vt:lpwstr/>
      </vt:variant>
      <vt:variant>
        <vt:i4>3997796</vt:i4>
      </vt:variant>
      <vt:variant>
        <vt:i4>240</vt:i4>
      </vt:variant>
      <vt:variant>
        <vt:i4>0</vt:i4>
      </vt:variant>
      <vt:variant>
        <vt:i4>5</vt:i4>
      </vt:variant>
      <vt:variant>
        <vt:lpwstr>consultantplus://offline/ref=8B8C3CD5B1A976A9E62CD0E8A3B149B6FC726935C352DF00BE5988CE257A742D41C2D2411B289AC3t0F2N</vt:lpwstr>
      </vt:variant>
      <vt:variant>
        <vt:lpwstr/>
      </vt:variant>
      <vt:variant>
        <vt:i4>5242962</vt:i4>
      </vt:variant>
      <vt:variant>
        <vt:i4>237</vt:i4>
      </vt:variant>
      <vt:variant>
        <vt:i4>0</vt:i4>
      </vt:variant>
      <vt:variant>
        <vt:i4>5</vt:i4>
      </vt:variant>
      <vt:variant>
        <vt:lpwstr>consultantplus://offline/ref=6989892015AB8786CB9646F15108F326D39DED504961A6F8A4C5BBmCq6M</vt:lpwstr>
      </vt:variant>
      <vt:variant>
        <vt:lpwstr/>
      </vt:variant>
      <vt:variant>
        <vt:i4>7864329</vt:i4>
      </vt:variant>
      <vt:variant>
        <vt:i4>234</vt:i4>
      </vt:variant>
      <vt:variant>
        <vt:i4>0</vt:i4>
      </vt:variant>
      <vt:variant>
        <vt:i4>5</vt:i4>
      </vt:variant>
      <vt:variant>
        <vt:lpwstr/>
      </vt:variant>
      <vt:variant>
        <vt:lpwstr>_Налоговые_льготы</vt:lpwstr>
      </vt:variant>
      <vt:variant>
        <vt:i4>5767253</vt:i4>
      </vt:variant>
      <vt:variant>
        <vt:i4>231</vt:i4>
      </vt:variant>
      <vt:variant>
        <vt:i4>0</vt:i4>
      </vt:variant>
      <vt:variant>
        <vt:i4>5</vt:i4>
      </vt:variant>
      <vt:variant>
        <vt:lpwstr>consultantplus://offline/ref=19688152ED5166890805A1F8DBFB070C459F5486D28F0598A4956621A1B8669E508235ECB4t9J1O</vt:lpwstr>
      </vt:variant>
      <vt:variant>
        <vt:lpwstr/>
      </vt:variant>
      <vt:variant>
        <vt:i4>393226</vt:i4>
      </vt:variant>
      <vt:variant>
        <vt:i4>228</vt:i4>
      </vt:variant>
      <vt:variant>
        <vt:i4>0</vt:i4>
      </vt:variant>
      <vt:variant>
        <vt:i4>5</vt:i4>
      </vt:variant>
      <vt:variant>
        <vt:lpwstr>consultantplus://offline/ref=9D6FCF629BADE319C44491EBD8A75CF859D816E354C1EB5D3AF66CA3049A0DC2A209EE220E8FDEF7o8Q</vt:lpwstr>
      </vt:variant>
      <vt:variant>
        <vt:lpwstr/>
      </vt:variant>
      <vt:variant>
        <vt:i4>4784212</vt:i4>
      </vt:variant>
      <vt:variant>
        <vt:i4>225</vt:i4>
      </vt:variant>
      <vt:variant>
        <vt:i4>0</vt:i4>
      </vt:variant>
      <vt:variant>
        <vt:i4>5</vt:i4>
      </vt:variant>
      <vt:variant>
        <vt:lpwstr>consultantplus://offline/ref=9BACF269B49B992AE4046E9E51F7BDE7E7C9EE06DDCCD6E89AF320D01EK027O</vt:lpwstr>
      </vt:variant>
      <vt:variant>
        <vt:lpwstr/>
      </vt:variant>
      <vt:variant>
        <vt:i4>3276901</vt:i4>
      </vt:variant>
      <vt:variant>
        <vt:i4>222</vt:i4>
      </vt:variant>
      <vt:variant>
        <vt:i4>0</vt:i4>
      </vt:variant>
      <vt:variant>
        <vt:i4>5</vt:i4>
      </vt:variant>
      <vt:variant>
        <vt:lpwstr>consultantplus://offline/ref=D961D3B83B5B0B9D165017E59DAA102B051265D9D4BE5B5877F91B578F3B99B28CCDE3F9v279O</vt:lpwstr>
      </vt:variant>
      <vt:variant>
        <vt:lpwstr/>
      </vt:variant>
      <vt:variant>
        <vt:i4>3473504</vt:i4>
      </vt:variant>
      <vt:variant>
        <vt:i4>219</vt:i4>
      </vt:variant>
      <vt:variant>
        <vt:i4>0</vt:i4>
      </vt:variant>
      <vt:variant>
        <vt:i4>5</vt:i4>
      </vt:variant>
      <vt:variant>
        <vt:lpwstr>consultantplus://offline/ref=D961D3B83B5B0B9D165017E59DAA102B051665D2DBB65B5877F91B578F3B99B28CCDE3F92966ECFDv874O</vt:lpwstr>
      </vt:variant>
      <vt:variant>
        <vt:lpwstr/>
      </vt:variant>
      <vt:variant>
        <vt:i4>1039</vt:i4>
      </vt:variant>
      <vt:variant>
        <vt:i4>216</vt:i4>
      </vt:variant>
      <vt:variant>
        <vt:i4>0</vt:i4>
      </vt:variant>
      <vt:variant>
        <vt:i4>5</vt:i4>
      </vt:variant>
      <vt:variant>
        <vt:lpwstr/>
      </vt:variant>
      <vt:variant>
        <vt:lpwstr>_Приложение_1._Контактная</vt:lpwstr>
      </vt:variant>
      <vt:variant>
        <vt:i4>983125</vt:i4>
      </vt:variant>
      <vt:variant>
        <vt:i4>213</vt:i4>
      </vt:variant>
      <vt:variant>
        <vt:i4>0</vt:i4>
      </vt:variant>
      <vt:variant>
        <vt:i4>5</vt:i4>
      </vt:variant>
      <vt:variant>
        <vt:lpwstr>consultantplus://offline/main?base=LAW;n=23978;fld=134;dst=100008</vt:lpwstr>
      </vt:variant>
      <vt:variant>
        <vt:lpwstr/>
      </vt:variant>
      <vt:variant>
        <vt:i4>7930902</vt:i4>
      </vt:variant>
      <vt:variant>
        <vt:i4>210</vt:i4>
      </vt:variant>
      <vt:variant>
        <vt:i4>0</vt:i4>
      </vt:variant>
      <vt:variant>
        <vt:i4>5</vt:i4>
      </vt:variant>
      <vt:variant>
        <vt:lpwstr/>
      </vt:variant>
      <vt:variant>
        <vt:lpwstr>_Инвалидность</vt:lpwstr>
      </vt:variant>
      <vt:variant>
        <vt:i4>1039</vt:i4>
      </vt:variant>
      <vt:variant>
        <vt:i4>207</vt:i4>
      </vt:variant>
      <vt:variant>
        <vt:i4>0</vt:i4>
      </vt:variant>
      <vt:variant>
        <vt:i4>5</vt:i4>
      </vt:variant>
      <vt:variant>
        <vt:lpwstr/>
      </vt:variant>
      <vt:variant>
        <vt:lpwstr>_Приложение_1._Контактная</vt:lpwstr>
      </vt:variant>
      <vt:variant>
        <vt:i4>3735662</vt:i4>
      </vt:variant>
      <vt:variant>
        <vt:i4>0</vt:i4>
      </vt:variant>
      <vt:variant>
        <vt:i4>0</vt:i4>
      </vt:variant>
      <vt:variant>
        <vt:i4>5</vt:i4>
      </vt:variant>
      <vt:variant>
        <vt:lpwstr>consultantplus://offline/main?base=LAW;n=128267;fld=134;dst=100121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ФЕДЕРАЛЬНЫЙ ЗАКОН № 181-ФЗ от 24</dc:title>
  <dc:creator>Taisia</dc:creator>
  <cp:lastModifiedBy>user</cp:lastModifiedBy>
  <cp:revision>6</cp:revision>
  <cp:lastPrinted>2013-12-30T12:11:00Z</cp:lastPrinted>
  <dcterms:created xsi:type="dcterms:W3CDTF">2018-06-08T16:39:00Z</dcterms:created>
  <dcterms:modified xsi:type="dcterms:W3CDTF">2018-06-09T09:15:00Z</dcterms:modified>
</cp:coreProperties>
</file>