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6458" w:val="left" w:leader="none"/>
        </w:tabs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360039</wp:posOffset>
            </wp:positionH>
            <wp:positionV relativeFrom="paragraph">
              <wp:posOffset>136414</wp:posOffset>
            </wp:positionV>
            <wp:extent cx="719919" cy="88990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19" cy="88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906C"/>
          <w:spacing w:val="10"/>
        </w:rPr>
        <w:t>ТЕЛЕПАТРОНАЖ</w:t>
        <w:tab/>
      </w:r>
      <w:r>
        <w:rPr>
          <w:color w:val="25906C"/>
          <w:position w:val="-9"/>
        </w:rPr>
        <w:drawing>
          <wp:inline distT="0" distB="0" distL="0" distR="0">
            <wp:extent cx="1085206" cy="31382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206" cy="31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906C"/>
          <w:position w:val="-9"/>
        </w:rPr>
      </w:r>
    </w:p>
    <w:p>
      <w:pPr>
        <w:spacing w:line="367" w:lineRule="exact" w:before="81"/>
        <w:ind w:left="2097" w:right="0" w:firstLine="0"/>
        <w:jc w:val="left"/>
        <w:rPr>
          <w:rFonts w:ascii="DINPro-MediumItalic" w:hAnsi="DINPro-MediumItalic"/>
          <w:i/>
          <w:sz w:val="32"/>
        </w:rPr>
      </w:pPr>
      <w:r>
        <w:rPr>
          <w:rFonts w:ascii="DINPro-MediumItalic" w:hAnsi="DINPro-MediumItalic"/>
          <w:i/>
          <w:color w:val="25906C"/>
          <w:sz w:val="32"/>
        </w:rPr>
        <w:t>Информационная</w:t>
      </w:r>
      <w:r>
        <w:rPr>
          <w:rFonts w:ascii="DINPro-MediumItalic" w:hAnsi="DINPro-MediumItalic"/>
          <w:i/>
          <w:color w:val="25906C"/>
          <w:spacing w:val="28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поддержка</w:t>
      </w:r>
    </w:p>
    <w:p>
      <w:pPr>
        <w:spacing w:line="367" w:lineRule="exact" w:before="0"/>
        <w:ind w:left="2097" w:right="0" w:firstLine="0"/>
        <w:jc w:val="left"/>
        <w:rPr>
          <w:rFonts w:ascii="DINPro-MediumItalic" w:hAnsi="DINPro-MediumItalic"/>
          <w:i/>
          <w:sz w:val="32"/>
        </w:rPr>
      </w:pPr>
      <w:r>
        <w:rPr>
          <w:rFonts w:ascii="DINPro-MediumItalic" w:hAnsi="DINPro-MediumItalic"/>
          <w:i/>
          <w:color w:val="25906C"/>
          <w:sz w:val="32"/>
        </w:rPr>
        <w:t>и</w:t>
      </w:r>
      <w:r>
        <w:rPr>
          <w:rFonts w:ascii="DINPro-MediumItalic" w:hAnsi="DINPro-MediumItalic"/>
          <w:i/>
          <w:color w:val="25906C"/>
          <w:spacing w:val="18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контроль</w:t>
      </w:r>
      <w:r>
        <w:rPr>
          <w:rFonts w:ascii="DINPro-MediumItalic" w:hAnsi="DINPro-MediumItalic"/>
          <w:i/>
          <w:color w:val="25906C"/>
          <w:spacing w:val="19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в</w:t>
      </w:r>
      <w:r>
        <w:rPr>
          <w:rFonts w:ascii="DINPro-MediumItalic" w:hAnsi="DINPro-MediumItalic"/>
          <w:i/>
          <w:color w:val="25906C"/>
          <w:spacing w:val="19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послеоперационный</w:t>
      </w:r>
      <w:r>
        <w:rPr>
          <w:rFonts w:ascii="DINPro-MediumItalic" w:hAnsi="DINPro-MediumItalic"/>
          <w:i/>
          <w:color w:val="25906C"/>
          <w:spacing w:val="18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период</w:t>
      </w: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spacing w:before="10"/>
        <w:rPr>
          <w:rFonts w:ascii="DINPro-MediumItalic"/>
          <w:i/>
          <w:sz w:val="25"/>
        </w:rPr>
      </w:pPr>
    </w:p>
    <w:p>
      <w:pPr>
        <w:spacing w:after="0"/>
        <w:rPr>
          <w:rFonts w:ascii="DINPro-MediumItalic"/>
          <w:sz w:val="25"/>
        </w:rPr>
        <w:sectPr>
          <w:type w:val="continuous"/>
          <w:pgSz w:w="8510" w:h="11910"/>
          <w:pgMar w:top="120" w:bottom="0" w:left="0" w:right="0"/>
        </w:sectPr>
      </w:pPr>
    </w:p>
    <w:p>
      <w:pPr>
        <w:pStyle w:val="BodyText"/>
        <w:spacing w:line="244" w:lineRule="auto" w:before="100"/>
        <w:ind w:left="566" w:firstLine="120"/>
        <w:jc w:val="both"/>
      </w:pPr>
      <w:r>
        <w:rPr/>
        <w:pict>
          <v:group style="position:absolute;margin-left:0pt;margin-top:-82.465347pt;width:425.2pt;height:76.55pt;mso-position-horizontal-relative:page;mso-position-vertical-relative:paragraph;z-index:15728640" id="docshapegroup1" coordorigin="0,-1649" coordsize="8504,1531">
            <v:shape style="position:absolute;left:0;top:-1650;width:8504;height:1531" type="#_x0000_t75" id="docshape2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650;width:8504;height:1531" type="#_x0000_t202" id="docshape3" filled="false" stroked="false">
              <v:textbox inset="0,0,0,0">
                <w:txbxContent>
                  <w:p>
                    <w:pPr>
                      <w:spacing w:line="244" w:lineRule="auto" w:before="148"/>
                      <w:ind w:left="437" w:right="437" w:hanging="15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pacing w:val="12"/>
                        <w:sz w:val="26"/>
                      </w:rPr>
                      <w:t>Задать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вопросы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по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возникшей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проблеме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получить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консультацию</w:t>
                    </w:r>
                    <w:r>
                      <w:rPr>
                        <w:rFonts w:ascii="Franklin Gothic Medium" w:hAnsi="Franklin Gothic Medium"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3"/>
                        <w:sz w:val="26"/>
                      </w:rPr>
                      <w:t>специалиста</w:t>
                    </w:r>
                    <w:r>
                      <w:rPr>
                        <w:rFonts w:ascii="Franklin Gothic Medium" w:hAnsi="Franklin Gothic Medium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9"/>
                        <w:sz w:val="26"/>
                      </w:rPr>
                      <w:t>уходу,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питанию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 и</w:t>
                    </w:r>
                    <w:r>
                      <w:rPr>
                        <w:rFonts w:ascii="Franklin Gothic Medium" w:hAnsi="Franklin Gothic Medium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2"/>
                        <w:sz w:val="26"/>
                      </w:rPr>
                      <w:t>осложнениям</w:t>
                    </w:r>
                    <w:r>
                      <w:rPr>
                        <w:rFonts w:ascii="Franklin Gothic Medium" w:hAnsi="Franklin Gothic Medium"/>
                        <w:spacing w:val="-6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9"/>
                        <w:sz w:val="26"/>
                      </w:rPr>
                      <w:t>можно,</w:t>
                    </w:r>
                    <w:r>
                      <w:rPr>
                        <w:rFonts w:ascii="Franklin Gothic Medium" w:hAnsi="Franklin Gothic Medium"/>
                        <w:spacing w:val="-5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отправив</w:t>
                    </w:r>
                    <w:r>
                      <w:rPr>
                        <w:rFonts w:ascii="Franklin Gothic Medium" w:hAnsi="Franklin Gothic Medium"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сообщение</w:t>
                    </w:r>
                    <w:r>
                      <w:rPr>
                        <w:rFonts w:ascii="Franklin Gothic Medium" w:hAnsi="Franklin Gothic Medium"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WhatsApp</w:t>
                    </w:r>
                  </w:p>
                  <w:p>
                    <w:pPr>
                      <w:spacing w:line="293" w:lineRule="exact" w:before="0"/>
                      <w:ind w:left="1795" w:right="1794" w:firstLine="0"/>
                      <w:jc w:val="center"/>
                      <w:rPr>
                        <w:rFonts w:ascii="Franklin Gothic Demi" w:hAnsi="Franklin Gothic Demi"/>
                        <w:sz w:val="26"/>
                      </w:rPr>
                    </w:pPr>
                    <w:r>
                      <w:rPr>
                        <w:rFonts w:ascii="Franklin Gothic Demi" w:hAnsi="Franklin Gothic Demi"/>
                        <w:spacing w:val="10"/>
                        <w:sz w:val="26"/>
                      </w:rPr>
                      <w:t>«Телепатронаж</w:t>
                    </w:r>
                    <w:r>
                      <w:rPr>
                        <w:rFonts w:ascii="Franklin Gothic Demi" w:hAnsi="Franklin Gothic Demi"/>
                        <w:spacing w:val="33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pacing w:val="10"/>
                        <w:sz w:val="26"/>
                      </w:rPr>
                      <w:t>ЛООД»</w:t>
                    </w:r>
                    <w:r>
                      <w:rPr>
                        <w:rFonts w:ascii="Franklin Gothic Demi" w:hAnsi="Franklin Gothic Demi"/>
                        <w:spacing w:val="-8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6"/>
                      </w:rPr>
                      <w:t>+7</w:t>
                    </w:r>
                    <w:r>
                      <w:rPr>
                        <w:rFonts w:ascii="Franklin Gothic Demi" w:hAnsi="Franklin Gothic Demi"/>
                        <w:spacing w:val="-8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6"/>
                      </w:rPr>
                      <w:t>980</w:t>
                    </w:r>
                    <w:r>
                      <w:rPr>
                        <w:rFonts w:ascii="Franklin Gothic Demi" w:hAnsi="Franklin Gothic Demi"/>
                        <w:spacing w:val="20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6"/>
                      </w:rPr>
                      <w:t>253</w:t>
                    </w:r>
                    <w:r>
                      <w:rPr>
                        <w:rFonts w:ascii="Franklin Gothic Demi" w:hAnsi="Franklin Gothic Demi"/>
                        <w:spacing w:val="25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6"/>
                      </w:rPr>
                      <w:t>2837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Подготовленные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ин-</w:t>
      </w:r>
      <w:r>
        <w:rPr>
          <w:spacing w:val="1"/>
        </w:rPr>
        <w:t> </w:t>
      </w:r>
      <w:r>
        <w:rPr/>
        <w:t>формационные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-62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за 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питание.</w:t>
      </w:r>
    </w:p>
    <w:p>
      <w:pPr>
        <w:pStyle w:val="BodyText"/>
        <w:spacing w:line="244" w:lineRule="auto" w:before="97"/>
        <w:ind w:left="566" w:firstLine="120"/>
        <w:jc w:val="both"/>
      </w:pPr>
      <w:r>
        <w:rPr/>
        <w:pict>
          <v:group style="position:absolute;margin-left:0pt;margin-top:154.86264pt;width:425.2pt;height:48.2pt;mso-position-horizontal-relative:page;mso-position-vertical-relative:paragraph;z-index:15729152" id="docshapegroup4" coordorigin="0,3097" coordsize="8504,964">
            <v:shape style="position:absolute;left:0;top:3097;width:8504;height:964" type="#_x0000_t75" id="docshape5" stroked="false">
              <v:imagedata r:id="rId8" o:title=""/>
            </v:shape>
            <v:shape style="position:absolute;left:0;top:3097;width:8504;height:964" type="#_x0000_t202" id="docshape6" filled="false" stroked="false">
              <v:textbox inset="0,0,0,0">
                <w:txbxContent>
                  <w:p>
                    <w:pPr>
                      <w:spacing w:line="244" w:lineRule="auto" w:before="188"/>
                      <w:ind w:left="1186" w:right="0" w:hanging="526"/>
                      <w:jc w:val="left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z w:val="26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помощь</w:t>
                    </w:r>
                    <w:r>
                      <w:rPr>
                        <w:rFonts w:ascii="Franklin Gothic Medium" w:hAnsi="Franklin Gothic Medium"/>
                        <w:spacing w:val="7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-1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уходу</w:t>
                    </w:r>
                    <w:r>
                      <w:rPr>
                        <w:rFonts w:ascii="Franklin Gothic Medium" w:hAnsi="Franklin Gothic Medium"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правилам</w:t>
                    </w:r>
                    <w:r>
                      <w:rPr>
                        <w:rFonts w:ascii="Franklin Gothic Medium" w:hAnsi="Franklin Gothic Medium"/>
                        <w:spacing w:val="14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жизни</w:t>
                    </w:r>
                    <w:r>
                      <w:rPr>
                        <w:rFonts w:ascii="Franklin Gothic Medium" w:hAnsi="Franklin Gothic Medium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мы</w:t>
                    </w:r>
                    <w:r>
                      <w:rPr>
                        <w:rFonts w:ascii="Franklin Gothic Medium" w:hAnsi="Franklin Gothic Medium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2"/>
                        <w:sz w:val="26"/>
                      </w:rPr>
                      <w:t>предлагаем</w:t>
                    </w:r>
                    <w:r>
                      <w:rPr>
                        <w:rFonts w:ascii="Franklin Gothic Medium" w:hAnsi="Franklin Gothic Medium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Вам</w:t>
                    </w:r>
                    <w:r>
                      <w:rPr>
                        <w:rFonts w:ascii="Franklin Gothic Medium" w:hAnsi="Franklin Gothic Medium"/>
                        <w:spacing w:val="-6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ознакомиться</w:t>
                    </w:r>
                    <w:r>
                      <w:rPr>
                        <w:rFonts w:ascii="Franklin Gothic Medium" w:hAnsi="Franklin Gothic Medium"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с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видеошколами</w:t>
                    </w:r>
                    <w:r>
                      <w:rPr>
                        <w:rFonts w:ascii="Franklin Gothic Medium" w:hAnsi="Franklin Gothic Medium"/>
                        <w:spacing w:val="-3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-3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реабилитации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Теперь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Вашего лечения. Оно 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щадящим: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отварные и протёртые блюда,</w:t>
      </w:r>
      <w:r>
        <w:rPr>
          <w:spacing w:val="-62"/>
        </w:rPr>
        <w:t> </w:t>
      </w:r>
      <w:r>
        <w:rPr/>
        <w:t>потом тушёные и мелко наре-</w:t>
      </w:r>
      <w:r>
        <w:rPr>
          <w:spacing w:val="-62"/>
        </w:rPr>
        <w:t> </w:t>
      </w:r>
      <w:r>
        <w:rPr/>
        <w:t>занные.</w:t>
      </w:r>
      <w:r>
        <w:rPr>
          <w:spacing w:val="1"/>
        </w:rPr>
        <w:t> </w:t>
      </w:r>
      <w:r>
        <w:rPr/>
        <w:t>Ближайшие</w:t>
      </w:r>
      <w:r>
        <w:rPr>
          <w:spacing w:val="1"/>
        </w:rPr>
        <w:t> </w:t>
      </w:r>
      <w:r>
        <w:rPr/>
        <w:t>месяцы</w:t>
      </w:r>
      <w:r>
        <w:rPr>
          <w:spacing w:val="-62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стоит употреблять</w:t>
      </w:r>
      <w:r>
        <w:rPr>
          <w:spacing w:val="1"/>
        </w:rPr>
        <w:t> </w:t>
      </w:r>
      <w:r>
        <w:rPr/>
        <w:t>сырые</w:t>
      </w:r>
      <w:r>
        <w:rPr>
          <w:spacing w:val="1"/>
        </w:rPr>
        <w:t> </w:t>
      </w:r>
      <w:r>
        <w:rPr/>
        <w:t>фрукты и овощи. Запрещено</w:t>
      </w:r>
      <w:r>
        <w:rPr>
          <w:spacing w:val="1"/>
        </w:rPr>
        <w:t> </w:t>
      </w:r>
      <w:r>
        <w:rPr/>
        <w:t>использовать</w:t>
      </w:r>
      <w:r>
        <w:rPr>
          <w:spacing w:val="4"/>
        </w:rPr>
        <w:t> </w:t>
      </w:r>
      <w:r>
        <w:rPr/>
        <w:t>острую,</w:t>
      </w:r>
      <w:r>
        <w:rPr>
          <w:spacing w:val="11"/>
        </w:rPr>
        <w:t> </w:t>
      </w:r>
      <w:r>
        <w:rPr/>
        <w:t>жирную</w:t>
      </w:r>
    </w:p>
    <w:p>
      <w:pPr>
        <w:pStyle w:val="BodyText"/>
        <w:spacing w:line="244" w:lineRule="auto" w:before="101"/>
        <w:ind w:left="526" w:right="564"/>
        <w:jc w:val="both"/>
      </w:pPr>
      <w:r>
        <w:rPr/>
        <w:br w:type="column"/>
      </w:r>
      <w:r>
        <w:rPr/>
        <w:t>и жареную пищу, ограничьте</w:t>
      </w:r>
      <w:r>
        <w:rPr>
          <w:spacing w:val="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усилению</w:t>
      </w:r>
      <w:r>
        <w:rPr>
          <w:spacing w:val="-25"/>
        </w:rPr>
        <w:t> </w:t>
      </w:r>
      <w:r>
        <w:rPr/>
        <w:t>вздутия</w:t>
      </w:r>
      <w:r>
        <w:rPr>
          <w:spacing w:val="-22"/>
        </w:rPr>
        <w:t> </w:t>
      </w:r>
      <w:r>
        <w:rPr/>
        <w:t>и</w:t>
      </w:r>
      <w:r>
        <w:rPr>
          <w:spacing w:val="-26"/>
        </w:rPr>
        <w:t> </w:t>
      </w:r>
      <w:r>
        <w:rPr/>
        <w:t>брожения:</w:t>
      </w:r>
      <w:r>
        <w:rPr>
          <w:spacing w:val="-62"/>
        </w:rPr>
        <w:t> </w:t>
      </w:r>
      <w:r>
        <w:rPr/>
        <w:t>бобовые,</w:t>
      </w:r>
      <w:r>
        <w:rPr>
          <w:spacing w:val="-22"/>
        </w:rPr>
        <w:t> </w:t>
      </w:r>
      <w:r>
        <w:rPr/>
        <w:t>овощи</w:t>
      </w:r>
      <w:r>
        <w:rPr>
          <w:spacing w:val="-22"/>
        </w:rPr>
        <w:t> </w:t>
      </w:r>
      <w:r>
        <w:rPr/>
        <w:t>с</w:t>
      </w:r>
      <w:r>
        <w:rPr>
          <w:spacing w:val="-18"/>
        </w:rPr>
        <w:t> </w:t>
      </w:r>
      <w:r>
        <w:rPr/>
        <w:t>грубой</w:t>
      </w:r>
      <w:r>
        <w:rPr>
          <w:spacing w:val="-21"/>
        </w:rPr>
        <w:t> </w:t>
      </w:r>
      <w:r>
        <w:rPr/>
        <w:t>клет-</w:t>
      </w:r>
      <w:r>
        <w:rPr>
          <w:spacing w:val="-62"/>
        </w:rPr>
        <w:t> </w:t>
      </w:r>
      <w:r>
        <w:rPr/>
        <w:t>чаткой (лук, капусту), ржаной</w:t>
      </w:r>
      <w:r>
        <w:rPr>
          <w:spacing w:val="1"/>
        </w:rPr>
        <w:t> </w:t>
      </w:r>
      <w:r>
        <w:rPr/>
        <w:t>хлеб,</w:t>
      </w:r>
      <w:r>
        <w:rPr>
          <w:spacing w:val="1"/>
        </w:rPr>
        <w:t> </w:t>
      </w:r>
      <w:r>
        <w:rPr/>
        <w:t>свежую выпечку,</w:t>
      </w:r>
      <w:r>
        <w:rPr>
          <w:spacing w:val="1"/>
        </w:rPr>
        <w:t> </w:t>
      </w:r>
      <w:r>
        <w:rPr/>
        <w:t>квас,</w:t>
      </w:r>
      <w:r>
        <w:rPr>
          <w:spacing w:val="1"/>
        </w:rPr>
        <w:t> </w:t>
      </w:r>
      <w:r>
        <w:rPr/>
        <w:t>пиво,</w:t>
      </w:r>
      <w:r>
        <w:rPr>
          <w:spacing w:val="-25"/>
        </w:rPr>
        <w:t> </w:t>
      </w:r>
      <w:r>
        <w:rPr/>
        <w:t>газированную</w:t>
      </w:r>
      <w:r>
        <w:rPr>
          <w:spacing w:val="-26"/>
        </w:rPr>
        <w:t> </w:t>
      </w:r>
      <w:r>
        <w:rPr/>
        <w:t>воду.</w:t>
      </w:r>
    </w:p>
    <w:p>
      <w:pPr>
        <w:pStyle w:val="BodyText"/>
        <w:spacing w:line="244" w:lineRule="auto" w:before="95"/>
        <w:ind w:left="526" w:right="564" w:firstLine="120"/>
        <w:jc w:val="both"/>
      </w:pPr>
      <w:r>
        <w:rPr/>
        <w:t>Очень важно двигаться, еже-</w:t>
      </w:r>
      <w:r>
        <w:rPr>
          <w:spacing w:val="-62"/>
        </w:rPr>
        <w:t> </w:t>
      </w:r>
      <w:r>
        <w:rPr/>
        <w:t>дневно заниматься лечебной</w:t>
      </w:r>
      <w:r>
        <w:rPr>
          <w:spacing w:val="1"/>
        </w:rPr>
        <w:t> </w:t>
      </w:r>
      <w:r>
        <w:rPr/>
        <w:t>физкультурой,</w:t>
      </w:r>
      <w:r>
        <w:rPr>
          <w:spacing w:val="1"/>
        </w:rPr>
        <w:t> </w:t>
      </w:r>
      <w:r>
        <w:rPr/>
        <w:t>дышать</w:t>
      </w:r>
      <w:r>
        <w:rPr>
          <w:spacing w:val="1"/>
        </w:rPr>
        <w:t> </w:t>
      </w:r>
      <w:r>
        <w:rPr/>
        <w:t>возду-</w:t>
      </w:r>
      <w:r>
        <w:rPr>
          <w:spacing w:val="-62"/>
        </w:rPr>
        <w:t> </w:t>
      </w:r>
      <w:r>
        <w:rPr/>
        <w:t>хом,</w:t>
      </w:r>
      <w:r>
        <w:rPr>
          <w:spacing w:val="1"/>
        </w:rPr>
        <w:t> </w:t>
      </w:r>
      <w:r>
        <w:rPr/>
        <w:t>самообслуживать</w:t>
      </w:r>
      <w:r>
        <w:rPr>
          <w:spacing w:val="1"/>
        </w:rPr>
        <w:t> </w:t>
      </w:r>
      <w:r>
        <w:rPr/>
        <w:t>себя</w:t>
      </w:r>
      <w:r>
        <w:rPr>
          <w:spacing w:val="-62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залёживаться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скорее вернуться к</w:t>
      </w:r>
      <w:r>
        <w:rPr>
          <w:spacing w:val="1"/>
        </w:rPr>
        <w:t> </w:t>
      </w:r>
      <w:r>
        <w:rPr/>
        <w:t>обычной</w:t>
      </w:r>
      <w:r>
        <w:rPr>
          <w:spacing w:val="1"/>
        </w:rPr>
        <w:t> </w:t>
      </w:r>
      <w:r>
        <w:rPr/>
        <w:t>жизни.</w:t>
      </w:r>
    </w:p>
    <w:p>
      <w:pPr>
        <w:spacing w:after="0" w:line="244" w:lineRule="auto"/>
        <w:jc w:val="both"/>
        <w:sectPr>
          <w:type w:val="continuous"/>
          <w:pgSz w:w="8510" w:h="11910"/>
          <w:pgMar w:top="120" w:bottom="0" w:left="0" w:right="0"/>
          <w:cols w:num="2" w:equalWidth="0">
            <w:col w:w="3969" w:space="40"/>
            <w:col w:w="4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tabs>
          <w:tab w:pos="3571" w:val="left" w:leader="none"/>
          <w:tab w:pos="6576" w:val="left" w:leader="none"/>
        </w:tabs>
        <w:spacing w:line="240" w:lineRule="auto"/>
        <w:ind w:left="5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00125" cy="900112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25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900125" cy="900112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25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900125" cy="900112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25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8510" w:h="11910"/>
          <w:pgMar w:top="120" w:bottom="0" w:left="0" w:right="0"/>
        </w:sectPr>
      </w:pPr>
    </w:p>
    <w:p>
      <w:pPr>
        <w:spacing w:line="230" w:lineRule="auto" w:before="85"/>
        <w:ind w:left="566" w:right="31" w:firstLine="0"/>
        <w:jc w:val="left"/>
        <w:rPr>
          <w:rFonts w:ascii="DINPro-MediumItalic" w:hAnsi="DINPro-MediumItalic"/>
          <w:i/>
          <w:sz w:val="22"/>
        </w:rPr>
      </w:pPr>
      <w:r>
        <w:rPr>
          <w:rFonts w:ascii="DINPro-MediumItalic" w:hAnsi="DINPro-MediumItalic"/>
          <w:i/>
          <w:color w:val="25906C"/>
          <w:spacing w:val="-2"/>
          <w:sz w:val="22"/>
        </w:rPr>
        <w:t>Комплексы </w:t>
      </w:r>
      <w:r>
        <w:rPr>
          <w:rFonts w:ascii="DINPro-MediumItalic" w:hAnsi="DINPro-MediumItalic"/>
          <w:i/>
          <w:color w:val="25906C"/>
          <w:spacing w:val="-1"/>
          <w:sz w:val="22"/>
        </w:rPr>
        <w:t>ЛФК для</w:t>
      </w:r>
      <w:r>
        <w:rPr>
          <w:rFonts w:ascii="DINPro-MediumItalic" w:hAnsi="DINPro-MediumItalic"/>
          <w:i/>
          <w:color w:val="25906C"/>
          <w:sz w:val="22"/>
        </w:rPr>
        <w:t> </w:t>
      </w:r>
      <w:r>
        <w:rPr>
          <w:rFonts w:ascii="DINPro-MediumItalic" w:hAnsi="DINPro-MediumItalic"/>
          <w:i/>
          <w:color w:val="25906C"/>
          <w:spacing w:val="-1"/>
          <w:sz w:val="22"/>
        </w:rPr>
        <w:t>опухолей</w:t>
      </w:r>
      <w:r>
        <w:rPr>
          <w:rFonts w:ascii="DINPro-MediumItalic" w:hAnsi="DINPro-MediumItalic"/>
          <w:i/>
          <w:color w:val="25906C"/>
          <w:spacing w:val="-20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прямой</w:t>
      </w:r>
      <w:r>
        <w:rPr>
          <w:rFonts w:ascii="DINPro-MediumItalic" w:hAnsi="DINPro-MediumItalic"/>
          <w:i/>
          <w:color w:val="25906C"/>
          <w:spacing w:val="-20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кишки</w:t>
      </w:r>
    </w:p>
    <w:p>
      <w:pPr>
        <w:spacing w:line="266" w:lineRule="exact" w:before="76"/>
        <w:ind w:left="566" w:right="0" w:firstLine="0"/>
        <w:jc w:val="left"/>
        <w:rPr>
          <w:rFonts w:ascii="DINPro-MediumItalic" w:hAnsi="DINPro-MediumItalic"/>
          <w:i/>
          <w:sz w:val="22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2"/>
        </w:rPr>
        <w:t>Школы</w:t>
      </w:r>
      <w:r>
        <w:rPr>
          <w:rFonts w:ascii="DINPro-MediumItalic" w:hAnsi="DINPro-MediumItalic"/>
          <w:i/>
          <w:color w:val="25906C"/>
          <w:spacing w:val="-7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поуходу</w:t>
      </w:r>
    </w:p>
    <w:p>
      <w:pPr>
        <w:spacing w:line="266" w:lineRule="exact" w:before="0"/>
        <w:ind w:left="566" w:right="0" w:firstLine="0"/>
        <w:jc w:val="left"/>
        <w:rPr>
          <w:rFonts w:ascii="DINPro-MediumItalic" w:hAnsi="DINPro-MediumItalic"/>
          <w:i/>
          <w:sz w:val="22"/>
        </w:rPr>
      </w:pPr>
      <w:r>
        <w:rPr>
          <w:rFonts w:ascii="DINPro-MediumItalic" w:hAnsi="DINPro-MediumItalic"/>
          <w:i/>
          <w:color w:val="25906C"/>
          <w:spacing w:val="-1"/>
          <w:sz w:val="22"/>
        </w:rPr>
        <w:t>за</w:t>
      </w:r>
      <w:r>
        <w:rPr>
          <w:rFonts w:ascii="DINPro-MediumItalic" w:hAnsi="DINPro-MediumItalic"/>
          <w:i/>
          <w:color w:val="25906C"/>
          <w:spacing w:val="-17"/>
          <w:sz w:val="22"/>
        </w:rPr>
        <w:t> </w:t>
      </w:r>
      <w:r>
        <w:rPr>
          <w:rFonts w:ascii="DINPro-MediumItalic" w:hAnsi="DINPro-MediumItalic"/>
          <w:i/>
          <w:color w:val="25906C"/>
          <w:spacing w:val="-1"/>
          <w:sz w:val="22"/>
        </w:rPr>
        <w:t>калоприемниками</w:t>
      </w:r>
    </w:p>
    <w:p>
      <w:pPr>
        <w:spacing w:line="230" w:lineRule="auto" w:before="85"/>
        <w:ind w:left="576" w:right="210" w:firstLine="0"/>
        <w:jc w:val="left"/>
        <w:rPr>
          <w:rFonts w:ascii="DINPro-MediumItalic" w:hAnsi="DINPro-MediumItalic"/>
          <w:i/>
          <w:sz w:val="22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2"/>
        </w:rPr>
        <w:t>Лечебное</w:t>
      </w:r>
      <w:r>
        <w:rPr>
          <w:rFonts w:ascii="DINPro-MediumItalic" w:hAnsi="DINPro-MediumItalic"/>
          <w:i/>
          <w:color w:val="25906C"/>
          <w:spacing w:val="-48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питание</w:t>
      </w:r>
    </w:p>
    <w:sectPr>
      <w:type w:val="continuous"/>
      <w:pgSz w:w="8510" w:h="11910"/>
      <w:pgMar w:top="120" w:bottom="0" w:left="0" w:right="0"/>
      <w:cols w:num="3" w:equalWidth="0">
        <w:col w:w="2916" w:space="89"/>
        <w:col w:w="2626" w:space="378"/>
        <w:col w:w="25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IN Pro">
    <w:altName w:val="DIN Pro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DINPro-MediumItalic">
    <w:altName w:val="DINPro-Medium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6"/>
      <w:szCs w:val="26"/>
    </w:rPr>
  </w:style>
  <w:style w:styleId="Title" w:type="paragraph">
    <w:name w:val="Title"/>
    <w:basedOn w:val="Normal"/>
    <w:uiPriority w:val="1"/>
    <w:qFormat/>
    <w:pPr>
      <w:spacing w:before="70"/>
      <w:ind w:left="2362"/>
    </w:pPr>
    <w:rPr>
      <w:rFonts w:ascii="DIN Pro" w:hAnsi="DIN Pro" w:eastAsia="DIN Pro" w:cs="DIN Pro"/>
      <w:b/>
      <w:bCs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a5_3</dc:title>
  <dcterms:created xsi:type="dcterms:W3CDTF">2021-07-04T17:34:35Z</dcterms:created>
  <dcterms:modified xsi:type="dcterms:W3CDTF">2021-07-04T17:34:35Z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2021-07-04T00:00:00Z</vt:filetime>
  </property>
</Properties>
</file>